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3CB10" w14:textId="77777777" w:rsidR="00024DF7" w:rsidRDefault="00024DF7" w:rsidP="00024DF7">
      <w:pPr>
        <w:suppressAutoHyphens/>
        <w:ind w:left="4535"/>
        <w:textAlignment w:val="baseline"/>
        <w:rPr>
          <w:szCs w:val="24"/>
          <w:lang w:eastAsia="lt-LT"/>
        </w:rPr>
      </w:pPr>
      <w:bookmarkStart w:id="0" w:name="_GoBack"/>
      <w:bookmarkEnd w:id="0"/>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383206E5" w14:textId="77777777" w:rsidR="00024DF7" w:rsidRDefault="00024DF7" w:rsidP="00024DF7">
      <w:pPr>
        <w:suppressAutoHyphens/>
        <w:ind w:left="4535"/>
        <w:textAlignment w:val="baseline"/>
        <w:rPr>
          <w:szCs w:val="24"/>
          <w:lang w:eastAsia="lt-LT"/>
        </w:rPr>
      </w:pPr>
      <w:r>
        <w:rPr>
          <w:szCs w:val="24"/>
          <w:lang w:eastAsia="lt-LT"/>
        </w:rPr>
        <w:t xml:space="preserve">4 priedas </w:t>
      </w:r>
    </w:p>
    <w:p w14:paraId="723F501C" w14:textId="77777777" w:rsidR="00024DF7" w:rsidRDefault="00024DF7" w:rsidP="00024DF7">
      <w:pPr>
        <w:suppressAutoHyphens/>
        <w:jc w:val="center"/>
        <w:textAlignment w:val="baseline"/>
        <w:rPr>
          <w:szCs w:val="24"/>
          <w:lang w:eastAsia="lt-LT"/>
        </w:rPr>
      </w:pPr>
    </w:p>
    <w:p w14:paraId="01F148F9" w14:textId="77777777" w:rsidR="00024DF7" w:rsidRDefault="00024DF7" w:rsidP="00024DF7">
      <w:pPr>
        <w:suppressAutoHyphens/>
        <w:jc w:val="center"/>
        <w:textAlignment w:val="baseline"/>
        <w:rPr>
          <w:b/>
          <w:szCs w:val="24"/>
          <w:lang w:eastAsia="lt-LT"/>
        </w:rPr>
      </w:pPr>
      <w:r>
        <w:rPr>
          <w:b/>
          <w:szCs w:val="24"/>
          <w:lang w:eastAsia="lt-LT"/>
        </w:rPr>
        <w:t>(Rekomenduojama paraiškos forma)</w:t>
      </w:r>
    </w:p>
    <w:p w14:paraId="2089233E" w14:textId="77777777" w:rsidR="00024DF7" w:rsidRDefault="00024DF7" w:rsidP="00024DF7">
      <w:pPr>
        <w:suppressAutoHyphens/>
        <w:jc w:val="center"/>
        <w:textAlignment w:val="baseline"/>
        <w:rPr>
          <w:b/>
          <w:lang w:eastAsia="lt-LT"/>
        </w:rPr>
      </w:pPr>
      <w:r>
        <w:rPr>
          <w:b/>
          <w:lang w:eastAsia="lt-LT"/>
        </w:rPr>
        <w:t>PARAIŠKA</w:t>
      </w:r>
    </w:p>
    <w:p w14:paraId="4819D080" w14:textId="77777777" w:rsidR="00024DF7" w:rsidRDefault="00024DF7" w:rsidP="00024DF7">
      <w:pPr>
        <w:suppressAutoHyphens/>
        <w:jc w:val="center"/>
        <w:textAlignment w:val="baseline"/>
        <w:rPr>
          <w:b/>
          <w:lang w:eastAsia="lt-LT"/>
        </w:rPr>
      </w:pPr>
      <w:r>
        <w:rPr>
          <w:b/>
          <w:lang w:eastAsia="lt-LT"/>
        </w:rPr>
        <w:t>TARŠOS INTEGRUOTOS PREVENC</w:t>
      </w:r>
      <w:r w:rsidR="00106260">
        <w:rPr>
          <w:b/>
          <w:lang w:eastAsia="lt-LT"/>
        </w:rPr>
        <w:t>IJOS IR KONTROLĖS LEIDIMUI  PAKEISTI</w:t>
      </w:r>
    </w:p>
    <w:p w14:paraId="21609A37" w14:textId="77777777" w:rsidR="00024DF7" w:rsidRDefault="00024DF7" w:rsidP="00024DF7">
      <w:pPr>
        <w:suppressAutoHyphens/>
        <w:jc w:val="center"/>
        <w:textAlignment w:val="baseline"/>
        <w:rPr>
          <w:b/>
          <w:lang w:eastAsia="lt-LT"/>
        </w:rPr>
      </w:pPr>
    </w:p>
    <w:p w14:paraId="1208F00C" w14:textId="77777777" w:rsidR="00024DF7" w:rsidRDefault="00024DF7" w:rsidP="00024DF7">
      <w:pPr>
        <w:suppressAutoHyphens/>
        <w:textAlignment w:val="baseline"/>
        <w:rPr>
          <w:lang w:eastAsia="lt-LT"/>
        </w:rPr>
      </w:pPr>
    </w:p>
    <w:p w14:paraId="7BEDBB72" w14:textId="77777777" w:rsidR="00024DF7" w:rsidRDefault="00024DF7" w:rsidP="00024DF7">
      <w:pPr>
        <w:suppressAutoHyphens/>
        <w:textAlignment w:val="baseline"/>
        <w:rPr>
          <w:lang w:eastAsia="lt-LT"/>
        </w:rPr>
      </w:pPr>
    </w:p>
    <w:p w14:paraId="6A3D025E" w14:textId="77777777" w:rsidR="00024DF7" w:rsidRDefault="00024DF7" w:rsidP="00024DF7">
      <w:pPr>
        <w:suppressAutoHyphens/>
        <w:textAlignment w:val="baseline"/>
        <w:rPr>
          <w:lang w:eastAsia="lt-LT"/>
        </w:rPr>
      </w:pPr>
    </w:p>
    <w:p w14:paraId="4190B706" w14:textId="77777777" w:rsidR="00024DF7" w:rsidRDefault="00024DF7" w:rsidP="00024DF7">
      <w:pPr>
        <w:suppressAutoHyphens/>
        <w:textAlignment w:val="baseline"/>
        <w:rPr>
          <w:lang w:eastAsia="lt-LT"/>
        </w:rPr>
      </w:pPr>
    </w:p>
    <w:p w14:paraId="67CA4A14" w14:textId="77777777" w:rsidR="00024DF7" w:rsidRDefault="00106260" w:rsidP="0055613C">
      <w:pPr>
        <w:suppressAutoHyphens/>
        <w:ind w:firstLine="6946"/>
        <w:textAlignment w:val="baseline"/>
        <w:rPr>
          <w:sz w:val="20"/>
          <w:lang w:eastAsia="lt-LT"/>
        </w:rPr>
      </w:pPr>
      <w:r>
        <w:rPr>
          <w:lang w:eastAsia="lt-LT"/>
        </w:rPr>
        <w:t xml:space="preserve">             </w:t>
      </w:r>
      <w:r w:rsidR="0055613C">
        <w:rPr>
          <w:lang w:eastAsia="lt-LT"/>
        </w:rPr>
        <w:t>300083878</w:t>
      </w:r>
    </w:p>
    <w:p w14:paraId="5688C67E" w14:textId="77777777" w:rsidR="009555B9" w:rsidRPr="009833A3" w:rsidRDefault="009555B9" w:rsidP="009555B9">
      <w:pPr>
        <w:suppressAutoHyphens/>
        <w:jc w:val="center"/>
        <w:textAlignment w:val="baseline"/>
        <w:rPr>
          <w:szCs w:val="24"/>
          <w:lang w:eastAsia="lt-LT"/>
        </w:rPr>
      </w:pPr>
      <w:r w:rsidRPr="009833A3">
        <w:rPr>
          <w:szCs w:val="24"/>
          <w:lang w:eastAsia="lt-LT"/>
        </w:rPr>
        <w:t>UAB „Utenos regiono atliekų tvarkymo centras“ J.</w:t>
      </w:r>
      <w:r w:rsidR="00FE7E66">
        <w:rPr>
          <w:szCs w:val="24"/>
          <w:lang w:eastAsia="lt-LT"/>
        </w:rPr>
        <w:t xml:space="preserve"> </w:t>
      </w:r>
      <w:r w:rsidRPr="009833A3">
        <w:rPr>
          <w:szCs w:val="24"/>
          <w:lang w:eastAsia="lt-LT"/>
        </w:rPr>
        <w:t>Basanavičiaus g. 59, LT-28241 Utena,</w:t>
      </w:r>
    </w:p>
    <w:p w14:paraId="5833B8D2" w14:textId="77777777" w:rsidR="00024DF7" w:rsidRPr="009555B9" w:rsidRDefault="009555B9" w:rsidP="009555B9">
      <w:pPr>
        <w:suppressAutoHyphens/>
        <w:jc w:val="center"/>
        <w:textAlignment w:val="baseline"/>
        <w:rPr>
          <w:szCs w:val="24"/>
          <w:lang w:eastAsia="lt-LT"/>
        </w:rPr>
      </w:pPr>
      <w:r w:rsidRPr="009833A3">
        <w:rPr>
          <w:szCs w:val="24"/>
          <w:lang w:eastAsia="lt-LT"/>
        </w:rPr>
        <w:t xml:space="preserve">tel.nr. (8 389) 50 440, faks.: (8 389) 70 025, </w:t>
      </w:r>
      <w:proofErr w:type="spellStart"/>
      <w:r w:rsidRPr="009833A3">
        <w:rPr>
          <w:szCs w:val="24"/>
          <w:lang w:eastAsia="lt-LT"/>
        </w:rPr>
        <w:t>el.p</w:t>
      </w:r>
      <w:proofErr w:type="spellEnd"/>
      <w:r w:rsidRPr="009833A3">
        <w:rPr>
          <w:szCs w:val="24"/>
          <w:lang w:eastAsia="lt-LT"/>
        </w:rPr>
        <w:t xml:space="preserve">.: </w:t>
      </w:r>
      <w:proofErr w:type="spellStart"/>
      <w:r w:rsidRPr="009833A3">
        <w:rPr>
          <w:szCs w:val="24"/>
          <w:lang w:eastAsia="lt-LT"/>
        </w:rPr>
        <w:t>info</w:t>
      </w:r>
      <w:proofErr w:type="spellEnd"/>
      <w:r w:rsidRPr="009833A3">
        <w:rPr>
          <w:szCs w:val="24"/>
          <w:lang w:val="en-US" w:eastAsia="lt-LT"/>
        </w:rPr>
        <w:t>@</w:t>
      </w:r>
      <w:proofErr w:type="spellStart"/>
      <w:r w:rsidRPr="009833A3">
        <w:rPr>
          <w:szCs w:val="24"/>
          <w:lang w:val="en-US" w:eastAsia="lt-LT"/>
        </w:rPr>
        <w:t>uratc.lt</w:t>
      </w:r>
      <w:proofErr w:type="spellEnd"/>
    </w:p>
    <w:p w14:paraId="53464374" w14:textId="77777777" w:rsidR="00024DF7" w:rsidRDefault="00024DF7" w:rsidP="00024DF7">
      <w:pPr>
        <w:tabs>
          <w:tab w:val="right" w:leader="underscore" w:pos="9072"/>
        </w:tabs>
        <w:suppressAutoHyphens/>
        <w:textAlignment w:val="baseline"/>
        <w:rPr>
          <w:lang w:eastAsia="lt-LT"/>
        </w:rPr>
      </w:pPr>
      <w:r>
        <w:rPr>
          <w:lang w:eastAsia="lt-LT"/>
        </w:rPr>
        <w:t>_</w:t>
      </w:r>
      <w:r>
        <w:rPr>
          <w:lang w:eastAsia="lt-LT"/>
        </w:rPr>
        <w:tab/>
      </w:r>
    </w:p>
    <w:p w14:paraId="499699F3" w14:textId="77777777" w:rsidR="00024DF7" w:rsidRDefault="00024DF7" w:rsidP="00024DF7">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sidR="00106260">
        <w:rPr>
          <w:sz w:val="20"/>
          <w:lang w:eastAsia="lt-LT"/>
        </w:rPr>
        <w:t xml:space="preserve"> </w:t>
      </w:r>
      <w:r>
        <w:rPr>
          <w:sz w:val="20"/>
          <w:lang w:eastAsia="lt-LT"/>
        </w:rPr>
        <w:t>pašto adresas)</w:t>
      </w:r>
    </w:p>
    <w:p w14:paraId="319CCCD4" w14:textId="77777777" w:rsidR="00024DF7" w:rsidRDefault="00024DF7" w:rsidP="00024DF7">
      <w:pPr>
        <w:tabs>
          <w:tab w:val="right" w:leader="underscore" w:pos="9072"/>
        </w:tabs>
        <w:suppressAutoHyphens/>
        <w:jc w:val="center"/>
        <w:textAlignment w:val="baseline"/>
        <w:rPr>
          <w:sz w:val="20"/>
          <w:lang w:eastAsia="lt-LT"/>
        </w:rPr>
      </w:pPr>
    </w:p>
    <w:p w14:paraId="676ABAC7" w14:textId="77777777" w:rsidR="009555B9" w:rsidRPr="00564AEB" w:rsidRDefault="009555B9" w:rsidP="009555B9">
      <w:pPr>
        <w:suppressAutoHyphens/>
        <w:adjustRightInd w:val="0"/>
        <w:spacing w:line="360" w:lineRule="atLeast"/>
        <w:jc w:val="center"/>
        <w:textAlignment w:val="baseline"/>
        <w:rPr>
          <w:caps/>
          <w:lang w:eastAsia="lt-LT"/>
        </w:rPr>
      </w:pPr>
      <w:r w:rsidRPr="00564AEB">
        <w:rPr>
          <w:caps/>
          <w:lang w:eastAsia="lt-LT"/>
        </w:rPr>
        <w:t>Utenos regioninis nepavojingų atliekų sąvartynas, atliekų priėmimo ir laikino saugojimo bei kompostavimo aikštelė,</w:t>
      </w:r>
      <w:r>
        <w:rPr>
          <w:caps/>
          <w:lang w:eastAsia="lt-LT"/>
        </w:rPr>
        <w:t xml:space="preserve"> </w:t>
      </w:r>
      <w:r w:rsidR="009F1967">
        <w:rPr>
          <w:caps/>
          <w:lang w:eastAsia="lt-LT"/>
        </w:rPr>
        <w:t xml:space="preserve">SĄVARTYNO G.5 </w:t>
      </w:r>
      <w:r>
        <w:rPr>
          <w:caps/>
          <w:lang w:eastAsia="lt-LT"/>
        </w:rPr>
        <w:t>Mockėnų k</w:t>
      </w:r>
      <w:r w:rsidRPr="00564AEB">
        <w:rPr>
          <w:caps/>
          <w:lang w:eastAsia="lt-LT"/>
        </w:rPr>
        <w:t>. Utenos r. tel.</w:t>
      </w:r>
      <w:r>
        <w:rPr>
          <w:caps/>
          <w:lang w:eastAsia="lt-LT"/>
        </w:rPr>
        <w:t>: 8-389 69 001; el.p.: mockE</w:t>
      </w:r>
      <w:r w:rsidRPr="00564AEB">
        <w:rPr>
          <w:caps/>
          <w:lang w:eastAsia="lt-LT"/>
        </w:rPr>
        <w:t>nai@uratc.lt</w:t>
      </w:r>
    </w:p>
    <w:p w14:paraId="048C555D" w14:textId="77777777" w:rsidR="00024DF7" w:rsidRDefault="00024DF7" w:rsidP="00024DF7">
      <w:pPr>
        <w:tabs>
          <w:tab w:val="right" w:leader="underscore" w:pos="9072"/>
        </w:tabs>
        <w:suppressAutoHyphens/>
        <w:textAlignment w:val="baseline"/>
        <w:rPr>
          <w:lang w:eastAsia="lt-LT"/>
        </w:rPr>
      </w:pPr>
      <w:r>
        <w:rPr>
          <w:lang w:eastAsia="lt-LT"/>
        </w:rPr>
        <w:tab/>
      </w:r>
    </w:p>
    <w:p w14:paraId="16B387EF" w14:textId="77777777" w:rsidR="00024DF7" w:rsidRDefault="00024DF7" w:rsidP="00024DF7">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14:paraId="0072A9AE" w14:textId="77777777" w:rsidR="00024DF7" w:rsidRPr="00BE704D" w:rsidRDefault="009555B9" w:rsidP="00024DF7">
      <w:pPr>
        <w:tabs>
          <w:tab w:val="right" w:leader="underscore" w:pos="9072"/>
        </w:tabs>
        <w:suppressAutoHyphens/>
        <w:textAlignment w:val="baseline"/>
        <w:rPr>
          <w:u w:val="single"/>
          <w:lang w:val="en-US" w:eastAsia="lt-LT"/>
        </w:rPr>
      </w:pPr>
      <w:r w:rsidRPr="00BE704D">
        <w:rPr>
          <w:u w:val="single"/>
          <w:lang w:eastAsia="lt-LT"/>
        </w:rPr>
        <w:t xml:space="preserve">Ekologė Aida </w:t>
      </w:r>
      <w:proofErr w:type="spellStart"/>
      <w:r w:rsidRPr="00BE704D">
        <w:rPr>
          <w:u w:val="single"/>
          <w:lang w:eastAsia="lt-LT"/>
        </w:rPr>
        <w:t>Sokolovienė</w:t>
      </w:r>
      <w:proofErr w:type="spellEnd"/>
      <w:r w:rsidRPr="00BE704D">
        <w:rPr>
          <w:u w:val="single"/>
          <w:lang w:eastAsia="lt-LT"/>
        </w:rPr>
        <w:t xml:space="preserve">, 8-389-700 29, </w:t>
      </w:r>
      <w:proofErr w:type="spellStart"/>
      <w:r w:rsidRPr="00BE704D">
        <w:rPr>
          <w:u w:val="single"/>
          <w:lang w:eastAsia="lt-LT"/>
        </w:rPr>
        <w:t>aida</w:t>
      </w:r>
      <w:proofErr w:type="spellEnd"/>
      <w:r w:rsidRPr="00BE704D">
        <w:rPr>
          <w:u w:val="single"/>
          <w:lang w:val="en-US" w:eastAsia="lt-LT"/>
        </w:rPr>
        <w:t>@</w:t>
      </w:r>
      <w:proofErr w:type="spellStart"/>
      <w:r w:rsidRPr="00BE704D">
        <w:rPr>
          <w:u w:val="single"/>
          <w:lang w:val="en-US" w:eastAsia="lt-LT"/>
        </w:rPr>
        <w:t>uratc.lt</w:t>
      </w:r>
      <w:proofErr w:type="spellEnd"/>
    </w:p>
    <w:p w14:paraId="49E4211F" w14:textId="77777777" w:rsidR="00024DF7" w:rsidRDefault="00024DF7" w:rsidP="00024DF7">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14:paraId="4FD782D8" w14:textId="77777777" w:rsidR="00024DF7" w:rsidRDefault="00024DF7" w:rsidP="00024DF7">
      <w:pPr>
        <w:tabs>
          <w:tab w:val="right" w:leader="underscore" w:pos="9072"/>
        </w:tabs>
        <w:suppressAutoHyphens/>
        <w:jc w:val="center"/>
        <w:textAlignment w:val="baseline"/>
        <w:rPr>
          <w:szCs w:val="24"/>
          <w:lang w:eastAsia="lt-LT"/>
        </w:rPr>
      </w:pPr>
    </w:p>
    <w:p w14:paraId="19C382F2" w14:textId="77777777" w:rsidR="00024DF7" w:rsidRDefault="00024DF7" w:rsidP="00024DF7">
      <w:pPr>
        <w:tabs>
          <w:tab w:val="right" w:leader="underscore" w:pos="9072"/>
        </w:tabs>
        <w:suppressAutoHyphens/>
        <w:jc w:val="center"/>
        <w:textAlignment w:val="baseline"/>
        <w:rPr>
          <w:szCs w:val="24"/>
          <w:lang w:eastAsia="lt-LT"/>
        </w:rPr>
        <w:sectPr w:rsidR="00024DF7">
          <w:pgSz w:w="12240" w:h="15840" w:code="1"/>
          <w:pgMar w:top="1134" w:right="1134" w:bottom="1418" w:left="1701" w:header="720" w:footer="720" w:gutter="0"/>
          <w:cols w:space="720"/>
          <w:noEndnote/>
          <w:docGrid w:linePitch="326"/>
        </w:sectPr>
      </w:pPr>
    </w:p>
    <w:p w14:paraId="7C8335A8" w14:textId="77777777" w:rsidR="00024DF7" w:rsidRDefault="00024DF7" w:rsidP="00024DF7">
      <w:pPr>
        <w:tabs>
          <w:tab w:val="right" w:leader="underscore" w:pos="9072"/>
        </w:tabs>
        <w:suppressAutoHyphens/>
        <w:jc w:val="center"/>
        <w:textAlignment w:val="baseline"/>
        <w:rPr>
          <w:szCs w:val="24"/>
          <w:lang w:eastAsia="lt-LT"/>
        </w:rPr>
      </w:pPr>
    </w:p>
    <w:p w14:paraId="50AE73A1" w14:textId="77777777" w:rsidR="00024DF7" w:rsidRDefault="00024DF7" w:rsidP="00024DF7">
      <w:pPr>
        <w:suppressAutoHyphens/>
        <w:jc w:val="center"/>
        <w:textAlignment w:val="baseline"/>
        <w:rPr>
          <w:b/>
          <w:sz w:val="22"/>
          <w:szCs w:val="24"/>
          <w:lang w:eastAsia="lt-LT"/>
        </w:rPr>
      </w:pPr>
      <w:r>
        <w:rPr>
          <w:b/>
          <w:sz w:val="22"/>
          <w:szCs w:val="24"/>
          <w:lang w:eastAsia="lt-LT"/>
        </w:rPr>
        <w:t>I. BENDRO POBŪDŽIO INFORMACIJA</w:t>
      </w:r>
    </w:p>
    <w:p w14:paraId="4F96BC3B" w14:textId="77777777" w:rsidR="00024DF7" w:rsidRDefault="00024DF7" w:rsidP="00024DF7">
      <w:pPr>
        <w:suppressAutoHyphens/>
        <w:ind w:firstLine="567"/>
        <w:jc w:val="both"/>
        <w:textAlignment w:val="baseline"/>
        <w:rPr>
          <w:b/>
          <w:sz w:val="22"/>
          <w:szCs w:val="24"/>
          <w:lang w:eastAsia="lt-LT"/>
        </w:rPr>
      </w:pPr>
    </w:p>
    <w:p w14:paraId="64C00DFB" w14:textId="77777777" w:rsidR="00024DF7" w:rsidRDefault="00024DF7" w:rsidP="00024D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Informacija apie vietos sąlygas: įrenginio eksploatavimo vieta, trumpa vietovės charakteristika. </w:t>
      </w:r>
    </w:p>
    <w:sdt>
      <w:sdtPr>
        <w:alias w:val="4 pr. 1 p."/>
        <w:tag w:val="part_35f938e9be814926bde38a06e72aa08e"/>
        <w:id w:val="889080267"/>
      </w:sdtPr>
      <w:sdtEndPr/>
      <w:sdtContent>
        <w:p w14:paraId="36E53B43" w14:textId="77777777" w:rsidR="006D2B55" w:rsidRPr="006D2B55" w:rsidRDefault="006D2B55" w:rsidP="006D2B55">
          <w:pPr>
            <w:suppressAutoHyphens/>
            <w:jc w:val="both"/>
            <w:textAlignment w:val="baseline"/>
            <w:rPr>
              <w:b/>
            </w:rPr>
          </w:pPr>
        </w:p>
        <w:p w14:paraId="131F5475" w14:textId="77777777" w:rsidR="006D2B55" w:rsidRPr="006D2B55" w:rsidRDefault="006D2B55" w:rsidP="006D2B55">
          <w:pPr>
            <w:jc w:val="both"/>
            <w:rPr>
              <w:color w:val="000000"/>
              <w:szCs w:val="24"/>
            </w:rPr>
          </w:pPr>
          <w:r w:rsidRPr="006D2B55">
            <w:rPr>
              <w:color w:val="000000"/>
              <w:szCs w:val="24"/>
            </w:rPr>
            <w:t xml:space="preserve"> Utenos regioninis nepavojingųjų atliekų sąvartynas (toliau-sąvartynas) yra </w:t>
          </w:r>
          <w:proofErr w:type="spellStart"/>
          <w:r w:rsidRPr="006D2B55">
            <w:rPr>
              <w:color w:val="000000"/>
              <w:szCs w:val="24"/>
            </w:rPr>
            <w:t>Mockėnų</w:t>
          </w:r>
          <w:proofErr w:type="spellEnd"/>
          <w:r w:rsidRPr="006D2B55">
            <w:rPr>
              <w:color w:val="000000"/>
              <w:szCs w:val="24"/>
            </w:rPr>
            <w:t xml:space="preserve"> k., apie </w:t>
          </w:r>
          <w:smartTag w:uri="urn:schemas-microsoft-com:office:smarttags" w:element="metricconverter">
            <w:smartTagPr>
              <w:attr w:name="ProductID" w:val="4 km"/>
            </w:smartTagPr>
            <w:r w:rsidRPr="006D2B55">
              <w:rPr>
                <w:color w:val="000000"/>
                <w:szCs w:val="24"/>
              </w:rPr>
              <w:t>4 km</w:t>
            </w:r>
          </w:smartTag>
          <w:r w:rsidRPr="006D2B55">
            <w:rPr>
              <w:color w:val="000000"/>
              <w:szCs w:val="24"/>
            </w:rPr>
            <w:t xml:space="preserve"> rytų-pietryčių kryptimi nuo Utenos miesto centro (</w:t>
          </w:r>
          <w:smartTag w:uri="urn:schemas-microsoft-com:office:smarttags" w:element="metricconverter">
            <w:smartTagPr>
              <w:attr w:name="ProductID" w:val="1 km"/>
            </w:smartTagPr>
            <w:r w:rsidRPr="006D2B55">
              <w:rPr>
                <w:color w:val="000000"/>
                <w:szCs w:val="24"/>
              </w:rPr>
              <w:t>1 km</w:t>
            </w:r>
          </w:smartTag>
          <w:r w:rsidRPr="006D2B55">
            <w:rPr>
              <w:color w:val="000000"/>
              <w:szCs w:val="24"/>
            </w:rPr>
            <w:t xml:space="preserve"> nuo rytinės miesto ribos), dešinėje kelio Utena – Tauragnai pusėje, Utenos seniūnijoje, Utenos rajone.</w:t>
          </w:r>
        </w:p>
        <w:p w14:paraId="33F7BB2F" w14:textId="77777777" w:rsidR="006D2B55" w:rsidRPr="006D2B55" w:rsidRDefault="006D2B55" w:rsidP="006D2B55">
          <w:pPr>
            <w:jc w:val="both"/>
            <w:rPr>
              <w:color w:val="000000"/>
              <w:szCs w:val="24"/>
            </w:rPr>
          </w:pPr>
          <w:r w:rsidRPr="006D2B55">
            <w:rPr>
              <w:color w:val="000000"/>
              <w:szCs w:val="24"/>
            </w:rPr>
            <w:t xml:space="preserve">Bendras sąvartyno sklypo plotas – </w:t>
          </w:r>
          <w:smartTag w:uri="urn:schemas-microsoft-com:office:smarttags" w:element="metricconverter">
            <w:smartTagPr>
              <w:attr w:name="ProductID" w:val="19,66 ha"/>
            </w:smartTagPr>
            <w:r w:rsidRPr="006D2B55">
              <w:rPr>
                <w:color w:val="000000"/>
                <w:szCs w:val="24"/>
              </w:rPr>
              <w:t>19,66 ha</w:t>
            </w:r>
          </w:smartTag>
          <w:r w:rsidRPr="006D2B55">
            <w:rPr>
              <w:color w:val="000000"/>
              <w:szCs w:val="24"/>
            </w:rPr>
            <w:t xml:space="preserve">. Iš jo: Utenos regioninio sąvartyno šalinamų atliekų kaupo zona – 5,4553 ha,  atliekų priėmimo ir laikino saugojimo aikštelės plotas 0,1407 ha, kompostavimo aikštelės 0,98 ha. </w:t>
          </w:r>
        </w:p>
        <w:p w14:paraId="41D4DA22" w14:textId="77777777" w:rsidR="006D2B55" w:rsidRPr="00564AEB" w:rsidRDefault="006D2B55" w:rsidP="006D2B55">
          <w:pPr>
            <w:jc w:val="both"/>
          </w:pPr>
          <w:r w:rsidRPr="006D2B55">
            <w:rPr>
              <w:color w:val="000000"/>
              <w:szCs w:val="24"/>
            </w:rPr>
            <w:t>Utenos regioninis sąvartynas įrengtas buvusio Utenos m. buitinių atliekų sąvartyno sklype. Sklypas yra valstybinė nuosavybė. Sąvartyno sklypo žemės naudojimo paskirtis-atliekų šalinimas. Žemės sklypo pažymėjimo apie nekilnojamojo daikto ir daiktinių teisių į jį įregistravimą nekilnojamojo turto registre kopija pateikta priede Nr.5.</w:t>
          </w:r>
        </w:p>
        <w:p w14:paraId="1DC11EF3" w14:textId="77777777" w:rsidR="006D2B55" w:rsidRPr="00080477" w:rsidRDefault="005630FD" w:rsidP="00080477">
          <w:pPr>
            <w:pStyle w:val="Sraopastraipa"/>
            <w:suppressAutoHyphens/>
            <w:ind w:left="644"/>
            <w:jc w:val="both"/>
            <w:textAlignment w:val="baseline"/>
          </w:pPr>
        </w:p>
      </w:sdtContent>
    </w:sdt>
    <w:p w14:paraId="14CD0687" w14:textId="77777777" w:rsidR="00024DF7" w:rsidRDefault="00024DF7" w:rsidP="003340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18803001" w14:textId="77777777" w:rsidR="006D2B55" w:rsidRPr="00564AEB" w:rsidRDefault="006D2B55" w:rsidP="006D2B55">
      <w:pPr>
        <w:ind w:firstLine="720"/>
        <w:jc w:val="both"/>
        <w:rPr>
          <w:color w:val="000000"/>
          <w:szCs w:val="24"/>
        </w:rPr>
      </w:pPr>
      <w:r w:rsidRPr="00564AEB">
        <w:rPr>
          <w:color w:val="000000"/>
          <w:szCs w:val="24"/>
        </w:rPr>
        <w:t xml:space="preserve">Utenos regiono nepavojingų buitinių atliekų sąvartynas yra apie </w:t>
      </w:r>
      <w:smartTag w:uri="urn:schemas-microsoft-com:office:smarttags" w:element="metricconverter">
        <w:smartTagPr>
          <w:attr w:name="ProductID" w:val="4 km"/>
        </w:smartTagPr>
        <w:r w:rsidRPr="00564AEB">
          <w:rPr>
            <w:color w:val="000000"/>
            <w:szCs w:val="24"/>
          </w:rPr>
          <w:t>4 km</w:t>
        </w:r>
      </w:smartTag>
      <w:r w:rsidRPr="00564AEB">
        <w:rPr>
          <w:color w:val="000000"/>
          <w:szCs w:val="24"/>
        </w:rPr>
        <w:t xml:space="preserve"> rytų-pietryčių kryptimi nuo Utenos miesto centro (</w:t>
      </w:r>
      <w:smartTag w:uri="urn:schemas-microsoft-com:office:smarttags" w:element="metricconverter">
        <w:smartTagPr>
          <w:attr w:name="ProductID" w:val="1 km"/>
        </w:smartTagPr>
        <w:r w:rsidRPr="00564AEB">
          <w:rPr>
            <w:color w:val="000000"/>
            <w:szCs w:val="24"/>
          </w:rPr>
          <w:t>1 km</w:t>
        </w:r>
      </w:smartTag>
      <w:r w:rsidRPr="00564AEB">
        <w:rPr>
          <w:color w:val="000000"/>
          <w:szCs w:val="24"/>
        </w:rPr>
        <w:t xml:space="preserve"> nuo rytinės miesto ribos), dešinėje kelio Utena – Tauragnai pusėje, Utenos seniūnijoje, Utenos rajone. Artimiausias sąvartynui paviršinio vandens telkinys yra į pietus </w:t>
      </w:r>
      <w:smartTag w:uri="urn:schemas-microsoft-com:office:smarttags" w:element="metricconverter">
        <w:smartTagPr>
          <w:attr w:name="ProductID" w:val="800 m"/>
        </w:smartTagPr>
        <w:r w:rsidRPr="00564AEB">
          <w:rPr>
            <w:color w:val="000000"/>
            <w:szCs w:val="24"/>
          </w:rPr>
          <w:t>800 m</w:t>
        </w:r>
      </w:smartTag>
      <w:r w:rsidRPr="00564AEB">
        <w:rPr>
          <w:color w:val="000000"/>
          <w:szCs w:val="24"/>
        </w:rPr>
        <w:t xml:space="preserve">. esantis  Šeduikių upelis, kuris įteka į Krašuonos tvenkinį, esantį apie </w:t>
      </w:r>
      <w:smartTag w:uri="urn:schemas-microsoft-com:office:smarttags" w:element="metricconverter">
        <w:smartTagPr>
          <w:attr w:name="ProductID" w:val="1,5 km"/>
        </w:smartTagPr>
        <w:r w:rsidRPr="00564AEB">
          <w:rPr>
            <w:color w:val="000000"/>
            <w:szCs w:val="24"/>
          </w:rPr>
          <w:t>1,5 km</w:t>
        </w:r>
      </w:smartTag>
      <w:r w:rsidRPr="00564AEB">
        <w:rPr>
          <w:color w:val="000000"/>
          <w:szCs w:val="24"/>
        </w:rPr>
        <w:t xml:space="preserve"> nuo sąvartyno. </w:t>
      </w:r>
      <w:smartTag w:uri="urn:schemas-microsoft-com:office:smarttags" w:element="metricconverter">
        <w:smartTagPr>
          <w:attr w:name="ProductID" w:val="10 km"/>
        </w:smartTagPr>
        <w:r w:rsidRPr="00564AEB">
          <w:rPr>
            <w:color w:val="000000"/>
            <w:szCs w:val="24"/>
          </w:rPr>
          <w:t>10 km</w:t>
        </w:r>
      </w:smartTag>
      <w:r w:rsidRPr="00564AEB">
        <w:rPr>
          <w:color w:val="000000"/>
          <w:szCs w:val="24"/>
        </w:rPr>
        <w:t xml:space="preserve"> spinduliu apie sąvartyną saugomų teritorijų nėra. Artimiausi kultūriniai – istoriniai objektai yra </w:t>
      </w:r>
      <w:proofErr w:type="spellStart"/>
      <w:r w:rsidRPr="00564AEB">
        <w:rPr>
          <w:color w:val="000000"/>
          <w:szCs w:val="24"/>
        </w:rPr>
        <w:t>Klovinių</w:t>
      </w:r>
      <w:proofErr w:type="spellEnd"/>
      <w:r w:rsidRPr="00564AEB">
        <w:rPr>
          <w:color w:val="000000"/>
          <w:szCs w:val="24"/>
        </w:rPr>
        <w:t xml:space="preserve"> akmuo apie </w:t>
      </w:r>
      <w:smartTag w:uri="urn:schemas-microsoft-com:office:smarttags" w:element="metricconverter">
        <w:smartTagPr>
          <w:attr w:name="ProductID" w:val="2 km"/>
        </w:smartTagPr>
        <w:r w:rsidRPr="00564AEB">
          <w:rPr>
            <w:color w:val="000000"/>
            <w:szCs w:val="24"/>
          </w:rPr>
          <w:t>2 km</w:t>
        </w:r>
      </w:smartTag>
      <w:r w:rsidRPr="00564AEB">
        <w:rPr>
          <w:color w:val="000000"/>
          <w:szCs w:val="24"/>
        </w:rPr>
        <w:t xml:space="preserve"> į šiaurę nuo sąvartyno, ir apie </w:t>
      </w:r>
      <w:smartTag w:uri="urn:schemas-microsoft-com:office:smarttags" w:element="metricconverter">
        <w:smartTagPr>
          <w:attr w:name="ProductID" w:val="2,5 km"/>
        </w:smartTagPr>
        <w:r w:rsidRPr="00564AEB">
          <w:rPr>
            <w:color w:val="000000"/>
            <w:szCs w:val="24"/>
          </w:rPr>
          <w:t>2,5 km</w:t>
        </w:r>
      </w:smartTag>
      <w:r w:rsidRPr="00564AEB">
        <w:rPr>
          <w:color w:val="000000"/>
          <w:szCs w:val="24"/>
        </w:rPr>
        <w:t xml:space="preserve"> į pietvakarius esantis </w:t>
      </w:r>
      <w:proofErr w:type="spellStart"/>
      <w:r w:rsidRPr="00564AEB">
        <w:rPr>
          <w:color w:val="000000"/>
          <w:szCs w:val="24"/>
        </w:rPr>
        <w:t>Nemeikščių</w:t>
      </w:r>
      <w:proofErr w:type="spellEnd"/>
      <w:r w:rsidRPr="00564AEB">
        <w:rPr>
          <w:color w:val="000000"/>
          <w:szCs w:val="24"/>
        </w:rPr>
        <w:t xml:space="preserve"> piliakalnis. Šie objektai tiesioginio ryšio su sąvartynų neturi. Regioniniam sąvartynui privaloma </w:t>
      </w:r>
      <w:smartTag w:uri="urn:schemas-microsoft-com:office:smarttags" w:element="metricconverter">
        <w:smartTagPr>
          <w:attr w:name="ProductID" w:val="500 m"/>
        </w:smartTagPr>
        <w:r w:rsidRPr="00564AEB">
          <w:rPr>
            <w:color w:val="000000"/>
            <w:szCs w:val="24"/>
          </w:rPr>
          <w:t>500 m</w:t>
        </w:r>
      </w:smartTag>
      <w:r w:rsidRPr="00564AEB">
        <w:rPr>
          <w:color w:val="000000"/>
          <w:szCs w:val="24"/>
        </w:rPr>
        <w:t xml:space="preserve">. sanitarinė apsaugos zona. </w:t>
      </w:r>
    </w:p>
    <w:p w14:paraId="08BE4A5E" w14:textId="77777777" w:rsidR="006D2B55" w:rsidRPr="00564AEB" w:rsidRDefault="006D2B55" w:rsidP="006D2B55">
      <w:pPr>
        <w:ind w:firstLine="567"/>
        <w:jc w:val="both"/>
        <w:rPr>
          <w:color w:val="000000"/>
          <w:szCs w:val="24"/>
        </w:rPr>
      </w:pPr>
      <w:r w:rsidRPr="00564AEB">
        <w:rPr>
          <w:color w:val="000000"/>
          <w:szCs w:val="24"/>
        </w:rPr>
        <w:t>Utenos regioninį nepavojingų buitinių atliekų sąvartyną sudaro šios zonos:</w:t>
      </w:r>
    </w:p>
    <w:p w14:paraId="0737ADE0" w14:textId="77777777" w:rsidR="006D2B55" w:rsidRPr="00564AEB" w:rsidRDefault="006D2B55" w:rsidP="006D2B55">
      <w:pPr>
        <w:numPr>
          <w:ilvl w:val="0"/>
          <w:numId w:val="2"/>
        </w:numPr>
        <w:suppressAutoHyphens/>
        <w:adjustRightInd w:val="0"/>
        <w:jc w:val="both"/>
        <w:textAlignment w:val="baseline"/>
        <w:rPr>
          <w:color w:val="000000"/>
          <w:szCs w:val="24"/>
        </w:rPr>
      </w:pPr>
      <w:r w:rsidRPr="00564AEB">
        <w:rPr>
          <w:color w:val="000000"/>
          <w:szCs w:val="24"/>
        </w:rPr>
        <w:t xml:space="preserve">Uždarytas senų atliekų kaupas (plotas </w:t>
      </w:r>
      <w:smartTag w:uri="urn:schemas-microsoft-com:office:smarttags" w:element="metricconverter">
        <w:smartTagPr>
          <w:attr w:name="ProductID" w:val="32 000 m2"/>
        </w:smartTagPr>
        <w:r w:rsidRPr="00564AEB">
          <w:rPr>
            <w:color w:val="000000"/>
            <w:szCs w:val="24"/>
          </w:rPr>
          <w:t>32 000 m</w:t>
        </w:r>
        <w:r w:rsidRPr="00564AEB">
          <w:rPr>
            <w:color w:val="000000"/>
            <w:szCs w:val="24"/>
            <w:vertAlign w:val="superscript"/>
          </w:rPr>
          <w:t>2</w:t>
        </w:r>
      </w:smartTag>
      <w:r w:rsidRPr="00564AEB">
        <w:rPr>
          <w:color w:val="000000"/>
          <w:szCs w:val="24"/>
        </w:rPr>
        <w:t>) (TIPK leidimas Nr. TU (1)-52  panaikintas 2009 m. spalio 1d. );</w:t>
      </w:r>
    </w:p>
    <w:p w14:paraId="7E1626EA" w14:textId="77777777" w:rsidR="006D2B55" w:rsidRPr="00564AEB" w:rsidRDefault="006D2B55" w:rsidP="006D2B55">
      <w:pPr>
        <w:numPr>
          <w:ilvl w:val="0"/>
          <w:numId w:val="2"/>
        </w:numPr>
        <w:suppressAutoHyphens/>
        <w:adjustRightInd w:val="0"/>
        <w:jc w:val="both"/>
        <w:textAlignment w:val="baseline"/>
        <w:rPr>
          <w:color w:val="000000"/>
          <w:szCs w:val="24"/>
        </w:rPr>
      </w:pPr>
      <w:r w:rsidRPr="00564AEB">
        <w:rPr>
          <w:color w:val="000000"/>
          <w:szCs w:val="24"/>
        </w:rPr>
        <w:t>Šalinamų atliekų kaupo zona (plotas 54 553 m</w:t>
      </w:r>
      <w:r w:rsidRPr="00564AEB">
        <w:rPr>
          <w:color w:val="000000"/>
          <w:szCs w:val="24"/>
          <w:vertAlign w:val="superscript"/>
        </w:rPr>
        <w:t>2</w:t>
      </w:r>
      <w:r w:rsidRPr="00564AEB">
        <w:rPr>
          <w:color w:val="000000"/>
          <w:szCs w:val="24"/>
        </w:rPr>
        <w:t>);</w:t>
      </w:r>
    </w:p>
    <w:p w14:paraId="32DFD638" w14:textId="77777777" w:rsidR="006D2B55" w:rsidRPr="00564AEB" w:rsidRDefault="006D2B55" w:rsidP="006D2B55">
      <w:pPr>
        <w:numPr>
          <w:ilvl w:val="0"/>
          <w:numId w:val="2"/>
        </w:numPr>
        <w:suppressAutoHyphens/>
        <w:adjustRightInd w:val="0"/>
        <w:jc w:val="both"/>
        <w:textAlignment w:val="baseline"/>
        <w:rPr>
          <w:color w:val="000000"/>
          <w:szCs w:val="24"/>
        </w:rPr>
      </w:pPr>
      <w:r w:rsidRPr="00564AEB">
        <w:rPr>
          <w:color w:val="000000"/>
          <w:szCs w:val="24"/>
        </w:rPr>
        <w:t>Kompostavimo aikštelė (plotas 9800 m</w:t>
      </w:r>
      <w:r w:rsidRPr="00564AEB">
        <w:rPr>
          <w:color w:val="000000"/>
          <w:szCs w:val="24"/>
          <w:vertAlign w:val="superscript"/>
        </w:rPr>
        <w:t>2</w:t>
      </w:r>
      <w:r w:rsidRPr="00564AEB">
        <w:rPr>
          <w:color w:val="000000"/>
          <w:szCs w:val="24"/>
        </w:rPr>
        <w:t>);</w:t>
      </w:r>
    </w:p>
    <w:p w14:paraId="5029FBE2" w14:textId="77777777" w:rsidR="006D2B55" w:rsidRPr="00564AEB" w:rsidRDefault="006D2B55" w:rsidP="006D2B55">
      <w:pPr>
        <w:numPr>
          <w:ilvl w:val="0"/>
          <w:numId w:val="2"/>
        </w:numPr>
        <w:suppressAutoHyphens/>
        <w:adjustRightInd w:val="0"/>
        <w:jc w:val="both"/>
        <w:textAlignment w:val="baseline"/>
        <w:rPr>
          <w:color w:val="000000"/>
          <w:szCs w:val="24"/>
        </w:rPr>
      </w:pPr>
      <w:r w:rsidRPr="00564AEB">
        <w:rPr>
          <w:color w:val="000000"/>
          <w:szCs w:val="24"/>
        </w:rPr>
        <w:t xml:space="preserve">Atliekų priėmimo ir laikino saugojimo aikštelė (plotas </w:t>
      </w:r>
      <w:smartTag w:uri="urn:schemas-microsoft-com:office:smarttags" w:element="metricconverter">
        <w:smartTagPr>
          <w:attr w:name="ProductID" w:val="1407 m2"/>
        </w:smartTagPr>
        <w:r w:rsidRPr="00564AEB">
          <w:rPr>
            <w:color w:val="000000"/>
            <w:szCs w:val="24"/>
          </w:rPr>
          <w:t>1407 m</w:t>
        </w:r>
        <w:r w:rsidRPr="00564AEB">
          <w:rPr>
            <w:color w:val="000000"/>
            <w:szCs w:val="24"/>
            <w:vertAlign w:val="superscript"/>
          </w:rPr>
          <w:t>2</w:t>
        </w:r>
      </w:smartTag>
      <w:r w:rsidRPr="00564AEB">
        <w:rPr>
          <w:color w:val="000000"/>
          <w:szCs w:val="24"/>
        </w:rPr>
        <w:t xml:space="preserve">); </w:t>
      </w:r>
    </w:p>
    <w:p w14:paraId="75B0E943" w14:textId="77777777" w:rsidR="006D2B55" w:rsidRPr="00564AEB" w:rsidRDefault="006D2B55" w:rsidP="006D2B55">
      <w:pPr>
        <w:numPr>
          <w:ilvl w:val="0"/>
          <w:numId w:val="2"/>
        </w:numPr>
        <w:suppressAutoHyphens/>
        <w:adjustRightInd w:val="0"/>
        <w:jc w:val="both"/>
        <w:textAlignment w:val="baseline"/>
        <w:rPr>
          <w:color w:val="000000"/>
          <w:szCs w:val="24"/>
        </w:rPr>
      </w:pPr>
      <w:r w:rsidRPr="00564AEB">
        <w:rPr>
          <w:color w:val="000000"/>
          <w:szCs w:val="24"/>
        </w:rPr>
        <w:t xml:space="preserve">Aptarnaujančių pastatų ir įrenginių zona (plotas </w:t>
      </w:r>
      <w:smartTag w:uri="urn:schemas-microsoft-com:office:smarttags" w:element="metricconverter">
        <w:smartTagPr>
          <w:attr w:name="ProductID" w:val="793 m2"/>
        </w:smartTagPr>
        <w:r w:rsidRPr="00564AEB">
          <w:rPr>
            <w:color w:val="000000"/>
            <w:szCs w:val="24"/>
          </w:rPr>
          <w:t>793 m</w:t>
        </w:r>
        <w:r w:rsidRPr="00564AEB">
          <w:rPr>
            <w:color w:val="000000"/>
            <w:szCs w:val="24"/>
            <w:vertAlign w:val="superscript"/>
          </w:rPr>
          <w:t>2</w:t>
        </w:r>
      </w:smartTag>
      <w:r w:rsidRPr="00564AEB">
        <w:rPr>
          <w:color w:val="000000"/>
          <w:szCs w:val="24"/>
        </w:rPr>
        <w:t>).</w:t>
      </w:r>
    </w:p>
    <w:p w14:paraId="1EF19937" w14:textId="77777777" w:rsidR="006D2B55" w:rsidRPr="00564AEB" w:rsidRDefault="006D2B55" w:rsidP="006D2B55">
      <w:pPr>
        <w:ind w:firstLine="720"/>
        <w:jc w:val="both"/>
        <w:rPr>
          <w:color w:val="000000"/>
          <w:szCs w:val="24"/>
        </w:rPr>
      </w:pPr>
      <w:r w:rsidRPr="00564AEB">
        <w:rPr>
          <w:color w:val="000000"/>
          <w:szCs w:val="24"/>
        </w:rPr>
        <w:t xml:space="preserve">Utenos atliekų priėmimo ir laikino saugojimo aikštelė formuojama sklypo šiaurinėje dalyje. Įvažiavimas į aikštelę – iš sąvartyno pagrindinio kelio. Sklypo teritorijoje reljefas kylantis pietvakarių kryptimi. </w:t>
      </w:r>
    </w:p>
    <w:p w14:paraId="358F9FC8" w14:textId="77777777" w:rsidR="006D2B55" w:rsidRPr="00564AEB" w:rsidRDefault="006D2B55" w:rsidP="006D2B55">
      <w:pPr>
        <w:ind w:firstLine="720"/>
        <w:jc w:val="both"/>
        <w:rPr>
          <w:color w:val="000000"/>
          <w:szCs w:val="24"/>
        </w:rPr>
      </w:pPr>
      <w:r w:rsidRPr="00564AEB">
        <w:rPr>
          <w:color w:val="000000"/>
          <w:szCs w:val="24"/>
        </w:rPr>
        <w:t xml:space="preserve">Teritorija, skirta kompostavimo aikštelei yra šiaurės rytinėje regioninio sąvartyno sklypo dalyje. Reljefas šioje teritorijoje žemėjantis į šiaurės pusę. Šiaurės pietų kryptimi eina kelias, likusioje dalyje miško teritorija ir pieva. Kompostavimo aikštelės įrenginiams skirtas pastatas suprojektuotas aikštelės vakarinėje pusėje priblokuojant prie Utenos regioninio sąvartyno transporto priemonių garažo. </w:t>
      </w:r>
    </w:p>
    <w:p w14:paraId="61F19C76" w14:textId="77777777" w:rsidR="006D2B55" w:rsidRPr="00564AEB" w:rsidRDefault="006D2B55" w:rsidP="006D2B55">
      <w:pPr>
        <w:ind w:firstLine="720"/>
        <w:jc w:val="both"/>
        <w:rPr>
          <w:color w:val="000000"/>
          <w:szCs w:val="24"/>
        </w:rPr>
      </w:pPr>
      <w:r w:rsidRPr="00564AEB">
        <w:rPr>
          <w:color w:val="000000"/>
          <w:szCs w:val="24"/>
        </w:rPr>
        <w:t xml:space="preserve">Atliekų priėmimo ir laikino saugojimo bei kompostavimo aikštelė yra Utenos regioninio nepavojingų atliekų sąvartyno teritorijoje. Šioje teritorijoje saugotinų želdinių bei vejų nėra. Kadangi atliekų priėmimo ir laikino saugojimo bei kompostavimo aikštelė yra šalia senojo </w:t>
      </w:r>
      <w:proofErr w:type="spellStart"/>
      <w:r w:rsidRPr="00564AEB">
        <w:rPr>
          <w:color w:val="000000"/>
          <w:szCs w:val="24"/>
        </w:rPr>
        <w:t>Mockėnų</w:t>
      </w:r>
      <w:proofErr w:type="spellEnd"/>
      <w:r w:rsidRPr="00564AEB">
        <w:rPr>
          <w:color w:val="000000"/>
          <w:szCs w:val="24"/>
        </w:rPr>
        <w:t xml:space="preserve"> sąvartyno, kuris buvo eksploatuojamas apie 20 metų tai tikėtina, kad joje jau susiformavo sąvartynams būdinga gyvūnijos populiacija (graužikai, varniniai ir kiriniai paukščiai). </w:t>
      </w:r>
    </w:p>
    <w:p w14:paraId="0D0C4EC9" w14:textId="77777777" w:rsidR="006D2B55" w:rsidRPr="00564AEB" w:rsidRDefault="006D2B55" w:rsidP="006D2B55">
      <w:pPr>
        <w:ind w:firstLine="720"/>
        <w:jc w:val="both"/>
        <w:rPr>
          <w:color w:val="000000"/>
          <w:szCs w:val="24"/>
        </w:rPr>
      </w:pPr>
      <w:r w:rsidRPr="00564AEB">
        <w:rPr>
          <w:color w:val="000000"/>
          <w:szCs w:val="24"/>
        </w:rPr>
        <w:t>Atliekų priėmimo ir laikino saugojimo aikštelės plotas 1407 m</w:t>
      </w:r>
      <w:r w:rsidRPr="00564AEB">
        <w:rPr>
          <w:color w:val="000000"/>
          <w:szCs w:val="24"/>
          <w:vertAlign w:val="superscript"/>
        </w:rPr>
        <w:t>2</w:t>
      </w:r>
      <w:r w:rsidRPr="00564AEB">
        <w:rPr>
          <w:color w:val="000000"/>
          <w:szCs w:val="24"/>
        </w:rPr>
        <w:t>.</w:t>
      </w:r>
    </w:p>
    <w:p w14:paraId="2C37286C" w14:textId="77777777" w:rsidR="006D2B55" w:rsidRPr="00564AEB" w:rsidRDefault="006D2B55" w:rsidP="006D2B55">
      <w:pPr>
        <w:ind w:firstLine="720"/>
        <w:jc w:val="both"/>
        <w:rPr>
          <w:color w:val="000000"/>
          <w:szCs w:val="24"/>
        </w:rPr>
      </w:pPr>
      <w:r w:rsidRPr="00564AEB">
        <w:rPr>
          <w:color w:val="000000"/>
          <w:szCs w:val="24"/>
        </w:rPr>
        <w:t>Kompostavimo aikštelės plotas: kompostavimo laukas (9800 m</w:t>
      </w:r>
      <w:r w:rsidRPr="00564AEB">
        <w:rPr>
          <w:color w:val="000000"/>
          <w:szCs w:val="24"/>
          <w:vertAlign w:val="superscript"/>
        </w:rPr>
        <w:t>2</w:t>
      </w:r>
      <w:r w:rsidRPr="00564AEB">
        <w:rPr>
          <w:color w:val="000000"/>
          <w:szCs w:val="24"/>
        </w:rPr>
        <w:t>),  patalpa kompostavimo aikštelės įrenginiams (170.1 m</w:t>
      </w:r>
      <w:r w:rsidRPr="00564AEB">
        <w:rPr>
          <w:color w:val="000000"/>
          <w:szCs w:val="24"/>
          <w:vertAlign w:val="superscript"/>
        </w:rPr>
        <w:t>2</w:t>
      </w:r>
      <w:r w:rsidRPr="00564AEB">
        <w:rPr>
          <w:color w:val="000000"/>
          <w:szCs w:val="24"/>
        </w:rPr>
        <w:t xml:space="preserve">). </w:t>
      </w:r>
    </w:p>
    <w:p w14:paraId="5B1681F0" w14:textId="77777777" w:rsidR="006D2B55" w:rsidRPr="00564AEB" w:rsidRDefault="006D2B55" w:rsidP="006D2B55">
      <w:pPr>
        <w:ind w:firstLine="720"/>
        <w:jc w:val="both"/>
        <w:rPr>
          <w:color w:val="000000"/>
          <w:szCs w:val="24"/>
        </w:rPr>
      </w:pPr>
      <w:r w:rsidRPr="00564AEB">
        <w:rPr>
          <w:color w:val="000000"/>
          <w:szCs w:val="24"/>
        </w:rPr>
        <w:t xml:space="preserve">Sanitariniai atstumai nepažeidžiami. Išlaikomi leidžiami sanitariniai apsauginiai atstumai nuo atliekų priėmimo ir laikino saugojimo aikštelės iki gyvenamųjų ir visuomeninių pastatų ne mažiau kaip 50 m. o nuo organinių kompostavimo atliekų SAZ ne mažiau kaip 500 m. iki gyvenamųjų pastatų. </w:t>
      </w:r>
    </w:p>
    <w:p w14:paraId="0983B1B4" w14:textId="77777777" w:rsidR="006D2B55" w:rsidRDefault="006D2B55" w:rsidP="006D2B55">
      <w:pPr>
        <w:pStyle w:val="Sraopastraipa"/>
        <w:suppressAutoHyphens/>
        <w:ind w:left="644"/>
        <w:jc w:val="both"/>
        <w:textAlignment w:val="baseline"/>
        <w:rPr>
          <w:b/>
          <w:sz w:val="22"/>
          <w:szCs w:val="24"/>
          <w:lang w:eastAsia="lt-LT"/>
        </w:rPr>
      </w:pPr>
    </w:p>
    <w:p w14:paraId="1C44EDE1" w14:textId="77777777" w:rsidR="00024DF7" w:rsidRPr="004616E4"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 xml:space="preserve">Naujam įrenginiui – statybos pradžia ir planuojama veiklos pradžia. Esamam įrenginiui – veiklos pradžia. </w:t>
      </w:r>
    </w:p>
    <w:p w14:paraId="1B66A004" w14:textId="77777777" w:rsidR="004616E4" w:rsidRDefault="004616E4" w:rsidP="004616E4">
      <w:pPr>
        <w:suppressAutoHyphens/>
        <w:ind w:firstLine="567"/>
        <w:jc w:val="both"/>
        <w:textAlignment w:val="baseline"/>
        <w:rPr>
          <w:szCs w:val="24"/>
          <w:lang w:eastAsia="ar-SA"/>
        </w:rPr>
      </w:pPr>
      <w:r w:rsidRPr="00564AEB">
        <w:rPr>
          <w:szCs w:val="24"/>
          <w:lang w:eastAsia="ar-SA"/>
        </w:rPr>
        <w:t xml:space="preserve">Įrenginyje ūkinė veikla vykdoma vadovaujantis TIPK leidimu NR. TU (1)- 59, išduotu 2008-03-31 ir atnaujintu 2011-12-30 bei 2013-03-18. </w:t>
      </w:r>
    </w:p>
    <w:p w14:paraId="4B1573AC" w14:textId="77777777" w:rsidR="004616E4" w:rsidRPr="004616E4" w:rsidRDefault="004616E4" w:rsidP="004616E4">
      <w:pPr>
        <w:suppressAutoHyphens/>
        <w:jc w:val="both"/>
        <w:textAlignment w:val="baseline"/>
        <w:rPr>
          <w:b/>
          <w:sz w:val="22"/>
          <w:szCs w:val="24"/>
          <w:lang w:eastAsia="ar-SA"/>
        </w:rPr>
      </w:pPr>
    </w:p>
    <w:p w14:paraId="11036C7F" w14:textId="77777777" w:rsidR="00024DF7" w:rsidRPr="004616E4"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Informacija apie asmenis, atsakingus už įmonės aplinkos apsaugą.</w:t>
      </w:r>
    </w:p>
    <w:p w14:paraId="4B6603E6" w14:textId="77777777" w:rsidR="004616E4" w:rsidRPr="004616E4" w:rsidRDefault="000E2F5C" w:rsidP="004616E4">
      <w:pPr>
        <w:suppressAutoHyphens/>
        <w:jc w:val="both"/>
        <w:textAlignment w:val="baseline"/>
        <w:rPr>
          <w:b/>
          <w:sz w:val="22"/>
          <w:szCs w:val="24"/>
          <w:lang w:eastAsia="lt-LT"/>
        </w:rPr>
      </w:pPr>
      <w:r w:rsidRPr="00564AEB">
        <w:t>UAB „URATC“ direktoriaus įsakymu paskirtas asmuo, atsakingas už aplinkos apsaugą, yra sąvartyno eksplo</w:t>
      </w:r>
      <w:r w:rsidR="00334A73">
        <w:t>atacijos vadovas</w:t>
      </w:r>
      <w:r w:rsidRPr="00564AEB">
        <w:t xml:space="preserve">. </w:t>
      </w:r>
      <w:r w:rsidRPr="00564AEB">
        <w:rPr>
          <w:iCs/>
          <w:color w:val="000000"/>
        </w:rPr>
        <w:t>Už pavojingų atliekų tvarkymo organizavimą atsakin</w:t>
      </w:r>
      <w:r w:rsidR="00EA77B2">
        <w:rPr>
          <w:iCs/>
          <w:color w:val="000000"/>
        </w:rPr>
        <w:t>gi: įmonės vadovas</w:t>
      </w:r>
      <w:r w:rsidRPr="00564AEB">
        <w:rPr>
          <w:iCs/>
          <w:color w:val="000000"/>
        </w:rPr>
        <w:t>, sąvartyno e</w:t>
      </w:r>
      <w:r w:rsidR="00EA77B2">
        <w:rPr>
          <w:iCs/>
          <w:color w:val="000000"/>
        </w:rPr>
        <w:t xml:space="preserve">ksploatacijos vadovas, </w:t>
      </w:r>
      <w:r w:rsidRPr="00564AEB">
        <w:rPr>
          <w:iCs/>
          <w:color w:val="000000"/>
        </w:rPr>
        <w:t xml:space="preserve"> aikštelių eksploatavim</w:t>
      </w:r>
      <w:r w:rsidR="00EA77B2">
        <w:rPr>
          <w:iCs/>
          <w:color w:val="000000"/>
        </w:rPr>
        <w:t>o inžinierius</w:t>
      </w:r>
      <w:r w:rsidRPr="00564AEB">
        <w:rPr>
          <w:iCs/>
          <w:color w:val="000000"/>
        </w:rPr>
        <w:t>, už atliekų priėmimo ir laikino saugojimo bei kompostavimo aikštelės bendrąją tvarką bei dokumentų pildymą ir tvarkymą  atsakingas atliekų priėmimo aikštelės vedėjas (-a)/operatorius (-ė). Už tinkamą dokumentų pildymą, jų apskaitą atsakingas Utenos regioniniame nepavojingų atliekų sąvartyne atliekas priimantis personalas.</w:t>
      </w:r>
    </w:p>
    <w:p w14:paraId="23B07E80" w14:textId="77777777"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 xml:space="preserve">Informacija apie įdiegtas aplinkos apsaugos vadybos sistemas. </w:t>
      </w:r>
    </w:p>
    <w:p w14:paraId="44F1B636" w14:textId="77777777" w:rsidR="000E2F5C" w:rsidRPr="000E2F5C" w:rsidRDefault="000E2F5C" w:rsidP="000E2F5C">
      <w:pPr>
        <w:suppressAutoHyphens/>
        <w:jc w:val="both"/>
        <w:textAlignment w:val="baseline"/>
        <w:rPr>
          <w:b/>
          <w:sz w:val="22"/>
          <w:szCs w:val="24"/>
          <w:lang w:eastAsia="ar-SA"/>
        </w:rPr>
      </w:pPr>
      <w:r w:rsidRPr="00564AEB">
        <w:t>Šiuo metu įmonėje aplinkos apsaugos vadybos sistemos nėra įdiegtos. Visi bendrovės darbuotojai savo darbe vadovaujasi galiojančiais Lietuvos Respublikos aplinkosaugą reglamentuojančiais norminiais aktais, taršos integruotos prevencijos ir kontrolės leidimo nustatytomis sąlygomis, pareiginėmis instrukcijomis bei direktoriaus įsakymais.</w:t>
      </w:r>
      <w:r>
        <w:t xml:space="preserve"> Priede Nr. 10 pateikiamas direktoriaus įsakymu patvirtintas bendrovės veiklos valdymas ir kontrolė aplinkosauginiu aspektu</w:t>
      </w:r>
    </w:p>
    <w:p w14:paraId="07E81AED" w14:textId="77777777" w:rsidR="00024DF7" w:rsidRPr="004616E4" w:rsidRDefault="00024DF7" w:rsidP="004616E4">
      <w:pPr>
        <w:pStyle w:val="Sraopastraipa"/>
        <w:numPr>
          <w:ilvl w:val="0"/>
          <w:numId w:val="1"/>
        </w:numPr>
        <w:suppressAutoHyphens/>
        <w:jc w:val="both"/>
        <w:textAlignment w:val="baseline"/>
        <w:rPr>
          <w:sz w:val="22"/>
          <w:szCs w:val="24"/>
          <w:lang w:eastAsia="ar-SA"/>
        </w:rPr>
      </w:pPr>
      <w:r w:rsidRPr="004616E4">
        <w:rPr>
          <w:b/>
          <w:sz w:val="22"/>
          <w:szCs w:val="24"/>
          <w:lang w:eastAsia="ar-SA"/>
        </w:rPr>
        <w:t>Netechninio pobūdžio santrauka (informacija</w:t>
      </w:r>
      <w:r w:rsidRPr="004616E4">
        <w:rPr>
          <w:sz w:val="22"/>
          <w:szCs w:val="24"/>
          <w:lang w:eastAsia="ar-SA"/>
        </w:rPr>
        <w:t xml:space="preserve"> apie įrenginyje (įrenginiuose) vykdomą veiklą, trumpas visos paraiškoje pateiktos informacijos apibendrinimas). </w:t>
      </w:r>
    </w:p>
    <w:p w14:paraId="6E5D9963" w14:textId="77777777" w:rsidR="000E2F5C" w:rsidRPr="000E2F5C" w:rsidRDefault="000E2F5C" w:rsidP="000E2F5C">
      <w:pPr>
        <w:jc w:val="both"/>
        <w:rPr>
          <w:b/>
          <w:szCs w:val="24"/>
          <w:lang w:eastAsia="ar-SA"/>
        </w:rPr>
      </w:pPr>
      <w:r>
        <w:rPr>
          <w:color w:val="000000"/>
          <w:szCs w:val="24"/>
        </w:rPr>
        <w:t xml:space="preserve"> </w:t>
      </w:r>
      <w:r w:rsidRPr="000E2F5C">
        <w:rPr>
          <w:color w:val="000000"/>
          <w:szCs w:val="24"/>
        </w:rPr>
        <w:t>Utenos regioninio nepavojingų atliekų sąvartyno savininkas ir operatorius - UAB „Utenos regiono atliekų tvarkymo centras“. Visi Utenos regioninio sąvartyno zonoje esantys pastatai ir pagalbinės patalpos (sandėlis, patalpa techniniam aptarnavimui, garažas, tarnybinis pastatas, atliekų priėmimo ir laikino saugojimo bei kompostavimo aikštelės esantys infrastruktūros objektai, mechaninio –biologinio apdorojimo įrenginiai priklauso: UAB ,,Utenos regiono atliekų tvarkymo centras“, J. Basanavičiaus g. 59, 28241 Utena.</w:t>
      </w:r>
    </w:p>
    <w:p w14:paraId="17D25A03" w14:textId="77777777" w:rsidR="000E2F5C" w:rsidRPr="000E2F5C" w:rsidRDefault="000E2F5C" w:rsidP="000E2F5C">
      <w:pPr>
        <w:jc w:val="both"/>
        <w:rPr>
          <w:color w:val="000000"/>
          <w:szCs w:val="24"/>
        </w:rPr>
      </w:pPr>
      <w:proofErr w:type="spellStart"/>
      <w:r w:rsidRPr="000E2F5C">
        <w:rPr>
          <w:color w:val="000000"/>
          <w:szCs w:val="24"/>
        </w:rPr>
        <w:t>Mockėnų</w:t>
      </w:r>
      <w:proofErr w:type="spellEnd"/>
      <w:r w:rsidRPr="000E2F5C">
        <w:rPr>
          <w:color w:val="000000"/>
          <w:szCs w:val="24"/>
        </w:rPr>
        <w:t xml:space="preserve"> sąvartyne nuo 1986 m. buvo šalinamos Utenos miesto ir rajono komunalinės atliekos. Atliekų kiekis sąvartyne per visą eksploatacijos laikotarpį sudaro apie 400 tūkst.m</w:t>
      </w:r>
      <w:r w:rsidRPr="000E2F5C">
        <w:rPr>
          <w:color w:val="000000"/>
          <w:szCs w:val="24"/>
          <w:vertAlign w:val="superscript"/>
        </w:rPr>
        <w:t>3</w:t>
      </w:r>
      <w:r w:rsidRPr="000E2F5C">
        <w:rPr>
          <w:color w:val="000000"/>
          <w:szCs w:val="24"/>
        </w:rPr>
        <w:t>. Senasis sąvartynas uždarytas suformuojant naują atliekų kaupą (kaupo plotas 32 000 m</w:t>
      </w:r>
      <w:r w:rsidRPr="000E2F5C">
        <w:rPr>
          <w:color w:val="000000"/>
          <w:szCs w:val="24"/>
          <w:vertAlign w:val="superscript"/>
        </w:rPr>
        <w:t>2</w:t>
      </w:r>
      <w:r w:rsidRPr="000E2F5C">
        <w:rPr>
          <w:color w:val="000000"/>
          <w:szCs w:val="24"/>
        </w:rPr>
        <w:t xml:space="preserve">), šlaitų koeficientas ne daugiau 1:3, kaupas uždengtas 1,5 m storio grunto sluoksniu, kuriame yra nelaidus vandeniui sluoksnis iš </w:t>
      </w:r>
      <w:proofErr w:type="spellStart"/>
      <w:r w:rsidRPr="000E2F5C">
        <w:rPr>
          <w:color w:val="000000"/>
          <w:szCs w:val="24"/>
        </w:rPr>
        <w:t>geosistetinio</w:t>
      </w:r>
      <w:proofErr w:type="spellEnd"/>
      <w:r w:rsidRPr="000E2F5C">
        <w:rPr>
          <w:color w:val="000000"/>
          <w:szCs w:val="24"/>
        </w:rPr>
        <w:t xml:space="preserve"> molio pakloto. Aplink suformuotą kaupą įrengtas švaraus paviršinio vandens nuvedimo griovys, iš kurio vanduo nuo sąvartyno nuvedamas į aplinkines teritorijas, įrengta drenažo linija filtratui surinkti, sumontuoti dujų surinkimo vamzdžiai, kaupas apsėtas daugiametėmis žolėmis. Buvusiame mišrių komunalinių atliekų sąvartyne atliekamas požeminio vandens monitoringas.</w:t>
      </w:r>
    </w:p>
    <w:p w14:paraId="7BD3E00E" w14:textId="77777777" w:rsidR="000E2F5C" w:rsidRPr="000E2F5C" w:rsidRDefault="000E2F5C" w:rsidP="000E2F5C">
      <w:pPr>
        <w:jc w:val="both"/>
        <w:rPr>
          <w:color w:val="000000"/>
          <w:szCs w:val="24"/>
        </w:rPr>
      </w:pPr>
      <w:r w:rsidRPr="000E2F5C">
        <w:rPr>
          <w:color w:val="000000"/>
          <w:szCs w:val="24"/>
        </w:rPr>
        <w:t xml:space="preserve">Atliekų priėmimo ir laikino saugojimo aikštelės paskirtis – </w:t>
      </w:r>
      <w:proofErr w:type="spellStart"/>
      <w:r w:rsidRPr="000E2F5C">
        <w:rPr>
          <w:color w:val="000000"/>
          <w:szCs w:val="24"/>
        </w:rPr>
        <w:t>stambiagabaritinių</w:t>
      </w:r>
      <w:proofErr w:type="spellEnd"/>
      <w:r w:rsidRPr="000E2F5C">
        <w:rPr>
          <w:color w:val="000000"/>
          <w:szCs w:val="24"/>
        </w:rPr>
        <w:t xml:space="preserve">, statybinių, elektrotechninių, antrinių ir buities pavojingų atliekų surinkimui iš karto patalpinant į konteinerius ir laikinas laikymas iki išvežimo. </w:t>
      </w:r>
    </w:p>
    <w:p w14:paraId="0A47776B" w14:textId="77777777" w:rsidR="000E2F5C" w:rsidRDefault="000E2F5C" w:rsidP="000E2F5C">
      <w:pPr>
        <w:jc w:val="both"/>
        <w:rPr>
          <w:color w:val="000000"/>
          <w:szCs w:val="24"/>
        </w:rPr>
      </w:pPr>
      <w:r w:rsidRPr="000E2F5C">
        <w:rPr>
          <w:color w:val="000000"/>
          <w:szCs w:val="24"/>
        </w:rPr>
        <w:t xml:space="preserve">Kompostavimo aikštelė skirta </w:t>
      </w:r>
      <w:proofErr w:type="spellStart"/>
      <w:r w:rsidRPr="000E2F5C">
        <w:rPr>
          <w:color w:val="000000"/>
          <w:szCs w:val="24"/>
        </w:rPr>
        <w:t>biodegraduojančių</w:t>
      </w:r>
      <w:proofErr w:type="spellEnd"/>
      <w:r w:rsidRPr="000E2F5C">
        <w:rPr>
          <w:color w:val="000000"/>
          <w:szCs w:val="24"/>
        </w:rPr>
        <w:t xml:space="preserve"> atliekų priėmimui, perdirbimui, bei pagamintos </w:t>
      </w:r>
      <w:proofErr w:type="spellStart"/>
      <w:r w:rsidRPr="000E2F5C">
        <w:rPr>
          <w:color w:val="000000"/>
          <w:szCs w:val="24"/>
        </w:rPr>
        <w:t>kompostinės</w:t>
      </w:r>
      <w:proofErr w:type="spellEnd"/>
      <w:r w:rsidRPr="000E2F5C">
        <w:rPr>
          <w:color w:val="000000"/>
          <w:szCs w:val="24"/>
        </w:rPr>
        <w:t xml:space="preserve"> že</w:t>
      </w:r>
      <w:r>
        <w:rPr>
          <w:color w:val="000000"/>
          <w:szCs w:val="24"/>
        </w:rPr>
        <w:t xml:space="preserve">mės sandėliavimui iki išvežimo. </w:t>
      </w:r>
    </w:p>
    <w:p w14:paraId="72BD00EF" w14:textId="77777777" w:rsidR="000E2F5C" w:rsidRPr="000E2F5C" w:rsidRDefault="000E2F5C" w:rsidP="000E2F5C">
      <w:pPr>
        <w:jc w:val="both"/>
        <w:rPr>
          <w:color w:val="000000"/>
          <w:szCs w:val="24"/>
        </w:rPr>
      </w:pPr>
      <w:r w:rsidRPr="000E2F5C">
        <w:rPr>
          <w:bCs/>
          <w:color w:val="000000"/>
          <w:szCs w:val="24"/>
        </w:rPr>
        <w:t>Utenos regioniniame nepavojingų atliekų sąvartyne yra sudarytos sąlygos smulkių ir stambių inert</w:t>
      </w:r>
      <w:r>
        <w:rPr>
          <w:bCs/>
          <w:color w:val="000000"/>
          <w:szCs w:val="24"/>
        </w:rPr>
        <w:t>inių atliekų priėmimui. Netinkamos panaudoti</w:t>
      </w:r>
      <w:r w:rsidRPr="000E2F5C">
        <w:rPr>
          <w:bCs/>
          <w:color w:val="000000"/>
          <w:szCs w:val="24"/>
        </w:rPr>
        <w:t xml:space="preserve"> inertin</w:t>
      </w:r>
      <w:r>
        <w:rPr>
          <w:bCs/>
          <w:color w:val="000000"/>
          <w:szCs w:val="24"/>
        </w:rPr>
        <w:t xml:space="preserve">ės medžiagos </w:t>
      </w:r>
      <w:r w:rsidRPr="000E2F5C">
        <w:rPr>
          <w:bCs/>
          <w:color w:val="000000"/>
          <w:szCs w:val="24"/>
        </w:rPr>
        <w:t>yra šalinamos sąvartyne, stambios statybinės atliekos (betonas, plytos i</w:t>
      </w:r>
      <w:r w:rsidR="00732B2D">
        <w:rPr>
          <w:bCs/>
          <w:color w:val="000000"/>
          <w:szCs w:val="24"/>
        </w:rPr>
        <w:t>r kt.)</w:t>
      </w:r>
      <w:r w:rsidRPr="000E2F5C">
        <w:rPr>
          <w:bCs/>
          <w:color w:val="000000"/>
          <w:szCs w:val="24"/>
        </w:rPr>
        <w:t xml:space="preserve"> sandėliuojamos atskirai, smulkinamos ir naudojamos atliekų perdengimams, bei laikinų kelių įrengimui eksploatuojant sąvartyną. </w:t>
      </w:r>
    </w:p>
    <w:p w14:paraId="57D9D273" w14:textId="77777777" w:rsidR="004616E4" w:rsidRPr="004616E4" w:rsidRDefault="004616E4" w:rsidP="004616E4">
      <w:pPr>
        <w:suppressAutoHyphens/>
        <w:ind w:left="567"/>
        <w:jc w:val="both"/>
        <w:textAlignment w:val="baseline"/>
        <w:rPr>
          <w:sz w:val="22"/>
          <w:szCs w:val="24"/>
          <w:lang w:eastAsia="ar-SA"/>
        </w:rPr>
      </w:pPr>
    </w:p>
    <w:p w14:paraId="5A6B68E8" w14:textId="77777777" w:rsidR="00024DF7" w:rsidRDefault="00024DF7" w:rsidP="00024DF7">
      <w:pPr>
        <w:suppressAutoHyphens/>
        <w:ind w:firstLine="567"/>
        <w:jc w:val="both"/>
        <w:textAlignment w:val="baseline"/>
        <w:rPr>
          <w:sz w:val="22"/>
          <w:szCs w:val="24"/>
          <w:lang w:eastAsia="lt-LT"/>
        </w:rPr>
      </w:pPr>
    </w:p>
    <w:p w14:paraId="65A47208" w14:textId="77777777" w:rsidR="00024DF7" w:rsidRDefault="00024DF7" w:rsidP="00024DF7">
      <w:pPr>
        <w:suppressAutoHyphens/>
        <w:jc w:val="center"/>
        <w:textAlignment w:val="baseline"/>
        <w:rPr>
          <w:b/>
          <w:sz w:val="22"/>
          <w:szCs w:val="24"/>
          <w:lang w:eastAsia="lt-LT"/>
        </w:rPr>
      </w:pPr>
      <w:r>
        <w:rPr>
          <w:b/>
          <w:sz w:val="22"/>
          <w:szCs w:val="24"/>
          <w:lang w:eastAsia="lt-LT"/>
        </w:rPr>
        <w:t>II. INFORMACIJA APIE ĮRENGINĮ IR JAME VYKDOMĄ ŪKINĘ VEIKLĄ</w:t>
      </w:r>
    </w:p>
    <w:p w14:paraId="70B7905E" w14:textId="77777777" w:rsidR="00024DF7" w:rsidRDefault="00024DF7" w:rsidP="00024DF7">
      <w:pPr>
        <w:suppressAutoHyphens/>
        <w:ind w:firstLine="567"/>
        <w:jc w:val="both"/>
        <w:textAlignment w:val="baseline"/>
        <w:rPr>
          <w:b/>
          <w:sz w:val="22"/>
          <w:szCs w:val="24"/>
          <w:lang w:eastAsia="lt-LT"/>
        </w:rPr>
      </w:pPr>
    </w:p>
    <w:p w14:paraId="4D2A62D4" w14:textId="77777777" w:rsidR="00024DF7" w:rsidRPr="003B6D9E" w:rsidRDefault="00024DF7" w:rsidP="00024DF7">
      <w:pPr>
        <w:suppressAutoHyphens/>
        <w:ind w:firstLine="567"/>
        <w:jc w:val="both"/>
        <w:textAlignment w:val="baseline"/>
        <w:rPr>
          <w:b/>
          <w:i/>
          <w:sz w:val="22"/>
          <w:szCs w:val="24"/>
          <w:lang w:eastAsia="lt-LT"/>
        </w:rPr>
      </w:pPr>
      <w:r w:rsidRPr="003B6D9E">
        <w:rPr>
          <w:b/>
          <w:sz w:val="22"/>
          <w:szCs w:val="24"/>
          <w:lang w:eastAsia="lt-LT"/>
        </w:rPr>
        <w:t>7. Įrenginys (-</w:t>
      </w:r>
      <w:proofErr w:type="spellStart"/>
      <w:r w:rsidRPr="003B6D9E">
        <w:rPr>
          <w:b/>
          <w:sz w:val="22"/>
          <w:szCs w:val="24"/>
          <w:lang w:eastAsia="lt-LT"/>
        </w:rPr>
        <w:t>iai</w:t>
      </w:r>
      <w:proofErr w:type="spellEnd"/>
      <w:r w:rsidRPr="003B6D9E">
        <w:rPr>
          <w:b/>
          <w:sz w:val="22"/>
          <w:szCs w:val="24"/>
          <w:lang w:eastAsia="lt-LT"/>
        </w:rPr>
        <w:t xml:space="preserve">) ir jame (juose) vykdomos veiklos rūšys. </w:t>
      </w:r>
    </w:p>
    <w:p w14:paraId="6E1E4271" w14:textId="77777777" w:rsidR="00024DF7" w:rsidRPr="003B6D9E" w:rsidRDefault="00024DF7" w:rsidP="00024DF7">
      <w:pPr>
        <w:suppressAutoHyphens/>
        <w:ind w:firstLine="567"/>
        <w:jc w:val="both"/>
        <w:textAlignment w:val="baseline"/>
        <w:rPr>
          <w:b/>
          <w:sz w:val="22"/>
          <w:szCs w:val="24"/>
          <w:lang w:eastAsia="lt-LT"/>
        </w:rPr>
      </w:pPr>
    </w:p>
    <w:p w14:paraId="19E7EAAE" w14:textId="77777777" w:rsidR="00024DF7" w:rsidRDefault="00024DF7" w:rsidP="00024DF7">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14:paraId="7122D1FA" w14:textId="77777777" w:rsidR="003B6D9E" w:rsidRDefault="003B6D9E" w:rsidP="00024DF7">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3B6D9E" w:rsidRPr="00564AEB" w14:paraId="7CEE1C12" w14:textId="77777777" w:rsidTr="001E36F7">
        <w:tc>
          <w:tcPr>
            <w:tcW w:w="6190" w:type="dxa"/>
            <w:tcBorders>
              <w:top w:val="single" w:sz="4" w:space="0" w:color="auto"/>
              <w:left w:val="single" w:sz="4" w:space="0" w:color="auto"/>
              <w:bottom w:val="single" w:sz="4" w:space="0" w:color="auto"/>
              <w:right w:val="single" w:sz="4" w:space="0" w:color="auto"/>
            </w:tcBorders>
          </w:tcPr>
          <w:p w14:paraId="5FDE4992" w14:textId="77777777" w:rsidR="003B6D9E" w:rsidRPr="00564AEB" w:rsidRDefault="003B6D9E" w:rsidP="001E36F7">
            <w:pPr>
              <w:suppressAutoHyphens/>
              <w:jc w:val="center"/>
              <w:textAlignment w:val="baseline"/>
              <w:rPr>
                <w:sz w:val="18"/>
                <w:lang w:eastAsia="lt-LT"/>
              </w:rPr>
            </w:pPr>
            <w:r w:rsidRPr="00564AEB">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14:paraId="6DB959A7" w14:textId="77777777" w:rsidR="003B6D9E" w:rsidRPr="00564AEB" w:rsidRDefault="003B6D9E" w:rsidP="001E36F7">
            <w:pPr>
              <w:suppressAutoHyphens/>
              <w:jc w:val="center"/>
              <w:textAlignment w:val="baseline"/>
              <w:rPr>
                <w:sz w:val="18"/>
                <w:lang w:eastAsia="lt-LT"/>
              </w:rPr>
            </w:pPr>
            <w:r w:rsidRPr="00564AEB">
              <w:rPr>
                <w:sz w:val="18"/>
                <w:lang w:eastAsia="lt-LT"/>
              </w:rPr>
              <w:t xml:space="preserve">Įrenginyje planuojamos vykdyti veiklos rūšies pavadinimas pagal Taisyklių 1 priedą </w:t>
            </w:r>
          </w:p>
          <w:p w14:paraId="7AB13FEB" w14:textId="77777777" w:rsidR="003B6D9E" w:rsidRPr="00564AEB" w:rsidRDefault="003B6D9E" w:rsidP="001E36F7">
            <w:pPr>
              <w:suppressAutoHyphens/>
              <w:jc w:val="center"/>
              <w:textAlignment w:val="baseline"/>
              <w:rPr>
                <w:sz w:val="18"/>
                <w:lang w:eastAsia="lt-LT"/>
              </w:rPr>
            </w:pPr>
            <w:r w:rsidRPr="00564AEB">
              <w:rPr>
                <w:sz w:val="18"/>
                <w:lang w:eastAsia="lt-LT"/>
              </w:rPr>
              <w:t>ir kita tiesiogiai susijusi veikla</w:t>
            </w:r>
          </w:p>
        </w:tc>
      </w:tr>
      <w:tr w:rsidR="003B6D9E" w:rsidRPr="00564AEB" w14:paraId="46FF264A" w14:textId="77777777" w:rsidTr="001E36F7">
        <w:tc>
          <w:tcPr>
            <w:tcW w:w="6190" w:type="dxa"/>
            <w:tcBorders>
              <w:top w:val="single" w:sz="4" w:space="0" w:color="auto"/>
              <w:left w:val="single" w:sz="4" w:space="0" w:color="auto"/>
              <w:bottom w:val="single" w:sz="4" w:space="0" w:color="auto"/>
              <w:right w:val="single" w:sz="4" w:space="0" w:color="auto"/>
            </w:tcBorders>
          </w:tcPr>
          <w:p w14:paraId="55B7C890" w14:textId="77777777" w:rsidR="003B6D9E" w:rsidRPr="00564AEB" w:rsidRDefault="003B6D9E" w:rsidP="001E36F7">
            <w:pPr>
              <w:suppressAutoHyphens/>
              <w:jc w:val="center"/>
              <w:textAlignment w:val="baseline"/>
              <w:rPr>
                <w:lang w:eastAsia="lt-LT"/>
              </w:rPr>
            </w:pPr>
            <w:r w:rsidRPr="00564AEB">
              <w:rPr>
                <w:lang w:eastAsia="lt-LT"/>
              </w:rPr>
              <w:t>1.</w:t>
            </w:r>
          </w:p>
        </w:tc>
        <w:tc>
          <w:tcPr>
            <w:tcW w:w="7238" w:type="dxa"/>
            <w:tcBorders>
              <w:top w:val="single" w:sz="4" w:space="0" w:color="auto"/>
              <w:left w:val="single" w:sz="4" w:space="0" w:color="auto"/>
              <w:bottom w:val="single" w:sz="4" w:space="0" w:color="auto"/>
              <w:right w:val="single" w:sz="4" w:space="0" w:color="auto"/>
            </w:tcBorders>
          </w:tcPr>
          <w:p w14:paraId="0696170E" w14:textId="77777777" w:rsidR="003B6D9E" w:rsidRPr="00564AEB" w:rsidRDefault="003B6D9E" w:rsidP="001E36F7">
            <w:pPr>
              <w:suppressAutoHyphens/>
              <w:jc w:val="center"/>
              <w:textAlignment w:val="baseline"/>
            </w:pPr>
            <w:r w:rsidRPr="00564AEB">
              <w:t>2.</w:t>
            </w:r>
          </w:p>
        </w:tc>
      </w:tr>
      <w:tr w:rsidR="003B6D9E" w:rsidRPr="00564AEB" w14:paraId="33B02DF7" w14:textId="77777777" w:rsidTr="001E36F7">
        <w:tc>
          <w:tcPr>
            <w:tcW w:w="6190" w:type="dxa"/>
            <w:tcBorders>
              <w:top w:val="single" w:sz="4" w:space="0" w:color="auto"/>
              <w:left w:val="single" w:sz="4" w:space="0" w:color="auto"/>
              <w:bottom w:val="single" w:sz="4" w:space="0" w:color="auto"/>
              <w:right w:val="single" w:sz="4" w:space="0" w:color="auto"/>
            </w:tcBorders>
          </w:tcPr>
          <w:p w14:paraId="456CB32F" w14:textId="77777777" w:rsidR="003B6D9E" w:rsidRPr="00564AEB" w:rsidRDefault="003B6D9E" w:rsidP="001E36F7">
            <w:pPr>
              <w:suppressAutoHyphens/>
              <w:jc w:val="center"/>
              <w:textAlignment w:val="baseline"/>
              <w:rPr>
                <w:lang w:eastAsia="lt-LT"/>
              </w:rPr>
            </w:pPr>
            <w:r w:rsidRPr="00564AEB">
              <w:rPr>
                <w:lang w:eastAsia="lt-LT"/>
              </w:rPr>
              <w:t>Utenos regioninis nepavojingųjų atliekų sąvartynas, atliekų priėmimo ir laikino saugojimo bei kompostavimo aikštelė</w:t>
            </w:r>
            <w:r>
              <w:rPr>
                <w:lang w:eastAsia="lt-LT"/>
              </w:rPr>
              <w:t>s</w:t>
            </w:r>
            <w:r w:rsidRPr="00564AEB">
              <w:rPr>
                <w:lang w:eastAsia="lt-LT"/>
              </w:rPr>
              <w:t xml:space="preserve">, </w:t>
            </w:r>
            <w:proofErr w:type="spellStart"/>
            <w:r w:rsidRPr="00564AEB">
              <w:rPr>
                <w:lang w:eastAsia="lt-LT"/>
              </w:rPr>
              <w:t>Mockėnų</w:t>
            </w:r>
            <w:proofErr w:type="spellEnd"/>
            <w:r w:rsidRPr="00564AEB">
              <w:rPr>
                <w:lang w:eastAsia="lt-LT"/>
              </w:rPr>
              <w:t xml:space="preserve"> km. Utenos raj.</w:t>
            </w:r>
          </w:p>
        </w:tc>
        <w:tc>
          <w:tcPr>
            <w:tcW w:w="7238" w:type="dxa"/>
            <w:tcBorders>
              <w:top w:val="single" w:sz="4" w:space="0" w:color="auto"/>
              <w:left w:val="single" w:sz="4" w:space="0" w:color="auto"/>
              <w:bottom w:val="single" w:sz="4" w:space="0" w:color="auto"/>
              <w:right w:val="single" w:sz="4" w:space="0" w:color="auto"/>
            </w:tcBorders>
          </w:tcPr>
          <w:p w14:paraId="7622E4CB" w14:textId="77777777" w:rsidR="003B6D9E" w:rsidRPr="00564AEB" w:rsidRDefault="003B6D9E" w:rsidP="001E36F7">
            <w:pPr>
              <w:suppressAutoHyphens/>
              <w:jc w:val="center"/>
              <w:textAlignment w:val="baseline"/>
              <w:rPr>
                <w:lang w:eastAsia="lt-LT"/>
              </w:rPr>
            </w:pPr>
            <w:r w:rsidRPr="00564AEB">
              <w:t>5.5. sąvartynai, kaip apibrėžta Atliekų tvarkymo įstatyme, priimantys daugiau negu 10 tonų atliekų per dieną arba kurių bendras pajėgumas didesnis kaip 25 000 tonų, išskyrus inertinių atliekų sąvartynus;</w:t>
            </w:r>
          </w:p>
        </w:tc>
      </w:tr>
    </w:tbl>
    <w:p w14:paraId="08E03E11" w14:textId="77777777" w:rsidR="00024DF7" w:rsidRDefault="00024DF7" w:rsidP="00024DF7">
      <w:pPr>
        <w:suppressAutoHyphens/>
        <w:ind w:firstLine="567"/>
        <w:jc w:val="both"/>
        <w:textAlignment w:val="baseline"/>
        <w:rPr>
          <w:sz w:val="22"/>
          <w:szCs w:val="24"/>
          <w:lang w:eastAsia="lt-LT"/>
        </w:rPr>
      </w:pPr>
    </w:p>
    <w:p w14:paraId="1DB9C3C8" w14:textId="77777777" w:rsidR="00024DF7" w:rsidRDefault="00024DF7" w:rsidP="00024DF7">
      <w:pPr>
        <w:ind w:firstLine="567"/>
        <w:jc w:val="both"/>
        <w:rPr>
          <w:sz w:val="22"/>
          <w:szCs w:val="24"/>
          <w:lang w:eastAsia="lt-LT"/>
        </w:rPr>
      </w:pPr>
    </w:p>
    <w:p w14:paraId="7A988C92" w14:textId="77777777" w:rsidR="00024DF7" w:rsidRPr="0093504B" w:rsidRDefault="00024DF7" w:rsidP="0093504B">
      <w:pPr>
        <w:pStyle w:val="Sraopastraipa"/>
        <w:widowControl w:val="0"/>
        <w:numPr>
          <w:ilvl w:val="0"/>
          <w:numId w:val="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rPr>
      </w:pPr>
      <w:r w:rsidRPr="0093504B">
        <w:rPr>
          <w:b/>
          <w:sz w:val="22"/>
          <w:szCs w:val="24"/>
          <w:lang w:eastAsia="lt-LT"/>
        </w:rPr>
        <w:t>Įrenginio ar įrenginių gamybos (projektinis) pajėgumas arba vardinė (nominali) šiluminė galia.</w:t>
      </w:r>
    </w:p>
    <w:p w14:paraId="4955B0BA" w14:textId="77777777" w:rsidR="003B6D9E" w:rsidRDefault="003B6D9E" w:rsidP="003B6D9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p>
    <w:p w14:paraId="7769BACA" w14:textId="77777777" w:rsidR="003B6D9E" w:rsidRPr="00A3688D" w:rsidRDefault="003B6D9E" w:rsidP="003B6D9E">
      <w:pPr>
        <w:ind w:firstLine="567"/>
        <w:jc w:val="both"/>
        <w:rPr>
          <w:color w:val="000000"/>
          <w:szCs w:val="24"/>
        </w:rPr>
      </w:pPr>
      <w:r w:rsidRPr="00A3688D">
        <w:rPr>
          <w:color w:val="000000"/>
          <w:szCs w:val="24"/>
        </w:rPr>
        <w:t xml:space="preserve">Utenos regioninio nepavojingų atliekų sąvartyno projektinis pajėgumas yra 1,045 mln. t. per 20 metų (52 250 t/m). </w:t>
      </w:r>
    </w:p>
    <w:p w14:paraId="2E2FD4D0" w14:textId="77777777" w:rsidR="003B6D9E" w:rsidRPr="00A3688D" w:rsidRDefault="003B6D9E" w:rsidP="003B6D9E">
      <w:pPr>
        <w:ind w:firstLine="567"/>
        <w:jc w:val="both"/>
        <w:rPr>
          <w:color w:val="000000"/>
          <w:szCs w:val="24"/>
        </w:rPr>
      </w:pPr>
      <w:r w:rsidRPr="00A3688D">
        <w:rPr>
          <w:color w:val="000000"/>
          <w:szCs w:val="24"/>
        </w:rPr>
        <w:t xml:space="preserve">Statybinių atliekų aikštelės projektinis pajėgumas yra 500 000 t per 20 metų (25 000 t/m). </w:t>
      </w:r>
    </w:p>
    <w:p w14:paraId="7C040C18" w14:textId="77777777" w:rsidR="003B6D9E" w:rsidRDefault="003B6D9E" w:rsidP="003B6D9E">
      <w:pPr>
        <w:ind w:firstLine="567"/>
        <w:jc w:val="both"/>
        <w:rPr>
          <w:color w:val="000000"/>
          <w:szCs w:val="24"/>
        </w:rPr>
      </w:pPr>
      <w:r w:rsidRPr="00A3688D">
        <w:rPr>
          <w:color w:val="000000"/>
          <w:szCs w:val="24"/>
        </w:rPr>
        <w:t>Utenos atliekų priėmimo ir laikino saugojimo aikš</w:t>
      </w:r>
      <w:r>
        <w:rPr>
          <w:color w:val="000000"/>
          <w:szCs w:val="24"/>
        </w:rPr>
        <w:t>telės</w:t>
      </w:r>
      <w:r w:rsidRPr="00A3688D">
        <w:rPr>
          <w:color w:val="000000"/>
          <w:szCs w:val="24"/>
        </w:rPr>
        <w:t xml:space="preserve"> pr</w:t>
      </w:r>
      <w:r w:rsidR="00782262">
        <w:rPr>
          <w:color w:val="000000"/>
          <w:szCs w:val="24"/>
        </w:rPr>
        <w:t>ojektinis pajėgumas yra 245 t/m.</w:t>
      </w:r>
      <w:r w:rsidRPr="00A3688D">
        <w:rPr>
          <w:color w:val="000000"/>
          <w:szCs w:val="24"/>
        </w:rPr>
        <w:t xml:space="preserve"> </w:t>
      </w:r>
    </w:p>
    <w:p w14:paraId="4251016F" w14:textId="77777777" w:rsidR="003B6D9E" w:rsidRDefault="003B6D9E" w:rsidP="003B6D9E">
      <w:pPr>
        <w:ind w:firstLine="567"/>
        <w:jc w:val="both"/>
        <w:rPr>
          <w:color w:val="000000"/>
          <w:szCs w:val="24"/>
        </w:rPr>
      </w:pPr>
      <w:r>
        <w:rPr>
          <w:color w:val="000000"/>
          <w:szCs w:val="24"/>
        </w:rPr>
        <w:t>K</w:t>
      </w:r>
      <w:r w:rsidRPr="00A3688D">
        <w:rPr>
          <w:color w:val="000000"/>
          <w:szCs w:val="24"/>
        </w:rPr>
        <w:t>ompostavimo aikštelės projektinis pajėgumas iki 6210 t/metus</w:t>
      </w:r>
      <w:r w:rsidR="00186409">
        <w:rPr>
          <w:color w:val="000000"/>
          <w:szCs w:val="24"/>
        </w:rPr>
        <w:t xml:space="preserve">. </w:t>
      </w:r>
    </w:p>
    <w:p w14:paraId="38B0DDF6" w14:textId="77777777" w:rsidR="001C17EC" w:rsidRPr="00D04AAE" w:rsidRDefault="001C17EC" w:rsidP="001C17EC">
      <w:pPr>
        <w:pStyle w:val="Pagrindinistekstas30"/>
        <w:ind w:firstLine="0"/>
        <w:rPr>
          <w:rFonts w:ascii="Times New Roman" w:hAnsi="Times New Roman"/>
          <w:b/>
          <w:sz w:val="24"/>
          <w:szCs w:val="24"/>
          <w:u w:val="single"/>
          <w:lang w:val="lt-LT"/>
        </w:rPr>
      </w:pPr>
      <w:r>
        <w:rPr>
          <w:rFonts w:ascii="Times New Roman" w:hAnsi="Times New Roman"/>
          <w:b/>
          <w:sz w:val="24"/>
          <w:szCs w:val="24"/>
          <w:lang w:val="lt-LT"/>
        </w:rPr>
        <w:t xml:space="preserve">         </w:t>
      </w:r>
      <w:r w:rsidRPr="00D04AAE">
        <w:rPr>
          <w:rFonts w:ascii="Times New Roman" w:hAnsi="Times New Roman"/>
          <w:b/>
          <w:sz w:val="24"/>
          <w:szCs w:val="24"/>
          <w:u w:val="single"/>
          <w:lang w:val="lt-LT"/>
        </w:rPr>
        <w:t xml:space="preserve">Degiųjų atliekų laikymo aikštelių projektiniai pajėgumai. </w:t>
      </w:r>
    </w:p>
    <w:p w14:paraId="743FE9A6" w14:textId="77777777" w:rsidR="001C17EC" w:rsidRPr="00D04AAE" w:rsidRDefault="001C17EC" w:rsidP="001C17EC">
      <w:pPr>
        <w:pStyle w:val="Pagrindinistekstas30"/>
        <w:ind w:firstLine="0"/>
        <w:rPr>
          <w:rFonts w:ascii="Times New Roman" w:hAnsi="Times New Roman"/>
          <w:sz w:val="24"/>
          <w:szCs w:val="24"/>
          <w:lang w:val="lt-LT"/>
        </w:rPr>
      </w:pPr>
      <w:r>
        <w:rPr>
          <w:rFonts w:ascii="Times New Roman" w:hAnsi="Times New Roman"/>
          <w:sz w:val="24"/>
          <w:szCs w:val="24"/>
          <w:lang w:val="lt-LT"/>
        </w:rPr>
        <w:t xml:space="preserve">         </w:t>
      </w:r>
      <w:r w:rsidRPr="00D04AAE">
        <w:rPr>
          <w:rFonts w:ascii="Times New Roman" w:hAnsi="Times New Roman"/>
          <w:sz w:val="24"/>
          <w:szCs w:val="24"/>
          <w:lang w:val="lt-LT"/>
        </w:rPr>
        <w:t>Aikštelėje Nr. 1., kurios plotas yra 3000 m</w:t>
      </w:r>
      <w:r w:rsidRPr="00D04AAE">
        <w:rPr>
          <w:rFonts w:ascii="Times New Roman" w:hAnsi="Times New Roman"/>
          <w:sz w:val="24"/>
          <w:szCs w:val="24"/>
          <w:vertAlign w:val="superscript"/>
          <w:lang w:val="lt-LT"/>
        </w:rPr>
        <w:t>2</w:t>
      </w:r>
      <w:r w:rsidRPr="00D04AAE">
        <w:rPr>
          <w:rFonts w:ascii="Times New Roman" w:hAnsi="Times New Roman"/>
          <w:sz w:val="24"/>
          <w:szCs w:val="24"/>
          <w:lang w:val="lt-LT"/>
        </w:rPr>
        <w:t>- projektinis pajėgum</w:t>
      </w:r>
      <w:r>
        <w:rPr>
          <w:rFonts w:ascii="Times New Roman" w:hAnsi="Times New Roman"/>
          <w:sz w:val="24"/>
          <w:szCs w:val="24"/>
          <w:lang w:val="lt-LT"/>
        </w:rPr>
        <w:t>as yra 4279,0</w:t>
      </w:r>
      <w:r w:rsidRPr="00D04AAE">
        <w:rPr>
          <w:rFonts w:ascii="Times New Roman" w:hAnsi="Times New Roman"/>
          <w:sz w:val="24"/>
          <w:szCs w:val="24"/>
          <w:lang w:val="lt-LT"/>
        </w:rPr>
        <w:t xml:space="preserve"> t./metus</w:t>
      </w:r>
      <w:r w:rsidR="00782262">
        <w:rPr>
          <w:rFonts w:ascii="Times New Roman" w:hAnsi="Times New Roman"/>
          <w:sz w:val="24"/>
          <w:szCs w:val="24"/>
          <w:lang w:val="lt-LT"/>
        </w:rPr>
        <w:t>.</w:t>
      </w:r>
    </w:p>
    <w:p w14:paraId="52F389DA" w14:textId="77777777" w:rsidR="001C17EC" w:rsidRPr="00D04AAE" w:rsidRDefault="001C17EC" w:rsidP="001C17EC">
      <w:pPr>
        <w:pStyle w:val="Pagrindinistekstas30"/>
        <w:ind w:firstLine="0"/>
        <w:rPr>
          <w:rFonts w:ascii="Times New Roman" w:hAnsi="Times New Roman"/>
          <w:b/>
          <w:sz w:val="24"/>
          <w:szCs w:val="24"/>
          <w:lang w:val="lt-LT"/>
        </w:rPr>
      </w:pPr>
      <w:r>
        <w:rPr>
          <w:rFonts w:ascii="Times New Roman" w:hAnsi="Times New Roman"/>
          <w:sz w:val="24"/>
          <w:szCs w:val="24"/>
          <w:lang w:val="lt-LT"/>
        </w:rPr>
        <w:t xml:space="preserve">         Aikštelėje Nr. 2</w:t>
      </w:r>
      <w:r w:rsidRPr="00D04AAE">
        <w:rPr>
          <w:rFonts w:ascii="Times New Roman" w:hAnsi="Times New Roman"/>
          <w:sz w:val="24"/>
          <w:szCs w:val="24"/>
          <w:lang w:val="lt-LT"/>
        </w:rPr>
        <w:t>., kurios plotas yra 15000 m</w:t>
      </w:r>
      <w:r w:rsidRPr="00D04AAE">
        <w:rPr>
          <w:rFonts w:ascii="Times New Roman" w:hAnsi="Times New Roman"/>
          <w:sz w:val="24"/>
          <w:szCs w:val="24"/>
          <w:vertAlign w:val="superscript"/>
          <w:lang w:val="lt-LT"/>
        </w:rPr>
        <w:t>2-</w:t>
      </w:r>
      <w:r>
        <w:rPr>
          <w:rFonts w:ascii="Times New Roman" w:hAnsi="Times New Roman"/>
          <w:sz w:val="24"/>
          <w:szCs w:val="24"/>
          <w:lang w:val="lt-LT"/>
        </w:rPr>
        <w:t xml:space="preserve"> projektinis pajėgumas yra 31269</w:t>
      </w:r>
      <w:r w:rsidRPr="00D04AAE">
        <w:rPr>
          <w:rFonts w:ascii="Times New Roman" w:hAnsi="Times New Roman"/>
          <w:sz w:val="24"/>
          <w:szCs w:val="24"/>
          <w:lang w:val="lt-LT"/>
        </w:rPr>
        <w:t xml:space="preserve"> t./metus. </w:t>
      </w:r>
    </w:p>
    <w:p w14:paraId="63FC5678" w14:textId="77777777" w:rsidR="003B6D9E" w:rsidRPr="00564AEB" w:rsidRDefault="003B6D9E" w:rsidP="003B6D9E">
      <w:pPr>
        <w:ind w:firstLine="567"/>
        <w:jc w:val="both"/>
        <w:rPr>
          <w:color w:val="000000"/>
          <w:szCs w:val="24"/>
        </w:rPr>
      </w:pPr>
    </w:p>
    <w:p w14:paraId="628E3779" w14:textId="77777777" w:rsidR="003B6D9E" w:rsidRPr="003B6D9E" w:rsidRDefault="003B6D9E" w:rsidP="003B6D9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p>
    <w:p w14:paraId="04F2FCCB" w14:textId="77777777" w:rsidR="00024DF7" w:rsidRDefault="00024DF7" w:rsidP="00024DF7"/>
    <w:p w14:paraId="78D8B76F" w14:textId="77777777" w:rsidR="00080477" w:rsidRDefault="00080477" w:rsidP="00024DF7"/>
    <w:p w14:paraId="2D02064D" w14:textId="77777777" w:rsidR="00024DF7" w:rsidRPr="003B6D9E" w:rsidRDefault="00024DF7" w:rsidP="00024DF7">
      <w:pPr>
        <w:suppressAutoHyphens/>
        <w:ind w:firstLine="567"/>
        <w:jc w:val="both"/>
        <w:textAlignment w:val="baseline"/>
        <w:rPr>
          <w:b/>
          <w:sz w:val="22"/>
          <w:szCs w:val="24"/>
          <w:lang w:eastAsia="lt-LT"/>
        </w:rPr>
      </w:pPr>
      <w:r w:rsidRPr="003B6D9E">
        <w:rPr>
          <w:b/>
          <w:sz w:val="22"/>
          <w:szCs w:val="24"/>
          <w:lang w:eastAsia="lt-LT"/>
        </w:rPr>
        <w:t>9. Kuro ir energijos vartojimas įrenginyje (-</w:t>
      </w:r>
      <w:proofErr w:type="spellStart"/>
      <w:r w:rsidRPr="003B6D9E">
        <w:rPr>
          <w:b/>
          <w:sz w:val="22"/>
          <w:szCs w:val="24"/>
          <w:lang w:eastAsia="lt-LT"/>
        </w:rPr>
        <w:t>iuose</w:t>
      </w:r>
      <w:proofErr w:type="spellEnd"/>
      <w:r w:rsidRPr="003B6D9E">
        <w:rPr>
          <w:b/>
          <w:sz w:val="22"/>
          <w:szCs w:val="24"/>
          <w:lang w:eastAsia="lt-LT"/>
        </w:rPr>
        <w:t>), kuro saugojimas. Energijos gamyba.</w:t>
      </w:r>
    </w:p>
    <w:p w14:paraId="41B87DE2" w14:textId="77777777" w:rsidR="00024DF7" w:rsidRDefault="00024DF7" w:rsidP="00024DF7">
      <w:pPr>
        <w:suppressAutoHyphens/>
        <w:ind w:firstLine="567"/>
        <w:jc w:val="both"/>
        <w:textAlignment w:val="baseline"/>
        <w:rPr>
          <w:sz w:val="22"/>
          <w:szCs w:val="24"/>
          <w:lang w:eastAsia="lt-LT"/>
        </w:rPr>
      </w:pPr>
    </w:p>
    <w:p w14:paraId="5DC20CA2" w14:textId="77777777" w:rsidR="00024DF7" w:rsidRDefault="00024DF7" w:rsidP="00024DF7">
      <w:pPr>
        <w:suppressAutoHyphens/>
        <w:ind w:firstLine="567"/>
        <w:jc w:val="both"/>
        <w:textAlignment w:val="baseline"/>
        <w:rPr>
          <w:sz w:val="22"/>
          <w:szCs w:val="24"/>
          <w:lang w:eastAsia="lt-LT"/>
        </w:rPr>
      </w:pPr>
      <w:r>
        <w:rPr>
          <w:sz w:val="22"/>
          <w:szCs w:val="24"/>
          <w:lang w:eastAsia="lt-LT"/>
        </w:rPr>
        <w:t>2 lentelė. Kuro ir energijos vartojimas, kuro saugojimas</w:t>
      </w:r>
    </w:p>
    <w:p w14:paraId="786B9244" w14:textId="77777777" w:rsidR="00024DF7" w:rsidRDefault="00024DF7" w:rsidP="00024DF7">
      <w:pPr>
        <w:suppressAutoHyphens/>
        <w:ind w:firstLine="567"/>
        <w:jc w:val="both"/>
        <w:textAlignment w:val="baseline"/>
        <w:rPr>
          <w:sz w:val="22"/>
          <w:szCs w:val="24"/>
          <w:lang w:eastAsia="lt-LT"/>
        </w:rPr>
      </w:pPr>
    </w:p>
    <w:p w14:paraId="51D73EBA" w14:textId="77777777" w:rsidR="00483E01" w:rsidRPr="008B5C5B" w:rsidRDefault="00483E01" w:rsidP="00483E01">
      <w:pPr>
        <w:suppressAutoHyphens/>
        <w:ind w:right="247" w:firstLine="567"/>
        <w:jc w:val="both"/>
        <w:textAlignment w:val="baseline"/>
        <w:rPr>
          <w:b/>
          <w:sz w:val="18"/>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7957DD" w14:paraId="0871807D"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98E4182" w14:textId="77777777" w:rsidR="007957DD" w:rsidRDefault="007957DD" w:rsidP="008539DF">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14:paraId="7173ED31" w14:textId="77777777" w:rsidR="007957DD" w:rsidRDefault="007957DD" w:rsidP="008539DF">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14:paraId="075F7042" w14:textId="77777777" w:rsidR="007957DD" w:rsidRDefault="007957DD" w:rsidP="008539DF">
            <w:pPr>
              <w:suppressAutoHyphens/>
              <w:jc w:val="center"/>
              <w:textAlignment w:val="baseline"/>
              <w:rPr>
                <w:sz w:val="18"/>
                <w:szCs w:val="24"/>
                <w:lang w:eastAsia="lt-LT"/>
              </w:rPr>
            </w:pPr>
            <w:r>
              <w:rPr>
                <w:sz w:val="18"/>
                <w:szCs w:val="24"/>
                <w:lang w:eastAsia="lt-LT"/>
              </w:rPr>
              <w:t>Planuojamas sunaudojimas,</w:t>
            </w:r>
          </w:p>
          <w:p w14:paraId="73624667" w14:textId="77777777" w:rsidR="007957DD" w:rsidRDefault="007957DD" w:rsidP="008539DF">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14:paraId="1C33C0A0" w14:textId="77777777" w:rsidR="007957DD" w:rsidRDefault="007957DD" w:rsidP="008539DF">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7957DD" w14:paraId="58316112" w14:textId="77777777" w:rsidTr="008539DF">
        <w:trPr>
          <w:cantSplit/>
        </w:trPr>
        <w:tc>
          <w:tcPr>
            <w:tcW w:w="3944" w:type="dxa"/>
            <w:tcBorders>
              <w:top w:val="single" w:sz="4" w:space="0" w:color="auto"/>
              <w:left w:val="nil"/>
              <w:bottom w:val="single" w:sz="4" w:space="0" w:color="auto"/>
              <w:right w:val="nil"/>
            </w:tcBorders>
            <w:vAlign w:val="center"/>
          </w:tcPr>
          <w:p w14:paraId="055ADE08" w14:textId="77777777" w:rsidR="007957DD" w:rsidRDefault="007957DD" w:rsidP="008539DF">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14:paraId="0A04893D"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14:paraId="6B11A2B4"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14:paraId="1E9BC06A" w14:textId="77777777" w:rsidR="007957DD" w:rsidRDefault="007957DD" w:rsidP="008539DF">
            <w:pPr>
              <w:suppressAutoHyphens/>
              <w:jc w:val="center"/>
              <w:textAlignment w:val="baseline"/>
              <w:rPr>
                <w:sz w:val="18"/>
                <w:szCs w:val="24"/>
                <w:lang w:eastAsia="lt-LT"/>
              </w:rPr>
            </w:pPr>
          </w:p>
        </w:tc>
      </w:tr>
      <w:tr w:rsidR="007957DD" w14:paraId="74DAB758" w14:textId="77777777" w:rsidTr="008539DF">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14:paraId="7965E313" w14:textId="77777777" w:rsidR="007957DD" w:rsidRDefault="007957DD" w:rsidP="008539DF">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14:paraId="54C5538D" w14:textId="77777777" w:rsidR="007957DD" w:rsidRDefault="007957DD" w:rsidP="008539DF">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3123279C" w14:textId="77777777" w:rsidR="007957DD" w:rsidRDefault="007957DD" w:rsidP="008539DF">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14:paraId="2CB347EA" w14:textId="77777777" w:rsidR="007957DD" w:rsidRDefault="007957DD" w:rsidP="008539DF">
            <w:pPr>
              <w:suppressAutoHyphens/>
              <w:jc w:val="center"/>
              <w:textAlignment w:val="baseline"/>
              <w:rPr>
                <w:sz w:val="18"/>
                <w:szCs w:val="24"/>
                <w:lang w:eastAsia="lt-LT"/>
              </w:rPr>
            </w:pPr>
            <w:r>
              <w:rPr>
                <w:sz w:val="18"/>
                <w:szCs w:val="24"/>
                <w:lang w:eastAsia="lt-LT"/>
              </w:rPr>
              <w:t>4</w:t>
            </w:r>
          </w:p>
        </w:tc>
      </w:tr>
      <w:tr w:rsidR="007957DD" w14:paraId="0A758570"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05B894EC" w14:textId="77777777" w:rsidR="007957DD" w:rsidRDefault="007957DD" w:rsidP="008539DF">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14:paraId="1535CF38" w14:textId="77777777" w:rsidR="007957DD" w:rsidRDefault="007957DD" w:rsidP="008539DF">
            <w:pPr>
              <w:suppressAutoHyphens/>
              <w:jc w:val="center"/>
              <w:textAlignment w:val="baseline"/>
              <w:rPr>
                <w:sz w:val="18"/>
                <w:szCs w:val="24"/>
                <w:lang w:eastAsia="lt-LT"/>
              </w:rPr>
            </w:pPr>
            <w:r>
              <w:rPr>
                <w:sz w:val="18"/>
                <w:szCs w:val="24"/>
                <w:lang w:eastAsia="lt-LT"/>
              </w:rPr>
              <w:t>Elektros tinklais</w:t>
            </w:r>
          </w:p>
        </w:tc>
        <w:tc>
          <w:tcPr>
            <w:tcW w:w="2557" w:type="dxa"/>
            <w:tcBorders>
              <w:top w:val="single" w:sz="4" w:space="0" w:color="auto"/>
              <w:left w:val="single" w:sz="4" w:space="0" w:color="auto"/>
              <w:bottom w:val="single" w:sz="4" w:space="0" w:color="auto"/>
              <w:right w:val="single" w:sz="4" w:space="0" w:color="auto"/>
            </w:tcBorders>
            <w:vAlign w:val="center"/>
          </w:tcPr>
          <w:p w14:paraId="4C5B54A2" w14:textId="77777777" w:rsidR="007957DD" w:rsidRDefault="007957DD" w:rsidP="008539DF">
            <w:pPr>
              <w:suppressAutoHyphens/>
              <w:jc w:val="center"/>
              <w:textAlignment w:val="baseline"/>
              <w:rPr>
                <w:sz w:val="18"/>
                <w:szCs w:val="24"/>
                <w:lang w:eastAsia="lt-LT"/>
              </w:rPr>
            </w:pPr>
            <w:r>
              <w:rPr>
                <w:sz w:val="18"/>
                <w:szCs w:val="24"/>
                <w:lang w:eastAsia="lt-LT"/>
              </w:rPr>
              <w:t>106 MWh</w:t>
            </w:r>
          </w:p>
        </w:tc>
        <w:tc>
          <w:tcPr>
            <w:tcW w:w="4546" w:type="dxa"/>
            <w:tcBorders>
              <w:top w:val="single" w:sz="4" w:space="0" w:color="auto"/>
              <w:left w:val="single" w:sz="4" w:space="0" w:color="auto"/>
              <w:bottom w:val="single" w:sz="4" w:space="0" w:color="auto"/>
              <w:right w:val="single" w:sz="4" w:space="0" w:color="auto"/>
            </w:tcBorders>
          </w:tcPr>
          <w:p w14:paraId="66CABB04" w14:textId="77777777" w:rsidR="007957DD" w:rsidRDefault="007957DD" w:rsidP="008539DF">
            <w:pPr>
              <w:suppressAutoHyphens/>
              <w:jc w:val="center"/>
              <w:textAlignment w:val="baseline"/>
              <w:rPr>
                <w:sz w:val="18"/>
                <w:szCs w:val="24"/>
                <w:lang w:eastAsia="lt-LT"/>
              </w:rPr>
            </w:pPr>
            <w:r>
              <w:rPr>
                <w:sz w:val="18"/>
                <w:szCs w:val="24"/>
                <w:lang w:eastAsia="lt-LT"/>
              </w:rPr>
              <w:t>-</w:t>
            </w:r>
          </w:p>
        </w:tc>
      </w:tr>
      <w:tr w:rsidR="007957DD" w14:paraId="3D899B8F"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598CCC43" w14:textId="77777777" w:rsidR="007957DD" w:rsidRDefault="007957DD" w:rsidP="008539DF">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14:paraId="0985177C"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1E2AE29"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00404AFE" w14:textId="77777777" w:rsidR="007957DD" w:rsidRDefault="007957DD" w:rsidP="008539DF">
            <w:pPr>
              <w:suppressAutoHyphens/>
              <w:jc w:val="center"/>
              <w:textAlignment w:val="baseline"/>
              <w:rPr>
                <w:sz w:val="18"/>
                <w:szCs w:val="24"/>
                <w:lang w:eastAsia="lt-LT"/>
              </w:rPr>
            </w:pPr>
          </w:p>
        </w:tc>
      </w:tr>
      <w:tr w:rsidR="007957DD" w14:paraId="56EC037C"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3219A03" w14:textId="77777777" w:rsidR="007957DD" w:rsidRDefault="007957DD" w:rsidP="008539DF">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14:paraId="1B1E3DE2"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7238C3F1"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06C1E147" w14:textId="77777777" w:rsidR="007957DD" w:rsidRDefault="007957DD" w:rsidP="008539DF">
            <w:pPr>
              <w:suppressAutoHyphens/>
              <w:jc w:val="center"/>
              <w:textAlignment w:val="baseline"/>
              <w:rPr>
                <w:sz w:val="18"/>
                <w:szCs w:val="24"/>
                <w:lang w:eastAsia="lt-LT"/>
              </w:rPr>
            </w:pPr>
          </w:p>
        </w:tc>
      </w:tr>
      <w:tr w:rsidR="007957DD" w14:paraId="2738D9D8"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74E89B5" w14:textId="77777777" w:rsidR="007957DD" w:rsidRDefault="007957DD" w:rsidP="008539DF">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14:paraId="5B05C08A"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6B85B88"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99C2B5F" w14:textId="77777777" w:rsidR="007957DD" w:rsidRDefault="007957DD" w:rsidP="008539DF">
            <w:pPr>
              <w:suppressAutoHyphens/>
              <w:jc w:val="center"/>
              <w:textAlignment w:val="baseline"/>
              <w:rPr>
                <w:sz w:val="18"/>
                <w:szCs w:val="24"/>
                <w:lang w:eastAsia="lt-LT"/>
              </w:rPr>
            </w:pPr>
          </w:p>
        </w:tc>
      </w:tr>
      <w:tr w:rsidR="007957DD" w14:paraId="29BF38C3"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B09F063" w14:textId="77777777" w:rsidR="007957DD" w:rsidRDefault="007957DD" w:rsidP="008539DF">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14:paraId="5757D34A"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5F51A91B"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5AD147E0" w14:textId="77777777" w:rsidR="007957DD" w:rsidRDefault="007957DD" w:rsidP="008539DF">
            <w:pPr>
              <w:suppressAutoHyphens/>
              <w:jc w:val="center"/>
              <w:textAlignment w:val="baseline"/>
              <w:rPr>
                <w:sz w:val="18"/>
                <w:szCs w:val="24"/>
                <w:lang w:eastAsia="lt-LT"/>
              </w:rPr>
            </w:pPr>
          </w:p>
        </w:tc>
      </w:tr>
      <w:tr w:rsidR="007957DD" w14:paraId="5D2E2C7B"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27F16942" w14:textId="77777777" w:rsidR="007957DD" w:rsidRDefault="007957DD" w:rsidP="008539DF">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14:paraId="735FC956"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CBBE992"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0FFC4D4D" w14:textId="77777777" w:rsidR="007957DD" w:rsidRDefault="007957DD" w:rsidP="008539DF">
            <w:pPr>
              <w:suppressAutoHyphens/>
              <w:jc w:val="center"/>
              <w:textAlignment w:val="baseline"/>
              <w:rPr>
                <w:sz w:val="18"/>
                <w:szCs w:val="24"/>
                <w:lang w:eastAsia="lt-LT"/>
              </w:rPr>
            </w:pPr>
          </w:p>
        </w:tc>
      </w:tr>
      <w:tr w:rsidR="007957DD" w14:paraId="292A0EEA"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F6D5CA6" w14:textId="77777777" w:rsidR="007957DD" w:rsidRDefault="007957DD" w:rsidP="008539DF">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14:paraId="318830B6" w14:textId="77777777" w:rsidR="007957DD" w:rsidRDefault="007957DD" w:rsidP="008539DF">
            <w:pPr>
              <w:suppressAutoHyphens/>
              <w:jc w:val="center"/>
              <w:textAlignment w:val="baseline"/>
              <w:rPr>
                <w:sz w:val="18"/>
                <w:szCs w:val="24"/>
                <w:lang w:eastAsia="lt-LT"/>
              </w:rPr>
            </w:pPr>
            <w:r>
              <w:rPr>
                <w:sz w:val="18"/>
                <w:szCs w:val="24"/>
                <w:lang w:eastAsia="lt-LT"/>
              </w:rPr>
              <w:t>autotransportu</w:t>
            </w:r>
          </w:p>
        </w:tc>
        <w:tc>
          <w:tcPr>
            <w:tcW w:w="2557" w:type="dxa"/>
            <w:tcBorders>
              <w:top w:val="single" w:sz="4" w:space="0" w:color="auto"/>
              <w:left w:val="single" w:sz="4" w:space="0" w:color="auto"/>
              <w:bottom w:val="single" w:sz="4" w:space="0" w:color="auto"/>
              <w:right w:val="single" w:sz="4" w:space="0" w:color="auto"/>
            </w:tcBorders>
            <w:vAlign w:val="center"/>
          </w:tcPr>
          <w:p w14:paraId="50C178E1" w14:textId="77777777" w:rsidR="007957DD" w:rsidRDefault="007957DD" w:rsidP="008539DF">
            <w:pPr>
              <w:suppressAutoHyphens/>
              <w:jc w:val="center"/>
              <w:textAlignment w:val="baseline"/>
              <w:rPr>
                <w:sz w:val="18"/>
                <w:szCs w:val="24"/>
                <w:lang w:eastAsia="lt-LT"/>
              </w:rPr>
            </w:pPr>
            <w:r>
              <w:rPr>
                <w:sz w:val="18"/>
                <w:szCs w:val="24"/>
                <w:lang w:eastAsia="lt-LT"/>
              </w:rPr>
              <w:t>160 t</w:t>
            </w:r>
          </w:p>
        </w:tc>
        <w:tc>
          <w:tcPr>
            <w:tcW w:w="4546" w:type="dxa"/>
            <w:tcBorders>
              <w:top w:val="single" w:sz="4" w:space="0" w:color="auto"/>
              <w:left w:val="single" w:sz="4" w:space="0" w:color="auto"/>
              <w:bottom w:val="single" w:sz="4" w:space="0" w:color="auto"/>
              <w:right w:val="single" w:sz="4" w:space="0" w:color="auto"/>
            </w:tcBorders>
          </w:tcPr>
          <w:p w14:paraId="29472383" w14:textId="77777777" w:rsidR="007957DD" w:rsidRDefault="007957DD" w:rsidP="008539DF">
            <w:pPr>
              <w:suppressAutoHyphens/>
              <w:jc w:val="center"/>
              <w:textAlignment w:val="baseline"/>
              <w:rPr>
                <w:sz w:val="18"/>
                <w:szCs w:val="24"/>
                <w:lang w:eastAsia="lt-LT"/>
              </w:rPr>
            </w:pPr>
            <w:r>
              <w:rPr>
                <w:sz w:val="18"/>
                <w:szCs w:val="24"/>
                <w:lang w:eastAsia="lt-LT"/>
              </w:rPr>
              <w:t>-</w:t>
            </w:r>
          </w:p>
        </w:tc>
      </w:tr>
      <w:tr w:rsidR="007957DD" w14:paraId="1DE18B31"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4D8AF4EF" w14:textId="77777777" w:rsidR="007957DD" w:rsidRDefault="007957DD" w:rsidP="008539DF">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14:paraId="66E34B11"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38C3A7A3"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4502F799" w14:textId="77777777" w:rsidR="007957DD" w:rsidRDefault="007957DD" w:rsidP="008539DF">
            <w:pPr>
              <w:suppressAutoHyphens/>
              <w:jc w:val="center"/>
              <w:textAlignment w:val="baseline"/>
              <w:rPr>
                <w:sz w:val="18"/>
                <w:szCs w:val="24"/>
                <w:lang w:eastAsia="lt-LT"/>
              </w:rPr>
            </w:pPr>
          </w:p>
        </w:tc>
      </w:tr>
      <w:tr w:rsidR="007957DD" w14:paraId="279A6AD3"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70A58BC6" w14:textId="77777777" w:rsidR="007957DD" w:rsidRDefault="007957DD" w:rsidP="008539DF">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14:paraId="19F014E2"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2A5DCF96"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6BF16AC8" w14:textId="77777777" w:rsidR="007957DD" w:rsidRDefault="007957DD" w:rsidP="008539DF">
            <w:pPr>
              <w:suppressAutoHyphens/>
              <w:jc w:val="center"/>
              <w:textAlignment w:val="baseline"/>
              <w:rPr>
                <w:sz w:val="18"/>
                <w:szCs w:val="24"/>
                <w:lang w:eastAsia="lt-LT"/>
              </w:rPr>
            </w:pPr>
          </w:p>
        </w:tc>
      </w:tr>
      <w:tr w:rsidR="007957DD" w14:paraId="58462C11"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A00F758" w14:textId="77777777" w:rsidR="007957DD" w:rsidRDefault="007957DD" w:rsidP="008539DF">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14:paraId="421DCAE1"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0BFCE066"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F39678B" w14:textId="77777777" w:rsidR="007957DD" w:rsidRDefault="007957DD" w:rsidP="008539DF">
            <w:pPr>
              <w:suppressAutoHyphens/>
              <w:jc w:val="center"/>
              <w:textAlignment w:val="baseline"/>
              <w:rPr>
                <w:sz w:val="18"/>
                <w:szCs w:val="24"/>
                <w:lang w:eastAsia="lt-LT"/>
              </w:rPr>
            </w:pPr>
          </w:p>
        </w:tc>
      </w:tr>
      <w:tr w:rsidR="007957DD" w14:paraId="59CEBF9A"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171569A9" w14:textId="77777777" w:rsidR="007957DD" w:rsidRPr="007957DD" w:rsidRDefault="007957DD" w:rsidP="007957DD">
            <w:pPr>
              <w:pStyle w:val="Sraopastraipa"/>
              <w:numPr>
                <w:ilvl w:val="0"/>
                <w:numId w:val="27"/>
              </w:numPr>
              <w:suppressAutoHyphens/>
              <w:textAlignment w:val="baseline"/>
              <w:rPr>
                <w:sz w:val="18"/>
                <w:szCs w:val="24"/>
                <w:lang w:eastAsia="lt-LT"/>
              </w:rPr>
            </w:pPr>
            <w:r>
              <w:rPr>
                <w:sz w:val="18"/>
                <w:szCs w:val="24"/>
                <w:lang w:eastAsia="lt-LT"/>
              </w:rPr>
              <w:t>mediena</w:t>
            </w:r>
          </w:p>
        </w:tc>
        <w:tc>
          <w:tcPr>
            <w:tcW w:w="2404" w:type="dxa"/>
            <w:tcBorders>
              <w:top w:val="single" w:sz="4" w:space="0" w:color="auto"/>
              <w:left w:val="single" w:sz="4" w:space="0" w:color="auto"/>
              <w:bottom w:val="single" w:sz="4" w:space="0" w:color="auto"/>
              <w:right w:val="single" w:sz="4" w:space="0" w:color="auto"/>
            </w:tcBorders>
          </w:tcPr>
          <w:p w14:paraId="2B8337EF" w14:textId="77777777" w:rsidR="007957DD" w:rsidRDefault="007957DD" w:rsidP="008539DF">
            <w:pPr>
              <w:suppressAutoHyphens/>
              <w:jc w:val="center"/>
              <w:textAlignment w:val="baseline"/>
              <w:rPr>
                <w:sz w:val="18"/>
                <w:szCs w:val="24"/>
                <w:lang w:eastAsia="lt-LT"/>
              </w:rPr>
            </w:pPr>
            <w:r>
              <w:rPr>
                <w:sz w:val="18"/>
                <w:szCs w:val="24"/>
                <w:lang w:eastAsia="lt-LT"/>
              </w:rPr>
              <w:t>autotransportu</w:t>
            </w:r>
          </w:p>
        </w:tc>
        <w:tc>
          <w:tcPr>
            <w:tcW w:w="2557" w:type="dxa"/>
            <w:tcBorders>
              <w:top w:val="single" w:sz="4" w:space="0" w:color="auto"/>
              <w:left w:val="single" w:sz="4" w:space="0" w:color="auto"/>
              <w:bottom w:val="single" w:sz="4" w:space="0" w:color="auto"/>
              <w:right w:val="single" w:sz="4" w:space="0" w:color="auto"/>
            </w:tcBorders>
            <w:vAlign w:val="center"/>
          </w:tcPr>
          <w:p w14:paraId="6405A6DC" w14:textId="77777777" w:rsidR="007957DD" w:rsidRPr="007957DD" w:rsidRDefault="007957DD" w:rsidP="008539DF">
            <w:pPr>
              <w:suppressAutoHyphens/>
              <w:jc w:val="center"/>
              <w:textAlignment w:val="baseline"/>
              <w:rPr>
                <w:sz w:val="18"/>
                <w:szCs w:val="24"/>
                <w:vertAlign w:val="superscript"/>
                <w:lang w:eastAsia="lt-LT"/>
              </w:rPr>
            </w:pPr>
            <w:r>
              <w:rPr>
                <w:sz w:val="18"/>
                <w:szCs w:val="24"/>
                <w:lang w:eastAsia="lt-LT"/>
              </w:rPr>
              <w:t>20  m</w:t>
            </w:r>
            <w:r>
              <w:rPr>
                <w:sz w:val="18"/>
                <w:szCs w:val="24"/>
                <w:vertAlign w:val="superscript"/>
                <w:lang w:eastAsia="lt-LT"/>
              </w:rPr>
              <w:t>3</w:t>
            </w:r>
          </w:p>
        </w:tc>
        <w:tc>
          <w:tcPr>
            <w:tcW w:w="4546" w:type="dxa"/>
            <w:tcBorders>
              <w:top w:val="single" w:sz="4" w:space="0" w:color="auto"/>
              <w:left w:val="single" w:sz="4" w:space="0" w:color="auto"/>
              <w:bottom w:val="single" w:sz="4" w:space="0" w:color="auto"/>
              <w:right w:val="single" w:sz="4" w:space="0" w:color="auto"/>
            </w:tcBorders>
          </w:tcPr>
          <w:p w14:paraId="47DF3A5C" w14:textId="77777777" w:rsidR="007957DD" w:rsidRDefault="007957DD" w:rsidP="008539DF">
            <w:pPr>
              <w:suppressAutoHyphens/>
              <w:jc w:val="center"/>
              <w:textAlignment w:val="baseline"/>
              <w:rPr>
                <w:sz w:val="18"/>
                <w:szCs w:val="24"/>
                <w:lang w:eastAsia="lt-LT"/>
              </w:rPr>
            </w:pPr>
            <w:r>
              <w:rPr>
                <w:sz w:val="18"/>
                <w:szCs w:val="24"/>
                <w:lang w:eastAsia="lt-LT"/>
              </w:rPr>
              <w:t>Dengta malkinė</w:t>
            </w:r>
          </w:p>
        </w:tc>
      </w:tr>
      <w:tr w:rsidR="007957DD" w14:paraId="7ACA52E1"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6B994B2A" w14:textId="77777777" w:rsidR="007957DD" w:rsidRDefault="007957DD" w:rsidP="008539DF">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14:paraId="72E56A63"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62F59F7"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419B3844" w14:textId="77777777" w:rsidR="007957DD" w:rsidRDefault="007957DD" w:rsidP="008539DF">
            <w:pPr>
              <w:suppressAutoHyphens/>
              <w:jc w:val="center"/>
              <w:textAlignment w:val="baseline"/>
              <w:rPr>
                <w:sz w:val="18"/>
                <w:szCs w:val="24"/>
                <w:lang w:eastAsia="lt-LT"/>
              </w:rPr>
            </w:pPr>
          </w:p>
        </w:tc>
      </w:tr>
      <w:tr w:rsidR="007957DD" w14:paraId="5860F472" w14:textId="77777777" w:rsidTr="008539DF">
        <w:trPr>
          <w:cantSplit/>
        </w:trPr>
        <w:tc>
          <w:tcPr>
            <w:tcW w:w="3944" w:type="dxa"/>
            <w:tcBorders>
              <w:top w:val="single" w:sz="4" w:space="0" w:color="auto"/>
              <w:left w:val="single" w:sz="4" w:space="0" w:color="auto"/>
              <w:bottom w:val="single" w:sz="4" w:space="0" w:color="auto"/>
              <w:right w:val="single" w:sz="4" w:space="0" w:color="auto"/>
            </w:tcBorders>
            <w:vAlign w:val="center"/>
          </w:tcPr>
          <w:p w14:paraId="3EDA7B33" w14:textId="77777777" w:rsidR="007957DD" w:rsidRDefault="007957DD" w:rsidP="008539DF">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14:paraId="5EB517EF" w14:textId="77777777" w:rsidR="007957DD" w:rsidRDefault="007957DD" w:rsidP="008539DF">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14:paraId="646425CE" w14:textId="77777777" w:rsidR="007957DD" w:rsidRDefault="007957DD" w:rsidP="008539DF">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14:paraId="710B44F2" w14:textId="77777777" w:rsidR="007957DD" w:rsidRDefault="007957DD" w:rsidP="008539DF">
            <w:pPr>
              <w:suppressAutoHyphens/>
              <w:jc w:val="center"/>
              <w:textAlignment w:val="baseline"/>
              <w:rPr>
                <w:sz w:val="18"/>
                <w:szCs w:val="24"/>
                <w:lang w:eastAsia="lt-LT"/>
              </w:rPr>
            </w:pPr>
          </w:p>
        </w:tc>
      </w:tr>
    </w:tbl>
    <w:p w14:paraId="1A8E8F0F" w14:textId="77777777" w:rsidR="003B6D9E" w:rsidRDefault="003B6D9E" w:rsidP="00024DF7">
      <w:pPr>
        <w:suppressAutoHyphens/>
        <w:ind w:firstLine="567"/>
        <w:jc w:val="both"/>
        <w:textAlignment w:val="baseline"/>
        <w:rPr>
          <w:sz w:val="22"/>
          <w:szCs w:val="24"/>
          <w:lang w:eastAsia="lt-LT"/>
        </w:rPr>
      </w:pPr>
    </w:p>
    <w:p w14:paraId="6A12FD86" w14:textId="77777777" w:rsidR="003B6D9E" w:rsidRDefault="003B6D9E" w:rsidP="00024DF7">
      <w:pPr>
        <w:suppressAutoHyphens/>
        <w:ind w:firstLine="567"/>
        <w:jc w:val="both"/>
        <w:textAlignment w:val="baseline"/>
        <w:rPr>
          <w:sz w:val="22"/>
          <w:szCs w:val="24"/>
          <w:lang w:eastAsia="lt-LT"/>
        </w:rPr>
      </w:pPr>
    </w:p>
    <w:p w14:paraId="7594FE07" w14:textId="77777777" w:rsidR="00024DF7" w:rsidRDefault="00024DF7" w:rsidP="00024DF7">
      <w:pPr>
        <w:suppressAutoHyphens/>
        <w:ind w:firstLine="567"/>
        <w:jc w:val="both"/>
        <w:textAlignment w:val="baseline"/>
        <w:rPr>
          <w:sz w:val="22"/>
          <w:szCs w:val="24"/>
          <w:lang w:eastAsia="lt-LT"/>
        </w:rPr>
      </w:pPr>
      <w:r>
        <w:rPr>
          <w:sz w:val="22"/>
          <w:szCs w:val="24"/>
          <w:lang w:eastAsia="lt-LT"/>
        </w:rPr>
        <w:t xml:space="preserve">3 lentelė. Energijos gamyba </w:t>
      </w:r>
    </w:p>
    <w:p w14:paraId="6FE25883" w14:textId="77777777" w:rsidR="00024DF7" w:rsidRPr="003B6D9E" w:rsidRDefault="003B6D9E" w:rsidP="00024DF7">
      <w:pPr>
        <w:suppressAutoHyphens/>
        <w:ind w:firstLine="567"/>
        <w:jc w:val="both"/>
        <w:textAlignment w:val="baseline"/>
        <w:rPr>
          <w:sz w:val="22"/>
          <w:szCs w:val="24"/>
          <w:lang w:eastAsia="lt-LT"/>
        </w:rPr>
      </w:pPr>
      <w:r>
        <w:rPr>
          <w:sz w:val="22"/>
          <w:szCs w:val="24"/>
          <w:lang w:eastAsia="lt-LT"/>
        </w:rPr>
        <w:t xml:space="preserve">Nepildoma, kadangi energija nebus gaminama. </w:t>
      </w:r>
    </w:p>
    <w:p w14:paraId="596A9119" w14:textId="77777777" w:rsidR="00024DF7" w:rsidRDefault="00024DF7" w:rsidP="00024DF7">
      <w:pPr>
        <w:suppressAutoHyphens/>
        <w:ind w:firstLine="567"/>
        <w:jc w:val="both"/>
        <w:textAlignment w:val="baseline"/>
        <w:rPr>
          <w:sz w:val="22"/>
          <w:szCs w:val="24"/>
          <w:lang w:eastAsia="lt-LT"/>
        </w:rPr>
      </w:pPr>
    </w:p>
    <w:p w14:paraId="684D617E" w14:textId="77777777" w:rsidR="00024DF7" w:rsidRPr="0093504B" w:rsidRDefault="00024DF7" w:rsidP="00024DF7">
      <w:pPr>
        <w:suppressAutoHyphens/>
        <w:jc w:val="center"/>
        <w:textAlignment w:val="baseline"/>
        <w:rPr>
          <w:b/>
          <w:sz w:val="22"/>
          <w:szCs w:val="24"/>
          <w:lang w:eastAsia="lt-LT"/>
        </w:rPr>
      </w:pPr>
      <w:r w:rsidRPr="0093504B">
        <w:rPr>
          <w:b/>
          <w:sz w:val="22"/>
          <w:szCs w:val="24"/>
          <w:lang w:eastAsia="lt-LT"/>
        </w:rPr>
        <w:t>III. GAMYBOS PROCESAI</w:t>
      </w:r>
    </w:p>
    <w:p w14:paraId="7BA210D0" w14:textId="77777777" w:rsidR="00024DF7" w:rsidRPr="0093504B" w:rsidRDefault="00024DF7" w:rsidP="00024DF7">
      <w:pPr>
        <w:suppressAutoHyphens/>
        <w:ind w:firstLine="567"/>
        <w:jc w:val="both"/>
        <w:textAlignment w:val="baseline"/>
        <w:rPr>
          <w:b/>
          <w:sz w:val="22"/>
          <w:szCs w:val="24"/>
          <w:lang w:eastAsia="lt-LT"/>
        </w:rPr>
      </w:pPr>
    </w:p>
    <w:p w14:paraId="136BE6F0" w14:textId="77777777" w:rsidR="00024DF7" w:rsidRPr="0093504B"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93504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2D8743E7" w14:textId="77777777" w:rsidR="0093504B" w:rsidRDefault="0093504B"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3944D008" w14:textId="77777777" w:rsidR="0093504B" w:rsidRPr="0093504B" w:rsidRDefault="0093504B" w:rsidP="009350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sidRPr="0093504B">
        <w:rPr>
          <w:b/>
          <w:sz w:val="22"/>
          <w:szCs w:val="22"/>
          <w:u w:val="single"/>
          <w:lang w:eastAsia="lt-LT"/>
        </w:rPr>
        <w:t>Atliekų tvarkymo technologija</w:t>
      </w:r>
    </w:p>
    <w:p w14:paraId="1FED97F4" w14:textId="77777777" w:rsidR="00DA49F0" w:rsidRDefault="00DA49F0" w:rsidP="009350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78EB2555" w14:textId="77777777" w:rsidR="0093504B" w:rsidRPr="00DA49F0" w:rsidRDefault="0093504B" w:rsidP="009350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Atliekos į sąvartyną priimamos iš atliekų turėtojų vadovaujantis LR  Aplinkos  ministro  2000-10-18 įsakymu Nr.</w:t>
      </w:r>
      <w:r w:rsidR="00782262">
        <w:rPr>
          <w:szCs w:val="24"/>
          <w:lang w:eastAsia="lt-LT"/>
        </w:rPr>
        <w:t xml:space="preserve"> 444 patvirtintomis</w:t>
      </w:r>
      <w:r w:rsidRPr="00DA49F0">
        <w:rPr>
          <w:szCs w:val="24"/>
          <w:lang w:eastAsia="lt-LT"/>
        </w:rPr>
        <w:t xml:space="preserve"> „Atliekų sąvartynų įrengimo, eksploatavimo, uždarymo ir </w:t>
      </w:r>
      <w:r w:rsidR="00782262">
        <w:rPr>
          <w:szCs w:val="24"/>
          <w:lang w:eastAsia="lt-LT"/>
        </w:rPr>
        <w:t>priežiūros po uždarymo taisyklėmis</w:t>
      </w:r>
      <w:r w:rsidRPr="00DA49F0">
        <w:rPr>
          <w:szCs w:val="24"/>
          <w:lang w:eastAsia="lt-LT"/>
        </w:rPr>
        <w:t>“, galiojančio TIPK leidimo</w:t>
      </w:r>
      <w:r w:rsidR="00186409">
        <w:rPr>
          <w:szCs w:val="24"/>
          <w:lang w:eastAsia="lt-LT"/>
        </w:rPr>
        <w:t xml:space="preserve">, jo priedų </w:t>
      </w:r>
      <w:r w:rsidRPr="00DA49F0">
        <w:rPr>
          <w:szCs w:val="24"/>
          <w:lang w:eastAsia="lt-LT"/>
        </w:rPr>
        <w:t xml:space="preserve"> bei kitų galiojanči</w:t>
      </w:r>
      <w:r w:rsidR="00186409">
        <w:rPr>
          <w:szCs w:val="24"/>
          <w:lang w:eastAsia="lt-LT"/>
        </w:rPr>
        <w:t>ų norminių aktų reikalavimais.</w:t>
      </w:r>
    </w:p>
    <w:p w14:paraId="700428D5" w14:textId="77777777" w:rsidR="0093504B" w:rsidRDefault="0093504B" w:rsidP="009350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p>
    <w:p w14:paraId="6A9F766D" w14:textId="77777777" w:rsidR="00080477" w:rsidRDefault="00080477" w:rsidP="00186EA7">
      <w:pPr>
        <w:ind w:firstLine="720"/>
        <w:jc w:val="both"/>
        <w:rPr>
          <w:b/>
          <w:iCs/>
        </w:rPr>
      </w:pPr>
    </w:p>
    <w:p w14:paraId="028F27F7" w14:textId="77777777" w:rsidR="00186EA7" w:rsidRPr="006B6442" w:rsidRDefault="00186EA7" w:rsidP="00186EA7">
      <w:pPr>
        <w:ind w:firstLine="720"/>
        <w:jc w:val="both"/>
        <w:rPr>
          <w:b/>
          <w:iCs/>
        </w:rPr>
      </w:pPr>
      <w:r w:rsidRPr="006B6442">
        <w:rPr>
          <w:b/>
          <w:iCs/>
        </w:rPr>
        <w:t>Nepavojingų atliekų sąvartyne galima šalinti šias atliekas:</w:t>
      </w:r>
    </w:p>
    <w:p w14:paraId="48FCE594" w14:textId="77777777" w:rsidR="00186EA7" w:rsidRDefault="00186EA7" w:rsidP="00186EA7">
      <w:pPr>
        <w:numPr>
          <w:ilvl w:val="0"/>
          <w:numId w:val="20"/>
        </w:numPr>
        <w:spacing w:before="100" w:beforeAutospacing="1" w:after="100" w:afterAutospacing="1"/>
        <w:jc w:val="both"/>
      </w:pPr>
      <w:r>
        <w:rPr>
          <w:color w:val="000000"/>
        </w:rPr>
        <w:t>komunalines atliekas;</w:t>
      </w:r>
    </w:p>
    <w:p w14:paraId="2900371C" w14:textId="77777777" w:rsidR="00186EA7" w:rsidRDefault="00186EA7" w:rsidP="00186EA7">
      <w:pPr>
        <w:numPr>
          <w:ilvl w:val="0"/>
          <w:numId w:val="20"/>
        </w:numPr>
        <w:spacing w:before="100" w:beforeAutospacing="1" w:after="100" w:afterAutospacing="1"/>
        <w:jc w:val="both"/>
      </w:pPr>
      <w:bookmarkStart w:id="1" w:name="part_76b32f0e1bde4b888bd375c15b69218d"/>
      <w:bookmarkEnd w:id="1"/>
      <w:r>
        <w:rPr>
          <w:color w:val="000000"/>
        </w:rPr>
        <w:t>kitas atliekas, kurios nepriskiriamos pavojingoms atliekoms pagal Atliekų tvarkymo taisyklėse [4.8] pateiktą pavojingų atliekų apibrėžimą;</w:t>
      </w:r>
    </w:p>
    <w:p w14:paraId="084EFD93" w14:textId="77777777" w:rsidR="00186EA7" w:rsidRDefault="00186EA7" w:rsidP="00186EA7">
      <w:pPr>
        <w:numPr>
          <w:ilvl w:val="0"/>
          <w:numId w:val="20"/>
        </w:numPr>
        <w:spacing w:before="100" w:beforeAutospacing="1" w:after="100" w:afterAutospacing="1"/>
        <w:jc w:val="both"/>
      </w:pPr>
      <w:bookmarkStart w:id="2" w:name="part_6e329fa35e294d90a4188ee6dd1ec6ca"/>
      <w:bookmarkEnd w:id="2"/>
      <w:r>
        <w:rPr>
          <w:color w:val="000000"/>
        </w:rPr>
        <w:t xml:space="preserve">stabilias, nereaguojančias (pvz., sukietintas ar sustiklintas) pavojingas atliekas, iš kurių išplaunamas filtratas yra ekvivalentiškas filtratui, išplaunamam iš nepavojingų atliekų. Šių pavojingų atliekų negalima šalinti sekcijose, kuriose šalinamos </w:t>
      </w:r>
      <w:proofErr w:type="spellStart"/>
      <w:r>
        <w:rPr>
          <w:color w:val="000000"/>
        </w:rPr>
        <w:t>biodegraduojamos</w:t>
      </w:r>
      <w:proofErr w:type="spellEnd"/>
      <w:r>
        <w:rPr>
          <w:color w:val="000000"/>
        </w:rPr>
        <w:t xml:space="preserve"> nepavojingos atliekos.</w:t>
      </w:r>
    </w:p>
    <w:p w14:paraId="5962A00E" w14:textId="77777777" w:rsidR="00186EA7" w:rsidRDefault="00186EA7" w:rsidP="00186EA7">
      <w:pPr>
        <w:numPr>
          <w:ilvl w:val="0"/>
          <w:numId w:val="20"/>
        </w:numPr>
        <w:spacing w:before="100" w:beforeAutospacing="1" w:after="100" w:afterAutospacing="1"/>
        <w:jc w:val="both"/>
      </w:pPr>
      <w:bookmarkStart w:id="3" w:name="part_0ed183aa8f874b7693cce245cc7e6e40"/>
      <w:bookmarkStart w:id="4" w:name="part_555d11fc30074ce1a782bad45f1e90a0"/>
      <w:bookmarkEnd w:id="3"/>
      <w:bookmarkEnd w:id="4"/>
      <w:r>
        <w:rPr>
          <w:color w:val="000000"/>
        </w:rPr>
        <w:t>Atliekos,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37A32702" w14:textId="77777777" w:rsidR="00186EA7" w:rsidRPr="00080477" w:rsidRDefault="00186EA7" w:rsidP="00080477">
      <w:pPr>
        <w:numPr>
          <w:ilvl w:val="0"/>
          <w:numId w:val="20"/>
        </w:numPr>
        <w:spacing w:before="100" w:beforeAutospacing="1" w:after="100" w:afterAutospacing="1"/>
        <w:jc w:val="both"/>
      </w:pPr>
      <w:bookmarkStart w:id="5" w:name="part_f0cdfa8202534018a037ae1aad6d22bb"/>
      <w:bookmarkEnd w:id="5"/>
      <w:r>
        <w:t xml:space="preserve">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14:paraId="091C3D1D" w14:textId="77777777" w:rsidR="0093504B" w:rsidRPr="00DA49F0" w:rsidRDefault="0093504B" w:rsidP="009350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Sąvartyne draudžiama šalinti:</w:t>
      </w:r>
    </w:p>
    <w:p w14:paraId="1B613CA8" w14:textId="77777777" w:rsidR="0061258E" w:rsidRPr="006B6442" w:rsidRDefault="0061258E" w:rsidP="0061258E">
      <w:pPr>
        <w:pStyle w:val="Pagrindiniotekstotrauka"/>
        <w:numPr>
          <w:ilvl w:val="1"/>
          <w:numId w:val="19"/>
        </w:numPr>
        <w:spacing w:after="0"/>
        <w:jc w:val="both"/>
      </w:pPr>
      <w:r w:rsidRPr="006B6442">
        <w:t>skystas atliekas;</w:t>
      </w:r>
    </w:p>
    <w:p w14:paraId="7C60B891" w14:textId="77777777" w:rsidR="0061258E" w:rsidRDefault="0061258E" w:rsidP="0061258E">
      <w:pPr>
        <w:pStyle w:val="Pagrindiniotekstotrauka"/>
        <w:numPr>
          <w:ilvl w:val="1"/>
          <w:numId w:val="19"/>
        </w:numPr>
        <w:spacing w:after="0"/>
        <w:jc w:val="both"/>
      </w:pPr>
      <w: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25959414" w14:textId="77777777" w:rsidR="0061258E" w:rsidRDefault="0061258E" w:rsidP="0061258E">
      <w:pPr>
        <w:pStyle w:val="Pagrindiniotekstotrauka"/>
        <w:numPr>
          <w:ilvl w:val="1"/>
          <w:numId w:val="19"/>
        </w:numPr>
        <w:spacing w:after="0"/>
        <w:jc w:val="both"/>
      </w:pPr>
      <w: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765E916A" w14:textId="77777777" w:rsidR="0061258E" w:rsidRPr="006B6442" w:rsidRDefault="0061258E" w:rsidP="0061258E">
      <w:pPr>
        <w:pStyle w:val="Pagrindiniotekstotrauka"/>
        <w:numPr>
          <w:ilvl w:val="1"/>
          <w:numId w:val="19"/>
        </w:numPr>
        <w:spacing w:after="0"/>
        <w:jc w:val="both"/>
      </w:pPr>
      <w:r w:rsidRPr="006B6442">
        <w:t xml:space="preserve">ozono sluoksnį ardančias medžiagas (šaldymo agentus, </w:t>
      </w:r>
      <w:proofErr w:type="spellStart"/>
      <w:r w:rsidRPr="006B6442">
        <w:t>halonus</w:t>
      </w:r>
      <w:proofErr w:type="spellEnd"/>
      <w:r w:rsidRPr="006B6442">
        <w:t xml:space="preserve"> ir kt.) bei šias medžiagas turinčią įrangą;</w:t>
      </w:r>
    </w:p>
    <w:p w14:paraId="24FD7AA8" w14:textId="77777777" w:rsidR="0061258E" w:rsidRDefault="0061258E" w:rsidP="0061258E">
      <w:pPr>
        <w:pStyle w:val="Pagrindiniotekstotrauka"/>
        <w:numPr>
          <w:ilvl w:val="1"/>
          <w:numId w:val="19"/>
        </w:numPr>
        <w:spacing w:after="0"/>
        <w:jc w:val="both"/>
      </w:pPr>
      <w:r>
        <w:t>smulkintas bei nesmulkintas padangas</w:t>
      </w:r>
      <w:r w:rsidRPr="006B6442">
        <w:t>;</w:t>
      </w:r>
    </w:p>
    <w:p w14:paraId="2B574F48" w14:textId="77777777" w:rsidR="0061258E" w:rsidRDefault="0061258E" w:rsidP="0061258E">
      <w:pPr>
        <w:pStyle w:val="Pagrindiniotekstotrauka"/>
        <w:numPr>
          <w:ilvl w:val="1"/>
          <w:numId w:val="19"/>
        </w:numPr>
        <w:spacing w:after="0"/>
        <w:jc w:val="both"/>
      </w:pPr>
      <w:r>
        <w:t>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4F89453D" w14:textId="77777777" w:rsidR="0061258E" w:rsidRDefault="0061258E" w:rsidP="0061258E">
      <w:pPr>
        <w:pStyle w:val="Pagrindiniotekstotrauka"/>
        <w:numPr>
          <w:ilvl w:val="1"/>
          <w:numId w:val="19"/>
        </w:numPr>
        <w:spacing w:after="0"/>
        <w:jc w:val="both"/>
      </w:pPr>
      <w:r>
        <w:t>neapdorotas ir po apdorojimo tinkamas perdirbti ar kitaip panaudoti atliekas, išskyrus inertines atliekas, kurių apdoroti techniškai neįmanoma, ir visas kitas atliekas, kurių apdorojimas nemažina jų kiekio arba pavojaus žmonių sveikatai ir aplinkai</w:t>
      </w:r>
    </w:p>
    <w:p w14:paraId="603204F5" w14:textId="77777777" w:rsidR="0061258E" w:rsidRPr="0061164E" w:rsidRDefault="0061258E" w:rsidP="0061258E">
      <w:pPr>
        <w:pStyle w:val="Pagrindiniotekstotrauka"/>
        <w:numPr>
          <w:ilvl w:val="1"/>
          <w:numId w:val="19"/>
        </w:numPr>
        <w:spacing w:after="0"/>
        <w:jc w:val="both"/>
      </w:pPr>
      <w:r>
        <w:rPr>
          <w:color w:val="000000"/>
        </w:rPr>
        <w:t>atskirai surinktas elektros ir elektroninės įrangos atliekas, kuriose nebuvo apdorotos pagal Elektros ir elektroninės įrangos bei jos atliekų tvarkymo taisyklių [4.25] reikalavimus;</w:t>
      </w:r>
    </w:p>
    <w:p w14:paraId="79F51600" w14:textId="77777777" w:rsidR="0061258E" w:rsidRPr="006B6442" w:rsidRDefault="0061258E" w:rsidP="0061258E">
      <w:pPr>
        <w:pStyle w:val="Pagrindiniotekstotrauka"/>
        <w:numPr>
          <w:ilvl w:val="1"/>
          <w:numId w:val="19"/>
        </w:numPr>
        <w:spacing w:after="0"/>
        <w:jc w:val="both"/>
      </w:pPr>
      <w:r>
        <w:rPr>
          <w:color w:val="000000"/>
        </w:rPr>
        <w:t>nuotekų dumblą.</w:t>
      </w:r>
    </w:p>
    <w:p w14:paraId="4A59E686" w14:textId="77777777" w:rsidR="0061258E" w:rsidRPr="006B6442" w:rsidRDefault="0061258E" w:rsidP="0061258E">
      <w:pPr>
        <w:pStyle w:val="Pagrindiniotekstotrauka"/>
        <w:numPr>
          <w:ilvl w:val="1"/>
          <w:numId w:val="19"/>
        </w:numPr>
        <w:spacing w:after="0"/>
        <w:jc w:val="both"/>
      </w:pPr>
      <w:r w:rsidRPr="006B6442">
        <w:t xml:space="preserve">sodų, parkų ir želdynų tvarkymo </w:t>
      </w:r>
      <w:proofErr w:type="spellStart"/>
      <w:r w:rsidR="00886DE1">
        <w:t>biodegraduojančias</w:t>
      </w:r>
      <w:proofErr w:type="spellEnd"/>
      <w:r w:rsidR="00886DE1">
        <w:t xml:space="preserve"> </w:t>
      </w:r>
      <w:r w:rsidRPr="006B6442">
        <w:t xml:space="preserve"> atliekas;</w:t>
      </w:r>
    </w:p>
    <w:p w14:paraId="75ED8B80" w14:textId="77777777" w:rsidR="0093504B" w:rsidRPr="0061258E" w:rsidRDefault="0061258E" w:rsidP="0061258E">
      <w:pPr>
        <w:pStyle w:val="Pagrindiniotekstotrauka"/>
        <w:numPr>
          <w:ilvl w:val="1"/>
          <w:numId w:val="19"/>
        </w:numPr>
        <w:spacing w:after="0"/>
        <w:jc w:val="both"/>
      </w:pPr>
      <w:r>
        <w:rPr>
          <w:color w:val="000000"/>
        </w:rPr>
        <w:t xml:space="preserve">pavojingas atliekas, pasižyminčias </w:t>
      </w:r>
      <w:r>
        <w:t>viena ar keliomis pavojingomis savybėmis, nurodytomis Komisijos reglamente Nr. 1357/2014,</w:t>
      </w:r>
      <w:r>
        <w:rPr>
          <w:color w:val="000000"/>
        </w:rPr>
        <w:t xml:space="preserve"> išskyrus atliekas, nurodytas šių taisyklių 37.1-37.4 punktuose, galima šalinti tik pavojingų atliekų sąvartyne.</w:t>
      </w:r>
    </w:p>
    <w:p w14:paraId="350DB220" w14:textId="77777777" w:rsidR="006C7155" w:rsidRPr="00DA49F0" w:rsidRDefault="006C7155" w:rsidP="006C71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69773C94" w14:textId="77777777" w:rsidR="006C7155" w:rsidRPr="00DA49F0" w:rsidRDefault="0093504B" w:rsidP="006C71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iCs/>
          <w:color w:val="000000"/>
          <w:szCs w:val="24"/>
        </w:rPr>
        <w:t>Atliekos į sąvartyną gabenamos įprastais atliekų surinkimo sunkvežimiais arba į sąvartyną atliekas pristato fizi</w:t>
      </w:r>
      <w:r w:rsidR="00F43E7E">
        <w:rPr>
          <w:iCs/>
          <w:color w:val="000000"/>
          <w:szCs w:val="24"/>
        </w:rPr>
        <w:t xml:space="preserve">niai bei juridiniai asmenys </w:t>
      </w:r>
      <w:r w:rsidRPr="00DA49F0">
        <w:rPr>
          <w:iCs/>
          <w:color w:val="000000"/>
          <w:szCs w:val="24"/>
        </w:rPr>
        <w:t xml:space="preserve"> transporto priemonėmis.</w:t>
      </w:r>
      <w:r w:rsidR="00F4060A">
        <w:rPr>
          <w:iCs/>
          <w:color w:val="000000"/>
          <w:szCs w:val="24"/>
        </w:rPr>
        <w:t xml:space="preserve"> </w:t>
      </w:r>
      <w:r w:rsidRPr="00DA49F0">
        <w:rPr>
          <w:szCs w:val="24"/>
        </w:rPr>
        <w:t xml:space="preserve">Atliekos į sąvartyną gali būti priimamos pagal sudarytą atliekų tvarkymo sutartį </w:t>
      </w:r>
      <w:r w:rsidR="006C7155" w:rsidRPr="00DA49F0">
        <w:rPr>
          <w:szCs w:val="24"/>
        </w:rPr>
        <w:t xml:space="preserve"> su sąvartyno operatoriumi - UAB „Utenos regiono atliekų tvarkymo centras</w:t>
      </w:r>
      <w:r w:rsidR="00186409">
        <w:rPr>
          <w:szCs w:val="24"/>
        </w:rPr>
        <w:t>“</w:t>
      </w:r>
      <w:r w:rsidR="006C7155" w:rsidRPr="00DA49F0">
        <w:rPr>
          <w:szCs w:val="24"/>
        </w:rPr>
        <w:t>. Sutartyje nustatoma apmokėjimo už pristatomas atliekas tvarka, atliekų pristatymo tvarka bei sankcijos už sutartinių įsipareigojimų nevykdymą. E</w:t>
      </w:r>
      <w:r w:rsidRPr="00DA49F0">
        <w:rPr>
          <w:szCs w:val="24"/>
        </w:rPr>
        <w:t xml:space="preserve">sant vienkartiniam atliekų pristatymui atsiskaitoma vietoje arba atliekų turėtojui išsiunčiama sąskaita –  faktūra mėnesio gale. </w:t>
      </w:r>
    </w:p>
    <w:p w14:paraId="1E5BFA7F" w14:textId="77777777" w:rsidR="00DA49F0" w:rsidRPr="00DA49F0" w:rsidRDefault="0093504B"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t>Įmonė</w:t>
      </w:r>
      <w:r w:rsidR="006C7155" w:rsidRPr="00DA49F0">
        <w:rPr>
          <w:szCs w:val="24"/>
        </w:rPr>
        <w:t>s</w:t>
      </w:r>
      <w:r w:rsidRPr="00DA49F0">
        <w:rPr>
          <w:szCs w:val="24"/>
        </w:rPr>
        <w:t xml:space="preserve"> ir organizacijos, kurios įveža atliekas į sąvartyną, turi pateikti užpildytą nustatytos formos deklaraciją.</w:t>
      </w:r>
      <w:r w:rsidR="00186409">
        <w:rPr>
          <w:szCs w:val="24"/>
        </w:rPr>
        <w:t xml:space="preserve"> </w:t>
      </w:r>
      <w:r w:rsidR="00DA49F0" w:rsidRPr="00DA49F0">
        <w:rPr>
          <w:szCs w:val="24"/>
        </w:rPr>
        <w:t xml:space="preserve">Užpildant atliekų deklaraciją fiksuojami šie duomenys: </w:t>
      </w:r>
    </w:p>
    <w:p w14:paraId="49A58FDC"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turėtojo pavadinimas; </w:t>
      </w:r>
    </w:p>
    <w:p w14:paraId="6F8CCDD3"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vežėjo pavadinimas;</w:t>
      </w:r>
    </w:p>
    <w:p w14:paraId="07C10EDE"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atvežimo data;</w:t>
      </w:r>
    </w:p>
    <w:p w14:paraId="14640DD4"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automašinos ir jos priekabos valstybiniai registracijos numeriai;</w:t>
      </w:r>
    </w:p>
    <w:p w14:paraId="5D7333D0"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geografinis atliekų kilmės kodas pagal Atliekų susidarymo ir tvarkymo apskaitos ir ataskaitų teikimo taisyklių 12 priedą;</w:t>
      </w:r>
    </w:p>
    <w:p w14:paraId="27979C70"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kilmės kodas pagal Atliekų susidarymo ir tvarkymo apskaitos ir ataskaitų teikimo taisyklių 13 priedą;</w:t>
      </w:r>
    </w:p>
    <w:p w14:paraId="7E594169"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sąrašo kodas ir pavadinimas pagal Atliekų tvarkymo taisyklių 1 priedą; </w:t>
      </w:r>
    </w:p>
    <w:p w14:paraId="412F5959" w14:textId="77777777" w:rsidR="00DA49F0" w:rsidRPr="00DA49F0" w:rsidRDefault="00DA49F0" w:rsidP="00DA49F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kiekis tonomis.</w:t>
      </w:r>
    </w:p>
    <w:p w14:paraId="50837D14" w14:textId="77777777" w:rsidR="00DA49F0" w:rsidRPr="00DA49F0" w:rsidRDefault="00DA49F0" w:rsidP="006C71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5F62489F" w14:textId="77777777" w:rsidR="006C7155" w:rsidRPr="00DA49F0" w:rsidRDefault="00886DE1" w:rsidP="006C715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Pr>
          <w:szCs w:val="24"/>
        </w:rPr>
        <w:t>Sąvartyno operatorius</w:t>
      </w:r>
      <w:r w:rsidR="00DA49F0" w:rsidRPr="00DA49F0">
        <w:rPr>
          <w:szCs w:val="24"/>
        </w:rPr>
        <w:t xml:space="preserve"> atli</w:t>
      </w:r>
      <w:r w:rsidR="00F43E7E">
        <w:rPr>
          <w:szCs w:val="24"/>
        </w:rPr>
        <w:t>eka</w:t>
      </w:r>
      <w:r w:rsidR="00DA49F0" w:rsidRPr="00DA49F0">
        <w:rPr>
          <w:szCs w:val="24"/>
        </w:rPr>
        <w:t xml:space="preserve"> atvežtų atliekų vizualinę kontrolę</w:t>
      </w:r>
      <w:r>
        <w:rPr>
          <w:szCs w:val="24"/>
        </w:rPr>
        <w:t xml:space="preserve">. </w:t>
      </w:r>
      <w:r w:rsidR="00DA49F0" w:rsidRPr="00DA49F0">
        <w:rPr>
          <w:szCs w:val="24"/>
        </w:rPr>
        <w:t xml:space="preserve"> </w:t>
      </w:r>
      <w:r w:rsidR="006C7155" w:rsidRPr="00DA49F0">
        <w:rPr>
          <w:szCs w:val="24"/>
          <w:lang w:eastAsia="lt-LT"/>
        </w:rPr>
        <w:t>Siekiant nustatyti, ar atliekos atitinka siuntėjo arba vežėjo dokumentuose pateiktą aprašymą, sąvartyno operatorius patikrina atliekas prie įvažiavimo. Jei  atliekos neatitinka sąvartyno TIPK leidimo sąlygų ar atliekų, priimtinų į nepavojingų atliekų sąvartynus kriterijų, atliekos nepriimamos, o sąvartyno  operatorius  nedelsdamas  informuoja apie  tai  Aplinkos  ministerijos  Utenos  regiono  aplinkos  apsaugos departamentą. Už saugų į sąvartyną nepriimtų atliekų sutvarkymą atsako atliekų turėtojas.</w:t>
      </w:r>
    </w:p>
    <w:p w14:paraId="5888EC3A" w14:textId="77777777" w:rsidR="00DA49F0" w:rsidRPr="00DA49F0" w:rsidRDefault="00DA49F0" w:rsidP="00DA49F0">
      <w:pPr>
        <w:pStyle w:val="Pagrindinistekstas3"/>
        <w:spacing w:after="0"/>
        <w:jc w:val="both"/>
        <w:rPr>
          <w:sz w:val="24"/>
          <w:szCs w:val="24"/>
        </w:rPr>
      </w:pPr>
    </w:p>
    <w:p w14:paraId="17DB5F90" w14:textId="77777777" w:rsidR="00DA49F0" w:rsidRPr="00DA49F0" w:rsidRDefault="00DA49F0" w:rsidP="00DA49F0">
      <w:pPr>
        <w:rPr>
          <w:rFonts w:ascii="Arial" w:hAnsi="Arial" w:cs="Arial"/>
          <w:szCs w:val="24"/>
          <w:lang w:eastAsia="lt-LT"/>
        </w:rPr>
      </w:pPr>
      <w:r w:rsidRPr="00DA49F0">
        <w:rPr>
          <w:szCs w:val="24"/>
          <w:lang w:eastAsia="lt-LT"/>
        </w:rPr>
        <w:t xml:space="preserve">Atliekas atvežusio autotransporto eismas priėmimo zonoje reguliuojamas </w:t>
      </w:r>
      <w:r w:rsidR="00CE5E30">
        <w:rPr>
          <w:szCs w:val="24"/>
          <w:lang w:eastAsia="lt-LT"/>
        </w:rPr>
        <w:t>šviesoforu</w:t>
      </w:r>
      <w:r w:rsidR="0093504B" w:rsidRPr="00DA49F0">
        <w:rPr>
          <w:szCs w:val="24"/>
        </w:rPr>
        <w:t xml:space="preserve">. </w:t>
      </w:r>
      <w:r w:rsidR="0093504B" w:rsidRPr="00DA49F0">
        <w:rPr>
          <w:iCs/>
          <w:color w:val="000000"/>
          <w:szCs w:val="24"/>
        </w:rPr>
        <w:t xml:space="preserve">Priimamų atliekų apskaitai sąvartyne įrengta atliekų apskaitos sistema su automobilinėmis svarstyklėmis ir kompiuterine įranga. Automobilinės svarstyklės </w:t>
      </w:r>
      <w:r w:rsidR="00CE5E30">
        <w:rPr>
          <w:iCs/>
          <w:color w:val="000000"/>
          <w:szCs w:val="24"/>
        </w:rPr>
        <w:t xml:space="preserve">prijungiamos prie kompiuterinės </w:t>
      </w:r>
      <w:r w:rsidR="0093504B" w:rsidRPr="00DA49F0">
        <w:rPr>
          <w:iCs/>
          <w:color w:val="000000"/>
          <w:szCs w:val="24"/>
        </w:rPr>
        <w:t xml:space="preserve">sistemos atvežtų atliekų rūšiai ir kiekiui registruoti. </w:t>
      </w:r>
    </w:p>
    <w:p w14:paraId="55EDDFC4" w14:textId="77777777" w:rsidR="0093504B" w:rsidRPr="008E3D4B" w:rsidRDefault="0093504B" w:rsidP="00DA49F0">
      <w:pPr>
        <w:pStyle w:val="Pagrindinistekstas3"/>
        <w:spacing w:after="0"/>
        <w:jc w:val="both"/>
        <w:rPr>
          <w:sz w:val="22"/>
          <w:szCs w:val="22"/>
        </w:rPr>
      </w:pPr>
    </w:p>
    <w:p w14:paraId="21AE54D8" w14:textId="77777777" w:rsidR="00CE5E30" w:rsidRDefault="00CE5E30" w:rsidP="00CE5E30">
      <w:pPr>
        <w:pStyle w:val="BodyBold"/>
        <w:spacing w:after="0" w:line="240" w:lineRule="auto"/>
        <w:jc w:val="both"/>
        <w:rPr>
          <w:b w:val="0"/>
          <w:iCs/>
          <w:color w:val="000000"/>
          <w:sz w:val="24"/>
          <w:szCs w:val="24"/>
          <w:lang w:val="lt-LT"/>
        </w:rPr>
      </w:pPr>
      <w:r w:rsidRPr="00CE5E30">
        <w:rPr>
          <w:b w:val="0"/>
          <w:iCs/>
          <w:color w:val="000000"/>
          <w:sz w:val="24"/>
          <w:szCs w:val="24"/>
          <w:lang w:val="lt-LT"/>
        </w:rPr>
        <w:t xml:space="preserve">Po svėrimo, registravimo ir apžiūros sąvartyno operatorius transporto priemones nukreipia į atliekų iškrovimo vietą. Transporto priemonės vairuotojas turi laikytis sąvartyno operatoriaus nurodymų ir važiuoti tik nurodyta kryptimi. Išpylęs atliekas, sunkvežimis važiuoja į ratų plovimo punktą. Iš sąvartyno automobilis gali išvažiuoti tik nuplautais ir dezinfekuotais ratais. </w:t>
      </w:r>
    </w:p>
    <w:p w14:paraId="37F9B8DD" w14:textId="77777777" w:rsidR="00CE5E30" w:rsidRPr="00CE5E30" w:rsidRDefault="00CE5E30" w:rsidP="00CE5E30">
      <w:pPr>
        <w:pStyle w:val="BodyBold"/>
        <w:spacing w:after="0" w:line="240" w:lineRule="auto"/>
        <w:jc w:val="both"/>
        <w:rPr>
          <w:b w:val="0"/>
          <w:iCs/>
          <w:color w:val="000000"/>
          <w:sz w:val="24"/>
          <w:szCs w:val="24"/>
          <w:lang w:val="lt-LT"/>
        </w:rPr>
      </w:pPr>
    </w:p>
    <w:p w14:paraId="0235BA53" w14:textId="77777777" w:rsidR="00CE5E30" w:rsidRPr="00CE5E30" w:rsidRDefault="00CE5E30" w:rsidP="00CE5E30">
      <w:pPr>
        <w:pStyle w:val="BodyBold"/>
        <w:spacing w:after="0" w:line="240" w:lineRule="auto"/>
        <w:jc w:val="both"/>
        <w:rPr>
          <w:b w:val="0"/>
          <w:iCs/>
          <w:color w:val="000000"/>
          <w:sz w:val="24"/>
          <w:szCs w:val="24"/>
          <w:lang w:val="lt-LT"/>
        </w:rPr>
      </w:pPr>
      <w:r w:rsidRPr="00CE5E30">
        <w:rPr>
          <w:b w:val="0"/>
          <w:iCs/>
          <w:color w:val="000000"/>
          <w:sz w:val="24"/>
          <w:szCs w:val="24"/>
          <w:lang w:val="lt-LT"/>
        </w:rPr>
        <w:t>Sąvartyne atliekos iškraunamos sekcijoje mechaniniu būdu. Atvežtos atliekos paskirstomos buldozeriu. Šalinamos atliekos kraunamos minimalaus ploto kau</w:t>
      </w:r>
      <w:r w:rsidR="00F43E7E">
        <w:rPr>
          <w:b w:val="0"/>
          <w:iCs/>
          <w:color w:val="000000"/>
          <w:sz w:val="24"/>
          <w:szCs w:val="24"/>
          <w:lang w:val="lt-LT"/>
        </w:rPr>
        <w:t>po darbo zonoje, pilamos apie</w:t>
      </w:r>
      <w:r w:rsidRPr="00CE5E30">
        <w:rPr>
          <w:b w:val="0"/>
          <w:iCs/>
          <w:color w:val="000000"/>
          <w:sz w:val="24"/>
          <w:szCs w:val="24"/>
          <w:lang w:val="lt-LT"/>
        </w:rPr>
        <w:t xml:space="preserve"> 2 metrų storio sluoksniais, lyginamos ir tankinamos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w:t>
      </w:r>
      <w:bookmarkStart w:id="6" w:name="OLE_LINK1"/>
      <w:bookmarkStart w:id="7" w:name="OLE_LINK2"/>
      <w:r w:rsidRPr="00CE5E30">
        <w:rPr>
          <w:b w:val="0"/>
          <w:iCs/>
          <w:color w:val="000000"/>
          <w:sz w:val="24"/>
          <w:szCs w:val="24"/>
          <w:lang w:val="lt-LT"/>
        </w:rPr>
        <w:t xml:space="preserve">Supiltų ir sutankintų atliekų sluoksniai, ne storesni nei 2 metrai,  perdengiami grunto ar kitų inertinių medžiagų (pvz.; susmulkintų statybinių atliekų, </w:t>
      </w:r>
      <w:proofErr w:type="spellStart"/>
      <w:r w:rsidRPr="00CE5E30">
        <w:rPr>
          <w:b w:val="0"/>
          <w:iCs/>
          <w:color w:val="000000"/>
          <w:sz w:val="24"/>
          <w:szCs w:val="24"/>
          <w:lang w:val="lt-LT"/>
        </w:rPr>
        <w:t>stabilato</w:t>
      </w:r>
      <w:proofErr w:type="spellEnd"/>
      <w:r w:rsidRPr="00CE5E30">
        <w:rPr>
          <w:b w:val="0"/>
          <w:iCs/>
          <w:color w:val="000000"/>
          <w:sz w:val="24"/>
          <w:szCs w:val="24"/>
          <w:lang w:val="lt-LT"/>
        </w:rPr>
        <w:t xml:space="preserve">, gatvių sąšlavų) tarpsluoksniais šiltuoju metų periodu (balandžio - rugsėjo mėn.). Perdengimai planuojami šiltuoju metų periodu dėl šių priežasčių: </w:t>
      </w:r>
    </w:p>
    <w:p w14:paraId="6239B2EE" w14:textId="77777777" w:rsidR="00CE5E30" w:rsidRPr="00CE5E30" w:rsidRDefault="00CE5E30" w:rsidP="00CE5E30">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Grunto perdengimai mažina sąvartyno tūrį, tačiau gali apsunkinti sąvartyno dujų išgavimą. </w:t>
      </w:r>
    </w:p>
    <w:p w14:paraId="5A9237D1" w14:textId="77777777" w:rsidR="00CE5E30" w:rsidRPr="00CE5E30" w:rsidRDefault="00CE5E30" w:rsidP="00CE5E30">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Atliekų sluoksnius reikalaujama perdengti gruntu ar kita panašia medžiaga, siekiant sumažinti nemalonius kvapus ir atliekų </w:t>
      </w:r>
      <w:bookmarkEnd w:id="6"/>
      <w:bookmarkEnd w:id="7"/>
      <w:r w:rsidRPr="00CE5E30">
        <w:rPr>
          <w:b w:val="0"/>
          <w:iCs/>
          <w:color w:val="000000"/>
          <w:sz w:val="24"/>
          <w:szCs w:val="24"/>
          <w:lang w:val="lt-LT"/>
        </w:rPr>
        <w:t xml:space="preserve">išnešiojimą po sąvartyno teritoriją; šiems neigiamiems veiksniams išvengti ar sumažinti yra numatyta įrengti sąvartyno dujų surinkimo sistemą (sumažės nemalonus pūvančių atliekų kvapas) bei numatytas aukštas atliekų suspaudimo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laipsnis (iki 0,9-1,2 t/m3) (suspaudus atliekas iki tokio laipsnio, jos įgauna sukibimą, tampa drėgna mase, ir tokiu būdu sumažėja atliekų išnešiojimo galimybė vėjuotomis dienomis). </w:t>
      </w:r>
    </w:p>
    <w:p w14:paraId="36743839" w14:textId="77777777" w:rsidR="00782262" w:rsidRPr="00B93C4C" w:rsidRDefault="00CE5E30" w:rsidP="00782262">
      <w:pPr>
        <w:pStyle w:val="BodyBold"/>
        <w:numPr>
          <w:ilvl w:val="0"/>
          <w:numId w:val="5"/>
        </w:numPr>
        <w:spacing w:after="0" w:line="240" w:lineRule="auto"/>
        <w:jc w:val="both"/>
        <w:rPr>
          <w:b w:val="0"/>
          <w:iCs/>
          <w:color w:val="000000"/>
          <w:sz w:val="22"/>
          <w:szCs w:val="22"/>
          <w:lang w:val="lt-LT"/>
        </w:rPr>
      </w:pPr>
      <w:r w:rsidRPr="00CE5E30">
        <w:rPr>
          <w:b w:val="0"/>
          <w:iCs/>
          <w:color w:val="000000"/>
          <w:sz w:val="24"/>
          <w:szCs w:val="24"/>
          <w:lang w:val="lt-LT"/>
        </w:rPr>
        <w:t>Jei nepavyktų sumažinti sąvartyno kvapo bei šiukšlių išnešiojimo aukščiau įvardintomis priemon</w:t>
      </w:r>
      <w:r w:rsidR="00186409">
        <w:rPr>
          <w:b w:val="0"/>
          <w:iCs/>
          <w:color w:val="000000"/>
          <w:sz w:val="24"/>
          <w:szCs w:val="24"/>
          <w:lang w:val="lt-LT"/>
        </w:rPr>
        <w:t>ėmis, tuomet atliekų sluoksniai</w:t>
      </w:r>
      <w:r w:rsidR="00782262">
        <w:rPr>
          <w:b w:val="0"/>
          <w:iCs/>
          <w:color w:val="000000"/>
          <w:sz w:val="24"/>
          <w:szCs w:val="24"/>
          <w:lang w:val="lt-LT"/>
        </w:rPr>
        <w:t xml:space="preserve"> </w:t>
      </w:r>
      <w:r w:rsidR="00782262" w:rsidRPr="00B93C4C">
        <w:rPr>
          <w:b w:val="0"/>
          <w:iCs/>
          <w:color w:val="000000"/>
          <w:sz w:val="22"/>
          <w:szCs w:val="22"/>
          <w:lang w:val="lt-LT"/>
        </w:rPr>
        <w:t xml:space="preserve">būtų perdengiami ir šaltuoju metų periodu, esant aplinkos oro temperatūrai aukštesnei nei </w:t>
      </w:r>
      <w:smartTag w:uri="urn:schemas-microsoft-com:office:smarttags" w:element="metricconverter">
        <w:smartTagPr>
          <w:attr w:name="ProductID" w:val="00C"/>
        </w:smartTagPr>
        <w:r w:rsidR="00782262" w:rsidRPr="00B93C4C">
          <w:rPr>
            <w:b w:val="0"/>
            <w:iCs/>
            <w:color w:val="000000"/>
            <w:sz w:val="22"/>
            <w:szCs w:val="22"/>
            <w:lang w:val="lt-LT"/>
          </w:rPr>
          <w:t>0</w:t>
        </w:r>
        <w:r w:rsidR="00782262" w:rsidRPr="00B93C4C">
          <w:rPr>
            <w:b w:val="0"/>
            <w:iCs/>
            <w:color w:val="000000"/>
            <w:sz w:val="22"/>
            <w:szCs w:val="22"/>
            <w:vertAlign w:val="superscript"/>
            <w:lang w:val="lt-LT"/>
          </w:rPr>
          <w:t>0</w:t>
        </w:r>
        <w:r w:rsidR="00782262" w:rsidRPr="00B93C4C">
          <w:rPr>
            <w:b w:val="0"/>
            <w:iCs/>
            <w:color w:val="000000"/>
            <w:sz w:val="22"/>
            <w:szCs w:val="22"/>
            <w:lang w:val="lt-LT"/>
          </w:rPr>
          <w:t>C</w:t>
        </w:r>
      </w:smartTag>
      <w:r w:rsidR="00782262" w:rsidRPr="00B93C4C">
        <w:rPr>
          <w:b w:val="0"/>
          <w:iCs/>
          <w:color w:val="000000"/>
          <w:sz w:val="22"/>
          <w:szCs w:val="22"/>
          <w:lang w:val="lt-LT"/>
        </w:rPr>
        <w:t>.</w:t>
      </w:r>
    </w:p>
    <w:p w14:paraId="239DC0BE" w14:textId="77777777" w:rsidR="00186409" w:rsidRDefault="00186409" w:rsidP="00782262">
      <w:pPr>
        <w:pStyle w:val="BodyBold"/>
        <w:spacing w:after="0" w:line="240" w:lineRule="auto"/>
        <w:ind w:left="996"/>
        <w:jc w:val="both"/>
        <w:rPr>
          <w:b w:val="0"/>
          <w:iCs/>
          <w:color w:val="000000"/>
          <w:sz w:val="24"/>
          <w:szCs w:val="24"/>
          <w:lang w:val="lt-LT"/>
        </w:rPr>
      </w:pPr>
      <w:r>
        <w:rPr>
          <w:b w:val="0"/>
          <w:iCs/>
          <w:color w:val="000000"/>
          <w:sz w:val="24"/>
          <w:szCs w:val="24"/>
          <w:lang w:val="lt-LT"/>
        </w:rPr>
        <w:t xml:space="preserve"> </w:t>
      </w:r>
    </w:p>
    <w:p w14:paraId="75F81149" w14:textId="77777777" w:rsidR="00CE5E30" w:rsidRPr="00D25BE8" w:rsidRDefault="00186409" w:rsidP="00186409">
      <w:pPr>
        <w:pStyle w:val="BodyBold"/>
        <w:spacing w:after="0" w:line="240" w:lineRule="auto"/>
        <w:jc w:val="both"/>
        <w:rPr>
          <w:iCs/>
          <w:color w:val="000000" w:themeColor="text1"/>
          <w:sz w:val="24"/>
          <w:szCs w:val="24"/>
          <w:lang w:val="lt-LT"/>
        </w:rPr>
      </w:pPr>
      <w:r w:rsidRPr="00D25BE8">
        <w:rPr>
          <w:iCs/>
          <w:color w:val="000000" w:themeColor="text1"/>
          <w:sz w:val="24"/>
          <w:szCs w:val="24"/>
          <w:lang w:val="lt-LT"/>
        </w:rPr>
        <w:t>Asbesto turinčių atliekų šalinimas</w:t>
      </w:r>
    </w:p>
    <w:p w14:paraId="48BC1CAC" w14:textId="77777777" w:rsidR="00CE5E30" w:rsidRPr="00E60688" w:rsidRDefault="00E60688" w:rsidP="00706456">
      <w:pPr>
        <w:pStyle w:val="BodyBold"/>
        <w:spacing w:after="0" w:line="240" w:lineRule="auto"/>
        <w:jc w:val="both"/>
        <w:rPr>
          <w:b w:val="0"/>
          <w:iCs/>
          <w:sz w:val="24"/>
          <w:szCs w:val="24"/>
          <w:lang w:val="lt-LT"/>
        </w:rPr>
      </w:pPr>
      <w:bookmarkStart w:id="8" w:name="_Hlk493495565"/>
      <w:r>
        <w:rPr>
          <w:b w:val="0"/>
          <w:iCs/>
          <w:sz w:val="24"/>
          <w:szCs w:val="24"/>
          <w:lang w:val="lt-LT"/>
        </w:rPr>
        <w:t>Sąvartyno sekcijos</w:t>
      </w:r>
      <w:r w:rsidR="00CE5E30" w:rsidRPr="00CE5E30">
        <w:rPr>
          <w:b w:val="0"/>
          <w:iCs/>
          <w:sz w:val="24"/>
          <w:szCs w:val="24"/>
          <w:lang w:val="lt-LT"/>
        </w:rPr>
        <w:t>, kurioje šalinamos atliekos, savo sudėtyje turinčios asbesto, plotas yra 2000 m</w:t>
      </w:r>
      <w:r w:rsidR="00CE5E30" w:rsidRPr="00CE5E30">
        <w:rPr>
          <w:b w:val="0"/>
          <w:iCs/>
          <w:sz w:val="24"/>
          <w:szCs w:val="24"/>
          <w:vertAlign w:val="superscript"/>
          <w:lang w:val="lt-LT"/>
        </w:rPr>
        <w:t>2</w:t>
      </w:r>
      <w:r w:rsidR="00CE5E30" w:rsidRPr="00CE5E30">
        <w:rPr>
          <w:b w:val="0"/>
          <w:iCs/>
          <w:sz w:val="24"/>
          <w:szCs w:val="24"/>
          <w:lang w:val="lt-LT"/>
        </w:rPr>
        <w:t xml:space="preserve">. </w:t>
      </w:r>
      <w:r w:rsidR="00706456" w:rsidRPr="00E60688">
        <w:rPr>
          <w:b w:val="0"/>
          <w:iCs/>
          <w:sz w:val="24"/>
          <w:szCs w:val="24"/>
          <w:lang w:val="lt-LT"/>
        </w:rPr>
        <w:t>Asbe</w:t>
      </w:r>
      <w:r w:rsidR="00706456">
        <w:rPr>
          <w:b w:val="0"/>
          <w:iCs/>
          <w:sz w:val="24"/>
          <w:szCs w:val="24"/>
          <w:lang w:val="lt-LT"/>
        </w:rPr>
        <w:t>sto  atliekų sekcijos  eksploat</w:t>
      </w:r>
      <w:r w:rsidR="00706456" w:rsidRPr="00E60688">
        <w:rPr>
          <w:b w:val="0"/>
          <w:iCs/>
          <w:sz w:val="24"/>
          <w:szCs w:val="24"/>
          <w:lang w:val="lt-LT"/>
        </w:rPr>
        <w:t>acij</w:t>
      </w:r>
      <w:r w:rsidR="00706456">
        <w:rPr>
          <w:b w:val="0"/>
          <w:iCs/>
          <w:sz w:val="24"/>
          <w:szCs w:val="24"/>
          <w:lang w:val="lt-LT"/>
        </w:rPr>
        <w:t>a  nekels  pavojaus  aplinkai, darbuotojams  ir  gyventojams</w:t>
      </w:r>
      <w:r w:rsidR="00CE5E30" w:rsidRPr="00CE5E30">
        <w:rPr>
          <w:b w:val="0"/>
          <w:iCs/>
          <w:sz w:val="24"/>
          <w:szCs w:val="24"/>
          <w:lang w:val="lt-LT"/>
        </w:rPr>
        <w:t>.</w:t>
      </w:r>
      <w:r w:rsidR="00186409">
        <w:rPr>
          <w:b w:val="0"/>
          <w:iCs/>
          <w:sz w:val="24"/>
          <w:szCs w:val="24"/>
          <w:lang w:val="lt-LT"/>
        </w:rPr>
        <w:t xml:space="preserve"> </w:t>
      </w:r>
      <w:r w:rsidRPr="00E60688">
        <w:rPr>
          <w:b w:val="0"/>
          <w:iCs/>
          <w:sz w:val="24"/>
          <w:szCs w:val="24"/>
          <w:lang w:val="lt-LT"/>
        </w:rPr>
        <w:t xml:space="preserve">Priimant </w:t>
      </w:r>
      <w:r>
        <w:rPr>
          <w:b w:val="0"/>
          <w:iCs/>
          <w:sz w:val="24"/>
          <w:szCs w:val="24"/>
          <w:lang w:val="lt-LT"/>
        </w:rPr>
        <w:t xml:space="preserve">asbesto turinčias atliekas iš atliekų turėtojų, </w:t>
      </w:r>
      <w:r w:rsidRPr="00E60688">
        <w:rPr>
          <w:b w:val="0"/>
          <w:iCs/>
          <w:sz w:val="24"/>
          <w:szCs w:val="24"/>
          <w:lang w:val="lt-LT"/>
        </w:rPr>
        <w:t>bus laikomasi Darbo su asbes</w:t>
      </w:r>
      <w:r>
        <w:rPr>
          <w:b w:val="0"/>
          <w:iCs/>
          <w:sz w:val="24"/>
          <w:szCs w:val="24"/>
          <w:lang w:val="lt-LT"/>
        </w:rPr>
        <w:t xml:space="preserve">tu nuostatų (Žin., 2004, Nr.116-4342).  Darbo  procesas  bus </w:t>
      </w:r>
      <w:r w:rsidRPr="00E60688">
        <w:rPr>
          <w:b w:val="0"/>
          <w:iCs/>
          <w:sz w:val="24"/>
          <w:szCs w:val="24"/>
          <w:lang w:val="lt-LT"/>
        </w:rPr>
        <w:t>organizuojamas  taip, kad būtų  kuo labiau sumažinta</w:t>
      </w:r>
      <w:r w:rsidR="00706456">
        <w:rPr>
          <w:b w:val="0"/>
          <w:iCs/>
          <w:sz w:val="24"/>
          <w:szCs w:val="24"/>
          <w:lang w:val="lt-LT"/>
        </w:rPr>
        <w:t xml:space="preserve">s  asbesto atliekų dulkėjimas. </w:t>
      </w:r>
      <w:r w:rsidRPr="00E60688">
        <w:rPr>
          <w:b w:val="0"/>
          <w:iCs/>
          <w:sz w:val="24"/>
          <w:szCs w:val="24"/>
          <w:lang w:val="lt-LT"/>
        </w:rPr>
        <w:t>Sąvartyne asbesto turinčio</w:t>
      </w:r>
      <w:r w:rsidR="00D000B2">
        <w:rPr>
          <w:b w:val="0"/>
          <w:iCs/>
          <w:sz w:val="24"/>
          <w:szCs w:val="24"/>
          <w:lang w:val="lt-LT"/>
        </w:rPr>
        <w:t xml:space="preserve">s atliekos yra priimamos iš fizinių ir juridinių asmenų. Juridiniai ir fiziniai asmenys atliekas turinčias asbesto atveža uždengtas, siekiat išvengti asbesto dulkių sklaidos ore.  </w:t>
      </w:r>
      <w:r>
        <w:rPr>
          <w:b w:val="0"/>
          <w:iCs/>
          <w:sz w:val="24"/>
          <w:szCs w:val="24"/>
          <w:lang w:val="lt-LT"/>
        </w:rPr>
        <w:t>Atvežtos asbesto tur</w:t>
      </w:r>
      <w:r w:rsidRPr="00E60688">
        <w:rPr>
          <w:b w:val="0"/>
          <w:iCs/>
          <w:sz w:val="24"/>
          <w:szCs w:val="24"/>
          <w:lang w:val="lt-LT"/>
        </w:rPr>
        <w:t>inčios atliekos yra apžiūr</w:t>
      </w:r>
      <w:r>
        <w:rPr>
          <w:b w:val="0"/>
          <w:iCs/>
          <w:sz w:val="24"/>
          <w:szCs w:val="24"/>
          <w:lang w:val="lt-LT"/>
        </w:rPr>
        <w:t>imos sąvartyno priė</w:t>
      </w:r>
      <w:r w:rsidR="00502CFB">
        <w:rPr>
          <w:b w:val="0"/>
          <w:iCs/>
          <w:sz w:val="24"/>
          <w:szCs w:val="24"/>
          <w:lang w:val="lt-LT"/>
        </w:rPr>
        <w:t>m</w:t>
      </w:r>
      <w:r>
        <w:rPr>
          <w:b w:val="0"/>
          <w:iCs/>
          <w:sz w:val="24"/>
          <w:szCs w:val="24"/>
          <w:lang w:val="lt-LT"/>
        </w:rPr>
        <w:t xml:space="preserve">imo </w:t>
      </w:r>
      <w:r w:rsidRPr="00E60688">
        <w:rPr>
          <w:b w:val="0"/>
          <w:iCs/>
          <w:sz w:val="24"/>
          <w:szCs w:val="24"/>
          <w:lang w:val="lt-LT"/>
        </w:rPr>
        <w:t>zonoje. Atliekų priėmėjas patikrina atliekų dokumentų atitikimą atvežtoms atliekoms, apžiūri a</w:t>
      </w:r>
      <w:r>
        <w:rPr>
          <w:b w:val="0"/>
          <w:iCs/>
          <w:sz w:val="24"/>
          <w:szCs w:val="24"/>
          <w:lang w:val="lt-LT"/>
        </w:rPr>
        <w:t>r atliekose nėra  pašalinių, dr</w:t>
      </w:r>
      <w:r w:rsidRPr="00E60688">
        <w:rPr>
          <w:b w:val="0"/>
          <w:iCs/>
          <w:sz w:val="24"/>
          <w:szCs w:val="24"/>
          <w:lang w:val="lt-LT"/>
        </w:rPr>
        <w:t>audžiamų sąvartyne šalinti atliekų. Po to atliekos yra pasveriamos</w:t>
      </w:r>
      <w:r w:rsidR="00706456">
        <w:rPr>
          <w:b w:val="0"/>
          <w:iCs/>
          <w:sz w:val="24"/>
          <w:szCs w:val="24"/>
          <w:lang w:val="lt-LT"/>
        </w:rPr>
        <w:t xml:space="preserve"> automobilinėmis svarstyklėmis. Atlikus atliekų priėmimo</w:t>
      </w:r>
      <w:r w:rsidRPr="00E60688">
        <w:rPr>
          <w:b w:val="0"/>
          <w:iCs/>
          <w:sz w:val="24"/>
          <w:szCs w:val="24"/>
          <w:lang w:val="lt-LT"/>
        </w:rPr>
        <w:t xml:space="preserve"> procedūras autotransporto priemonė su atliekomis nukre</w:t>
      </w:r>
      <w:r>
        <w:rPr>
          <w:b w:val="0"/>
          <w:iCs/>
          <w:sz w:val="24"/>
          <w:szCs w:val="24"/>
          <w:lang w:val="lt-LT"/>
        </w:rPr>
        <w:t xml:space="preserve">ipiama į asbesto atliekų </w:t>
      </w:r>
      <w:r w:rsidR="008A405E">
        <w:rPr>
          <w:b w:val="0"/>
          <w:iCs/>
          <w:sz w:val="24"/>
          <w:szCs w:val="24"/>
          <w:lang w:val="lt-LT"/>
        </w:rPr>
        <w:t>tvarkymo zoną. Jei iškrovimo metu pastebimos pažeistos pakuot</w:t>
      </w:r>
      <w:r w:rsidR="003D1F0F">
        <w:rPr>
          <w:b w:val="0"/>
          <w:iCs/>
          <w:sz w:val="24"/>
          <w:szCs w:val="24"/>
          <w:lang w:val="lt-LT"/>
        </w:rPr>
        <w:t>ės arba</w:t>
      </w:r>
      <w:r w:rsidR="008A405E">
        <w:rPr>
          <w:b w:val="0"/>
          <w:iCs/>
          <w:sz w:val="24"/>
          <w:szCs w:val="24"/>
          <w:lang w:val="lt-LT"/>
        </w:rPr>
        <w:t xml:space="preserve"> asbesto plaušeliai yra atviri, jie yra sudrėkinami.  </w:t>
      </w:r>
      <w:r w:rsidRPr="00E60688">
        <w:rPr>
          <w:b w:val="0"/>
          <w:iCs/>
          <w:sz w:val="24"/>
          <w:szCs w:val="24"/>
          <w:lang w:val="lt-LT"/>
        </w:rPr>
        <w:t>Įrengtoje asbesto gaminių šal</w:t>
      </w:r>
      <w:r>
        <w:rPr>
          <w:b w:val="0"/>
          <w:iCs/>
          <w:sz w:val="24"/>
          <w:szCs w:val="24"/>
          <w:lang w:val="lt-LT"/>
        </w:rPr>
        <w:t>inimo sekcijoje asbesto turinči</w:t>
      </w:r>
      <w:r w:rsidRPr="00E60688">
        <w:rPr>
          <w:b w:val="0"/>
          <w:iCs/>
          <w:sz w:val="24"/>
          <w:szCs w:val="24"/>
          <w:lang w:val="lt-LT"/>
        </w:rPr>
        <w:t>os atliekos bus tvarkomos laikantis Darbo su asbes</w:t>
      </w:r>
      <w:r>
        <w:rPr>
          <w:b w:val="0"/>
          <w:iCs/>
          <w:sz w:val="24"/>
          <w:szCs w:val="24"/>
          <w:lang w:val="lt-LT"/>
        </w:rPr>
        <w:t>tu nuostatų (Žin., 2004, Nr.116</w:t>
      </w:r>
      <w:r w:rsidR="00706456">
        <w:rPr>
          <w:b w:val="0"/>
          <w:iCs/>
          <w:sz w:val="24"/>
          <w:szCs w:val="24"/>
          <w:lang w:val="lt-LT"/>
        </w:rPr>
        <w:t>-</w:t>
      </w:r>
      <w:r w:rsidRPr="00E60688">
        <w:rPr>
          <w:b w:val="0"/>
          <w:iCs/>
          <w:sz w:val="24"/>
          <w:szCs w:val="24"/>
          <w:lang w:val="lt-LT"/>
        </w:rPr>
        <w:t>4342)  bei  vadovaujantis  sąvartyno  Atliekų  naudojimo  ar  šalinimo  techninių  reglamentu.  Sekcija    bus  pažymėta  įspėjamaisiais  že</w:t>
      </w:r>
      <w:r w:rsidR="00D000B2">
        <w:rPr>
          <w:b w:val="0"/>
          <w:iCs/>
          <w:sz w:val="24"/>
          <w:szCs w:val="24"/>
          <w:lang w:val="lt-LT"/>
        </w:rPr>
        <w:t>nklais.</w:t>
      </w:r>
      <w:r w:rsidR="00886DE1">
        <w:rPr>
          <w:b w:val="0"/>
          <w:iCs/>
          <w:sz w:val="24"/>
          <w:szCs w:val="24"/>
          <w:lang w:val="lt-LT"/>
        </w:rPr>
        <w:t xml:space="preserve"> Šalinamos atliekos</w:t>
      </w:r>
      <w:r>
        <w:rPr>
          <w:b w:val="0"/>
          <w:iCs/>
          <w:sz w:val="24"/>
          <w:szCs w:val="24"/>
          <w:lang w:val="lt-LT"/>
        </w:rPr>
        <w:t xml:space="preserve"> bus tankinamos </w:t>
      </w:r>
      <w:r w:rsidR="00886DE1">
        <w:rPr>
          <w:b w:val="0"/>
          <w:iCs/>
          <w:sz w:val="24"/>
          <w:szCs w:val="24"/>
          <w:lang w:val="lt-LT"/>
        </w:rPr>
        <w:t xml:space="preserve">kartą </w:t>
      </w:r>
      <w:r w:rsidR="00B02CB2">
        <w:rPr>
          <w:b w:val="0"/>
          <w:iCs/>
          <w:sz w:val="24"/>
          <w:szCs w:val="24"/>
          <w:lang w:val="lt-LT"/>
        </w:rPr>
        <w:t>per mėnesį</w:t>
      </w:r>
      <w:r w:rsidR="00886DE1">
        <w:rPr>
          <w:b w:val="0"/>
          <w:iCs/>
          <w:sz w:val="24"/>
          <w:szCs w:val="24"/>
          <w:lang w:val="lt-LT"/>
        </w:rPr>
        <w:t xml:space="preserve"> </w:t>
      </w:r>
      <w:r>
        <w:rPr>
          <w:b w:val="0"/>
          <w:iCs/>
          <w:sz w:val="24"/>
          <w:szCs w:val="24"/>
          <w:lang w:val="lt-LT"/>
        </w:rPr>
        <w:t xml:space="preserve">buldozeriu </w:t>
      </w:r>
      <w:r w:rsidRPr="00E60688">
        <w:rPr>
          <w:b w:val="0"/>
          <w:iCs/>
          <w:sz w:val="24"/>
          <w:szCs w:val="24"/>
          <w:lang w:val="lt-LT"/>
        </w:rPr>
        <w:t>arba specialiu atlie</w:t>
      </w:r>
      <w:r w:rsidR="00706456">
        <w:rPr>
          <w:b w:val="0"/>
          <w:iCs/>
          <w:sz w:val="24"/>
          <w:szCs w:val="24"/>
          <w:lang w:val="lt-LT"/>
        </w:rPr>
        <w:t xml:space="preserve">kų </w:t>
      </w:r>
      <w:proofErr w:type="spellStart"/>
      <w:r w:rsidR="00706456">
        <w:rPr>
          <w:b w:val="0"/>
          <w:iCs/>
          <w:sz w:val="24"/>
          <w:szCs w:val="24"/>
          <w:lang w:val="lt-LT"/>
        </w:rPr>
        <w:t>tankintuvu</w:t>
      </w:r>
      <w:proofErr w:type="spellEnd"/>
      <w:r w:rsidR="00706456">
        <w:rPr>
          <w:b w:val="0"/>
          <w:iCs/>
          <w:sz w:val="24"/>
          <w:szCs w:val="24"/>
          <w:lang w:val="lt-LT"/>
        </w:rPr>
        <w:t xml:space="preserve"> ir perdengiamos</w:t>
      </w:r>
      <w:r w:rsidR="00706456" w:rsidRPr="00CE5E30">
        <w:rPr>
          <w:b w:val="0"/>
          <w:iCs/>
          <w:sz w:val="24"/>
          <w:szCs w:val="24"/>
          <w:lang w:val="lt-LT"/>
        </w:rPr>
        <w:t xml:space="preserve"> 1 m. grunto sluoksniu</w:t>
      </w:r>
      <w:r w:rsidR="00706456">
        <w:rPr>
          <w:b w:val="0"/>
          <w:iCs/>
          <w:sz w:val="24"/>
          <w:szCs w:val="24"/>
          <w:lang w:val="lt-LT"/>
        </w:rPr>
        <w:t>.</w:t>
      </w:r>
      <w:r w:rsidRPr="00E60688">
        <w:rPr>
          <w:b w:val="0"/>
          <w:iCs/>
          <w:sz w:val="24"/>
          <w:szCs w:val="24"/>
          <w:lang w:val="lt-LT"/>
        </w:rPr>
        <w:t xml:space="preserve"> Šie </w:t>
      </w:r>
      <w:r>
        <w:rPr>
          <w:b w:val="0"/>
          <w:iCs/>
          <w:sz w:val="24"/>
          <w:szCs w:val="24"/>
          <w:lang w:val="lt-LT"/>
        </w:rPr>
        <w:t xml:space="preserve">darbai organizuojami taip, kad </w:t>
      </w:r>
      <w:r w:rsidRPr="00E60688">
        <w:rPr>
          <w:b w:val="0"/>
          <w:iCs/>
          <w:sz w:val="24"/>
          <w:szCs w:val="24"/>
          <w:lang w:val="lt-LT"/>
        </w:rPr>
        <w:t>būtų išvengta asbesto atliekų dulkėjimo, esant</w:t>
      </w:r>
      <w:r>
        <w:rPr>
          <w:b w:val="0"/>
          <w:iCs/>
          <w:sz w:val="24"/>
          <w:szCs w:val="24"/>
          <w:lang w:val="lt-LT"/>
        </w:rPr>
        <w:t xml:space="preserve"> poreikiui atliekos drėkinamos.</w:t>
      </w:r>
      <w:r w:rsidR="00186409">
        <w:rPr>
          <w:b w:val="0"/>
          <w:iCs/>
          <w:sz w:val="24"/>
          <w:szCs w:val="24"/>
          <w:lang w:val="lt-LT"/>
        </w:rPr>
        <w:t xml:space="preserve"> </w:t>
      </w:r>
      <w:r w:rsidRPr="00E60688">
        <w:rPr>
          <w:b w:val="0"/>
          <w:iCs/>
          <w:sz w:val="24"/>
          <w:szCs w:val="24"/>
          <w:lang w:val="lt-LT"/>
        </w:rPr>
        <w:t>Darbuotojų rūkymo vietos įrengtos už sąvartyno kaupo ribų.</w:t>
      </w:r>
    </w:p>
    <w:bookmarkEnd w:id="8"/>
    <w:p w14:paraId="73A4D5C3" w14:textId="77777777" w:rsidR="003C4E49" w:rsidRDefault="003C4E49" w:rsidP="0018640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p>
    <w:p w14:paraId="15A98D88" w14:textId="77777777" w:rsidR="00080477" w:rsidRDefault="00080477" w:rsidP="00AC5CB1">
      <w:pPr>
        <w:ind w:firstLine="567"/>
        <w:jc w:val="both"/>
        <w:rPr>
          <w:b/>
          <w:color w:val="000000"/>
          <w:u w:val="single"/>
        </w:rPr>
      </w:pPr>
    </w:p>
    <w:p w14:paraId="24A75F44" w14:textId="77777777" w:rsidR="003C51E7" w:rsidRDefault="003C51E7" w:rsidP="00AC5CB1">
      <w:pPr>
        <w:ind w:firstLine="567"/>
        <w:jc w:val="both"/>
        <w:rPr>
          <w:b/>
          <w:color w:val="000000"/>
          <w:u w:val="single"/>
        </w:rPr>
      </w:pPr>
    </w:p>
    <w:p w14:paraId="43FE8AC5" w14:textId="77777777" w:rsidR="003C51E7" w:rsidRDefault="003C51E7" w:rsidP="00AC5CB1">
      <w:pPr>
        <w:ind w:firstLine="567"/>
        <w:jc w:val="both"/>
        <w:rPr>
          <w:b/>
          <w:color w:val="000000"/>
          <w:u w:val="single"/>
        </w:rPr>
      </w:pPr>
    </w:p>
    <w:p w14:paraId="171E83F5" w14:textId="77777777" w:rsidR="00080477" w:rsidRDefault="00080477" w:rsidP="00AC5CB1">
      <w:pPr>
        <w:ind w:firstLine="567"/>
        <w:jc w:val="both"/>
        <w:rPr>
          <w:b/>
          <w:color w:val="000000"/>
          <w:u w:val="single"/>
        </w:rPr>
      </w:pPr>
    </w:p>
    <w:p w14:paraId="08B9000F" w14:textId="77777777" w:rsidR="00080477" w:rsidRDefault="00080477" w:rsidP="00AC5CB1">
      <w:pPr>
        <w:ind w:firstLine="567"/>
        <w:jc w:val="both"/>
        <w:rPr>
          <w:b/>
          <w:color w:val="000000"/>
          <w:u w:val="single"/>
        </w:rPr>
      </w:pPr>
    </w:p>
    <w:p w14:paraId="3C43FFD0" w14:textId="77777777" w:rsidR="00706456" w:rsidRDefault="00706456" w:rsidP="00AC5CB1">
      <w:pPr>
        <w:ind w:firstLine="567"/>
        <w:jc w:val="both"/>
        <w:rPr>
          <w:b/>
          <w:color w:val="000000"/>
          <w:u w:val="single"/>
        </w:rPr>
      </w:pPr>
      <w:r w:rsidRPr="00B93C4C">
        <w:rPr>
          <w:b/>
          <w:color w:val="000000"/>
          <w:u w:val="single"/>
        </w:rPr>
        <w:t>Atliekų priėmimo ir la</w:t>
      </w:r>
      <w:r w:rsidR="00AC5CB1">
        <w:rPr>
          <w:b/>
          <w:color w:val="000000"/>
          <w:u w:val="single"/>
        </w:rPr>
        <w:t>ikino saugojimo  a</w:t>
      </w:r>
      <w:r w:rsidRPr="00B93C4C">
        <w:rPr>
          <w:b/>
          <w:color w:val="000000"/>
          <w:u w:val="single"/>
        </w:rPr>
        <w:t xml:space="preserve">ikštelė. </w:t>
      </w:r>
    </w:p>
    <w:p w14:paraId="17B9A987" w14:textId="77777777" w:rsidR="003C741E" w:rsidRDefault="003C741E" w:rsidP="003C741E">
      <w:pPr>
        <w:pStyle w:val="Pagrindinistekstas3"/>
        <w:spacing w:after="0"/>
        <w:ind w:firstLine="720"/>
        <w:rPr>
          <w:sz w:val="24"/>
          <w:szCs w:val="24"/>
        </w:rPr>
      </w:pPr>
    </w:p>
    <w:p w14:paraId="48A96726" w14:textId="77777777" w:rsidR="00B146AD" w:rsidRDefault="00B146AD" w:rsidP="00B146AD">
      <w:pPr>
        <w:pStyle w:val="Pagrindinistekstas3"/>
        <w:spacing w:after="0"/>
        <w:ind w:firstLine="720"/>
        <w:rPr>
          <w:sz w:val="24"/>
          <w:szCs w:val="24"/>
        </w:rPr>
      </w:pPr>
      <w:r w:rsidRPr="00B146AD">
        <w:rPr>
          <w:sz w:val="24"/>
          <w:szCs w:val="24"/>
        </w:rPr>
        <w:t xml:space="preserve">Utenos atliekų priėmimo ir laikino saugojimo aikštelė (toliau- APLSA) skirta </w:t>
      </w:r>
      <w:proofErr w:type="spellStart"/>
      <w:r w:rsidRPr="00B146AD">
        <w:rPr>
          <w:sz w:val="24"/>
          <w:szCs w:val="24"/>
        </w:rPr>
        <w:t>stambiagabaritinių</w:t>
      </w:r>
      <w:proofErr w:type="spellEnd"/>
      <w:r w:rsidRPr="00B146AD">
        <w:rPr>
          <w:sz w:val="24"/>
          <w:szCs w:val="24"/>
        </w:rPr>
        <w:t>, statybinių, ir buiti</w:t>
      </w:r>
      <w:r w:rsidR="00186409">
        <w:rPr>
          <w:sz w:val="24"/>
          <w:szCs w:val="24"/>
        </w:rPr>
        <w:t>es pavojingų atliekų surinkimui. Į</w:t>
      </w:r>
      <w:r w:rsidRPr="00B146AD">
        <w:rPr>
          <w:sz w:val="24"/>
          <w:szCs w:val="24"/>
        </w:rPr>
        <w:t xml:space="preserve"> aikštelę tai pat  priimamos  medienos, elektros i</w:t>
      </w:r>
      <w:r w:rsidR="00B82E41">
        <w:rPr>
          <w:sz w:val="24"/>
          <w:szCs w:val="24"/>
        </w:rPr>
        <w:t>r elektroninės įrangos atliekos, antrinės žaliavos.</w:t>
      </w:r>
      <w:r w:rsidRPr="00B146AD">
        <w:rPr>
          <w:sz w:val="24"/>
          <w:szCs w:val="24"/>
        </w:rPr>
        <w:t xml:space="preserve">  Aikštelė skirta tik fiziniams asmenims.</w:t>
      </w:r>
      <w:r>
        <w:rPr>
          <w:sz w:val="24"/>
          <w:szCs w:val="24"/>
        </w:rPr>
        <w:t xml:space="preserve"> Atliekas gyventojai į atliekų priėmimo ir laikino saugojimo aikštelę atveža savo tra</w:t>
      </w:r>
      <w:r w:rsidR="00186409">
        <w:rPr>
          <w:sz w:val="24"/>
          <w:szCs w:val="24"/>
        </w:rPr>
        <w:t xml:space="preserve">nsportu ir supakuotas taip, kad </w:t>
      </w:r>
      <w:r>
        <w:rPr>
          <w:sz w:val="24"/>
          <w:szCs w:val="24"/>
        </w:rPr>
        <w:t xml:space="preserve">pakuotės netrukdytų vizualiai nustatyti, kad atliekos yra priimtinos į aikštelę. </w:t>
      </w:r>
    </w:p>
    <w:p w14:paraId="25E7051B" w14:textId="77777777" w:rsidR="00B82E41" w:rsidRDefault="00186409" w:rsidP="00B82E41">
      <w:pPr>
        <w:pStyle w:val="Pagrindinistekstas3"/>
        <w:spacing w:after="0"/>
        <w:rPr>
          <w:color w:val="000000"/>
          <w:spacing w:val="-3"/>
          <w:sz w:val="24"/>
          <w:szCs w:val="24"/>
        </w:rPr>
      </w:pPr>
      <w:r>
        <w:rPr>
          <w:sz w:val="24"/>
          <w:szCs w:val="24"/>
        </w:rPr>
        <w:t xml:space="preserve">           </w:t>
      </w:r>
      <w:r w:rsidR="003C741E">
        <w:rPr>
          <w:sz w:val="24"/>
          <w:szCs w:val="24"/>
        </w:rPr>
        <w:t xml:space="preserve">Atliekų vežimą aikštelės teritorijoje organizuoja aikštelės darbuotojas - priėmėjas. Gyventojo transporto priemonė, įvažiavusi per įvažiavimo vartus ir pristačiusi atliekas, pirmiausiai sustoja atliekų priėmimo zonoje, kur jos apžiūrimos, apskaitomos bei aikštelės darbuotojas nurodo, kur kokias </w:t>
      </w:r>
      <w:r w:rsidR="00B146AD">
        <w:rPr>
          <w:sz w:val="24"/>
          <w:szCs w:val="24"/>
        </w:rPr>
        <w:t xml:space="preserve">nepavojingas </w:t>
      </w:r>
      <w:r w:rsidR="003C741E">
        <w:rPr>
          <w:sz w:val="24"/>
          <w:szCs w:val="24"/>
        </w:rPr>
        <w:t xml:space="preserve">atliekas galima iškrauti. Tuomet transporto priemonė privažiuoja prie atitinkamo konteinerio ir, iškrovus atliekas, išvažiuoja iš aikštelės per vartus. </w:t>
      </w:r>
      <w:r w:rsidR="00B146AD">
        <w:rPr>
          <w:sz w:val="24"/>
          <w:szCs w:val="24"/>
        </w:rPr>
        <w:t>Pavojingas atliekas (liuminescencines lempas, pavojingoms priskiriamas EEĮ atliekas, buities pavojingas atliekas, išeikvotus akumuliatorius, baterijas ir pan.) darbuotojas išrūšiuoja pats ir atitinkamai paskirsto pavojingų atliekų sandėlyje. Atliekų turėtojas ypatingai pavojingas atliekas – gyvsidabrio, nuodų graužikams, lengvai užsidegančių medžiagų ar kitų ypač toksiškų medžiagų atliekas – pateikia tik atliekų priėmėjui, kuris jas patalpina į specialią tarą.</w:t>
      </w:r>
      <w:r>
        <w:rPr>
          <w:sz w:val="24"/>
          <w:szCs w:val="24"/>
        </w:rPr>
        <w:t xml:space="preserve"> </w:t>
      </w:r>
      <w:r w:rsidR="00B82E41">
        <w:rPr>
          <w:color w:val="000000"/>
          <w:spacing w:val="-3"/>
          <w:sz w:val="24"/>
          <w:szCs w:val="24"/>
        </w:rPr>
        <w:t>Neaiški</w:t>
      </w:r>
      <w:r w:rsidR="00B82E41" w:rsidRPr="00B82E41">
        <w:rPr>
          <w:color w:val="000000"/>
          <w:spacing w:val="-3"/>
          <w:sz w:val="24"/>
          <w:szCs w:val="24"/>
        </w:rPr>
        <w:t>os kilmės medžiagos dedamos į atskirą tarą</w:t>
      </w:r>
      <w:r w:rsidR="00B82E41">
        <w:rPr>
          <w:color w:val="000000"/>
          <w:spacing w:val="-3"/>
          <w:sz w:val="24"/>
          <w:szCs w:val="24"/>
        </w:rPr>
        <w:t xml:space="preserve">. </w:t>
      </w:r>
    </w:p>
    <w:p w14:paraId="2ABBB0A8" w14:textId="77777777" w:rsidR="00B82E41" w:rsidRDefault="00B82E41" w:rsidP="00B82E41">
      <w:pPr>
        <w:pStyle w:val="Pagrindinistekstas3"/>
        <w:spacing w:after="0"/>
        <w:rPr>
          <w:sz w:val="24"/>
          <w:szCs w:val="24"/>
        </w:rPr>
      </w:pPr>
      <w:r>
        <w:rPr>
          <w:sz w:val="24"/>
          <w:szCs w:val="24"/>
        </w:rPr>
        <w:t xml:space="preserve">             Visos pristatytos atliekos registruojamos atl</w:t>
      </w:r>
      <w:r w:rsidR="001C17EC">
        <w:rPr>
          <w:sz w:val="24"/>
          <w:szCs w:val="24"/>
        </w:rPr>
        <w:t xml:space="preserve">iekų tvarkymo apskaitos žurnale, vadovaujantis Atliekų tvarkymo taisyklėmis. </w:t>
      </w:r>
    </w:p>
    <w:p w14:paraId="7D74DA52" w14:textId="77777777" w:rsidR="003C741E" w:rsidRDefault="003C741E" w:rsidP="003C741E">
      <w:pPr>
        <w:pStyle w:val="Pagrindinistekstas3"/>
        <w:spacing w:after="0"/>
        <w:ind w:firstLine="720"/>
        <w:rPr>
          <w:sz w:val="24"/>
          <w:szCs w:val="24"/>
        </w:rPr>
      </w:pPr>
    </w:p>
    <w:p w14:paraId="06E86BF6" w14:textId="77777777" w:rsidR="003C741E" w:rsidRDefault="003C741E" w:rsidP="003C741E">
      <w:pPr>
        <w:tabs>
          <w:tab w:val="left" w:pos="720"/>
          <w:tab w:val="left" w:pos="1260"/>
        </w:tabs>
        <w:jc w:val="both"/>
        <w:rPr>
          <w:szCs w:val="24"/>
        </w:rPr>
      </w:pPr>
      <w:r>
        <w:tab/>
        <w:t>Aikštelėje apdorojamos (ardomos) didžiosios atliekos</w:t>
      </w:r>
      <w:r w:rsidR="002E434F">
        <w:t xml:space="preserve"> (tinkamos ardymui)</w:t>
      </w:r>
      <w:r>
        <w:t xml:space="preserve"> – seni baldai, langai, durys. Ardant senus baldus atskiriamas metalas, mediena, stiklas ir tekstilės dirbiniai. Atvežti baldai iškraunami aikštelėje, tuomet atliekų priėmėjas juos išardo, atskirtas dalis patalpina į atitinkamus konteinerius. Minkšta (tekstilinė) baldų dalis</w:t>
      </w:r>
      <w:r w:rsidR="00393F5A">
        <w:t>, stiklas</w:t>
      </w:r>
      <w:r>
        <w:t xml:space="preserve"> šalinami sąvartyne (šios atliekos dedamos į utilizavimui netinkamų atliekų konteinerį), </w:t>
      </w:r>
      <w:r w:rsidR="00393F5A">
        <w:t xml:space="preserve">lakuotas, dažytas medis- statybinių atliekų aikštelėje, </w:t>
      </w:r>
      <w:r>
        <w:t>švari mediena perduodama kompostavimui į žaliųjų atliekų kompostavimo aikštelę, metalo laužas perduodamas meta</w:t>
      </w:r>
      <w:r w:rsidR="00782262">
        <w:t xml:space="preserve">lo laužą superkančioms įmonėms. Metalo atliekos laikomos ant </w:t>
      </w:r>
      <w:r w:rsidR="00951E30">
        <w:t xml:space="preserve">asfalto dangos iki jų pridavimo. </w:t>
      </w:r>
      <w:r>
        <w:t xml:space="preserve"> </w:t>
      </w:r>
    </w:p>
    <w:p w14:paraId="1D826CB3" w14:textId="77777777" w:rsidR="00B82E41" w:rsidRPr="00186409" w:rsidRDefault="003C741E" w:rsidP="00186409">
      <w:pPr>
        <w:ind w:firstLine="720"/>
        <w:jc w:val="both"/>
        <w:rPr>
          <w:bCs/>
        </w:rPr>
      </w:pPr>
      <w:r>
        <w:rPr>
          <w:bCs/>
        </w:rPr>
        <w:t>Ardant langus ir duris susidarys stiklo ir medienos atliekos. Stiklo atliekos bus perduodamos atliekos tvarkančioms įmonėms,</w:t>
      </w:r>
      <w:r w:rsidR="00DF4346">
        <w:rPr>
          <w:bCs/>
        </w:rPr>
        <w:t xml:space="preserve"> netinkamas stiklas- šalini</w:t>
      </w:r>
      <w:r w:rsidR="00393F5A">
        <w:rPr>
          <w:bCs/>
        </w:rPr>
        <w:t xml:space="preserve">mui sąvartyne, </w:t>
      </w:r>
      <w:r>
        <w:rPr>
          <w:bCs/>
        </w:rPr>
        <w:t xml:space="preserve"> susidariusi švari mediena perduodama žaliųjų atliekų kompostavimo aikštelei, dažytas lak</w:t>
      </w:r>
      <w:r w:rsidR="00393F5A">
        <w:rPr>
          <w:bCs/>
        </w:rPr>
        <w:t>uotas medis</w:t>
      </w:r>
      <w:r w:rsidR="00186409">
        <w:rPr>
          <w:bCs/>
        </w:rPr>
        <w:t>- statybinių atliekų aikštelei.</w:t>
      </w:r>
    </w:p>
    <w:p w14:paraId="2F90C893" w14:textId="77777777" w:rsidR="003C741E" w:rsidRPr="00B82E41" w:rsidRDefault="00B82E41" w:rsidP="003C741E">
      <w:pPr>
        <w:tabs>
          <w:tab w:val="left" w:pos="1260"/>
        </w:tabs>
        <w:jc w:val="both"/>
        <w:rPr>
          <w:b/>
        </w:rPr>
      </w:pPr>
      <w:r w:rsidRPr="00B82E41">
        <w:rPr>
          <w:b/>
        </w:rPr>
        <w:t xml:space="preserve"> Statybinių atliekų priėmimo tvarka. </w:t>
      </w:r>
    </w:p>
    <w:p w14:paraId="606B760F" w14:textId="77777777" w:rsidR="008D2FAC" w:rsidRPr="008D2FAC" w:rsidRDefault="008D2FAC" w:rsidP="008D2FAC">
      <w:pPr>
        <w:pStyle w:val="Pagrindinistekstas3"/>
        <w:spacing w:after="0"/>
        <w:rPr>
          <w:sz w:val="24"/>
          <w:szCs w:val="24"/>
        </w:rPr>
      </w:pPr>
      <w:r>
        <w:rPr>
          <w:rStyle w:val="Grietas"/>
          <w:sz w:val="24"/>
          <w:szCs w:val="24"/>
        </w:rPr>
        <w:t>S</w:t>
      </w:r>
      <w:r w:rsidRPr="008D2FAC">
        <w:rPr>
          <w:rStyle w:val="Grietas"/>
          <w:sz w:val="24"/>
          <w:szCs w:val="24"/>
        </w:rPr>
        <w:t>tatybos ir griovimo atliekos</w:t>
      </w:r>
      <w:r w:rsidRPr="008D2FAC">
        <w:rPr>
          <w:sz w:val="24"/>
          <w:szCs w:val="24"/>
        </w:rPr>
        <w:t xml:space="preserve"> – tai atliekos, susidarančios atliekant smulkius patalpų statybos (griovimo) ar remonto darbus, kuriems vykdyti teisės aktų nustatyta tvarka nėra privalomas statybos leidimas ar rašytinis pritarimas statinio projektui. </w:t>
      </w:r>
    </w:p>
    <w:p w14:paraId="159D024E" w14:textId="77777777" w:rsidR="00B82E41" w:rsidRDefault="00B82E41" w:rsidP="00B82E41">
      <w:pPr>
        <w:pStyle w:val="Pagrindinistekstas3"/>
        <w:spacing w:after="0"/>
        <w:rPr>
          <w:sz w:val="24"/>
          <w:szCs w:val="24"/>
        </w:rPr>
      </w:pPr>
      <w:r w:rsidRPr="00B82E41">
        <w:rPr>
          <w:sz w:val="24"/>
          <w:szCs w:val="24"/>
        </w:rPr>
        <w:t>Į Utenos atliekų priėmimo ir laikino saugojimo aikštelę vienas namų ūkis nemokamai gali pristatyti iki 200 kg mišrių statybos ir griovimo atliekų (17 09 04</w:t>
      </w:r>
      <w:r w:rsidR="008D2FAC">
        <w:rPr>
          <w:sz w:val="24"/>
          <w:szCs w:val="24"/>
        </w:rPr>
        <w:t xml:space="preserve">). </w:t>
      </w:r>
    </w:p>
    <w:p w14:paraId="436E308B" w14:textId="77777777" w:rsidR="008D2FAC" w:rsidRDefault="008D2FAC" w:rsidP="00B82E41">
      <w:pPr>
        <w:pStyle w:val="Pagrindinistekstas3"/>
        <w:spacing w:after="0"/>
        <w:rPr>
          <w:sz w:val="24"/>
          <w:szCs w:val="24"/>
        </w:rPr>
      </w:pPr>
      <w:r>
        <w:rPr>
          <w:sz w:val="24"/>
          <w:szCs w:val="24"/>
        </w:rPr>
        <w:t xml:space="preserve">Aikštelės operatorius atlieka vizualinę statybos ir griovimo atliekų kontrolę. Nustačius, jog galima atlikti statybos ir griovimo atliekų rūšiavimą, atliekų turėtojui nurodoma, kur </w:t>
      </w:r>
      <w:r w:rsidR="00F3183C">
        <w:rPr>
          <w:sz w:val="24"/>
          <w:szCs w:val="24"/>
        </w:rPr>
        <w:t xml:space="preserve">sudėti </w:t>
      </w:r>
      <w:r>
        <w:rPr>
          <w:sz w:val="24"/>
          <w:szCs w:val="24"/>
        </w:rPr>
        <w:t>išrūšiuotas atliekas</w:t>
      </w:r>
      <w:r w:rsidR="00F3183C">
        <w:rPr>
          <w:sz w:val="24"/>
          <w:szCs w:val="24"/>
        </w:rPr>
        <w:t xml:space="preserve">. Po rūšiavimo likusi frakcija, nukreipiama šalinimui į sąvartyną arba statybinių atliekų aikštelę. </w:t>
      </w:r>
    </w:p>
    <w:p w14:paraId="754925E6" w14:textId="77777777" w:rsidR="00F3183C" w:rsidRDefault="00F3183C" w:rsidP="00B82E41">
      <w:pPr>
        <w:pStyle w:val="Pagrindinistekstas3"/>
        <w:spacing w:after="0"/>
        <w:rPr>
          <w:sz w:val="24"/>
          <w:szCs w:val="24"/>
        </w:rPr>
      </w:pPr>
      <w:r>
        <w:rPr>
          <w:sz w:val="24"/>
          <w:szCs w:val="24"/>
        </w:rPr>
        <w:t xml:space="preserve">Statybos ir griovimo atliekų kiekiui viršijus 200 kg, atliekos yra apmokestinamos pagal nustatytą tvarką. </w:t>
      </w:r>
    </w:p>
    <w:p w14:paraId="123FEDDB" w14:textId="77777777" w:rsidR="00F3183C" w:rsidRPr="004E7053" w:rsidRDefault="00F3183C" w:rsidP="00F3183C">
      <w:pPr>
        <w:rPr>
          <w:b/>
          <w:szCs w:val="24"/>
          <w:lang w:eastAsia="lt-LT"/>
        </w:rPr>
      </w:pPr>
    </w:p>
    <w:p w14:paraId="3994A36E" w14:textId="77777777" w:rsidR="00F3183C" w:rsidRDefault="00F3183C" w:rsidP="00F3183C">
      <w:pPr>
        <w:rPr>
          <w:iCs/>
          <w:szCs w:val="24"/>
        </w:rPr>
      </w:pPr>
      <w:r w:rsidRPr="00F3183C">
        <w:rPr>
          <w:szCs w:val="24"/>
          <w:lang w:eastAsia="lt-LT"/>
        </w:rPr>
        <w:t xml:space="preserve">Atliekos, turinčios asbesto, atvežtos į APLSA šalinamos sąvartyno sekcijoje, </w:t>
      </w:r>
      <w:r w:rsidRPr="00F3183C">
        <w:rPr>
          <w:iCs/>
          <w:szCs w:val="24"/>
        </w:rPr>
        <w:t xml:space="preserve">kurioje šalinamos atliekos, savo sudėtyje turinčios asbesto. </w:t>
      </w:r>
    </w:p>
    <w:p w14:paraId="164E87A2" w14:textId="77777777" w:rsidR="00F3183C" w:rsidRPr="00B82E41" w:rsidRDefault="00F3183C" w:rsidP="00B82E41">
      <w:pPr>
        <w:pStyle w:val="Pagrindinistekstas3"/>
        <w:spacing w:after="0"/>
        <w:rPr>
          <w:b/>
          <w:sz w:val="24"/>
          <w:szCs w:val="24"/>
        </w:rPr>
      </w:pPr>
    </w:p>
    <w:p w14:paraId="5DB60F11" w14:textId="77777777" w:rsidR="00B82E41" w:rsidRPr="00B82E41" w:rsidRDefault="00B82E41" w:rsidP="00B82E41">
      <w:pPr>
        <w:pStyle w:val="Pagrindinistekstas3"/>
        <w:spacing w:after="0"/>
        <w:rPr>
          <w:b/>
          <w:sz w:val="24"/>
          <w:szCs w:val="24"/>
        </w:rPr>
      </w:pPr>
      <w:r w:rsidRPr="00B82E41">
        <w:rPr>
          <w:b/>
          <w:sz w:val="24"/>
          <w:szCs w:val="24"/>
        </w:rPr>
        <w:t xml:space="preserve">Aikštelės infrastruktūra. </w:t>
      </w:r>
    </w:p>
    <w:p w14:paraId="2C6CE860" w14:textId="77777777" w:rsidR="00706456" w:rsidRPr="00B93C4C" w:rsidRDefault="00706456" w:rsidP="00B82E41">
      <w:pPr>
        <w:jc w:val="both"/>
        <w:rPr>
          <w:color w:val="000000"/>
          <w:spacing w:val="-3"/>
        </w:rPr>
      </w:pPr>
      <w:r w:rsidRPr="00B93C4C">
        <w:rPr>
          <w:color w:val="000000"/>
          <w:spacing w:val="-3"/>
        </w:rPr>
        <w:t>Sunkioms atliekoms priimti ir transportuoti bus naudojamos mažosios mechanizacijos priemonės:</w:t>
      </w:r>
    </w:p>
    <w:p w14:paraId="691B859C" w14:textId="77777777" w:rsidR="00706456" w:rsidRPr="00B93C4C" w:rsidRDefault="00706456" w:rsidP="00706456">
      <w:pPr>
        <w:numPr>
          <w:ilvl w:val="0"/>
          <w:numId w:val="7"/>
        </w:numPr>
        <w:suppressAutoHyphens/>
        <w:adjustRightInd w:val="0"/>
        <w:jc w:val="both"/>
        <w:textAlignment w:val="baseline"/>
        <w:rPr>
          <w:color w:val="000000"/>
          <w:spacing w:val="-3"/>
        </w:rPr>
      </w:pPr>
      <w:r w:rsidRPr="00B93C4C">
        <w:rPr>
          <w:color w:val="000000"/>
          <w:spacing w:val="-3"/>
        </w:rPr>
        <w:t xml:space="preserve">Aukštai keliantis rankinis hidraulinis keltuvas.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1500 mm"/>
        </w:smartTagPr>
        <w:r w:rsidRPr="00B93C4C">
          <w:rPr>
            <w:color w:val="000000"/>
            <w:spacing w:val="-3"/>
          </w:rPr>
          <w:t>1500 mm</w:t>
        </w:r>
      </w:smartTag>
      <w:r w:rsidRPr="00B93C4C">
        <w:rPr>
          <w:color w:val="000000"/>
          <w:spacing w:val="-3"/>
        </w:rPr>
        <w:t xml:space="preserve">. </w:t>
      </w:r>
    </w:p>
    <w:p w14:paraId="5FE1B099" w14:textId="77777777" w:rsidR="00706456" w:rsidRPr="00B93C4C" w:rsidRDefault="00706456" w:rsidP="00706456">
      <w:pPr>
        <w:numPr>
          <w:ilvl w:val="0"/>
          <w:numId w:val="7"/>
        </w:numPr>
        <w:suppressAutoHyphens/>
        <w:adjustRightInd w:val="0"/>
        <w:jc w:val="both"/>
        <w:textAlignment w:val="baseline"/>
        <w:rPr>
          <w:color w:val="000000"/>
          <w:spacing w:val="-3"/>
        </w:rPr>
      </w:pPr>
      <w:r w:rsidRPr="00B93C4C">
        <w:rPr>
          <w:color w:val="000000"/>
          <w:spacing w:val="-3"/>
        </w:rPr>
        <w:t xml:space="preserve">Žemo kėlimo vežimėlis.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200 mm"/>
        </w:smartTagPr>
        <w:r w:rsidRPr="00B93C4C">
          <w:rPr>
            <w:color w:val="000000"/>
            <w:spacing w:val="-3"/>
          </w:rPr>
          <w:t>200 mm</w:t>
        </w:r>
      </w:smartTag>
      <w:r w:rsidRPr="00B93C4C">
        <w:rPr>
          <w:color w:val="000000"/>
          <w:spacing w:val="-3"/>
        </w:rPr>
        <w:t xml:space="preserve">. </w:t>
      </w:r>
    </w:p>
    <w:p w14:paraId="7040D23E" w14:textId="77777777" w:rsidR="00706456" w:rsidRPr="00BE7C21" w:rsidRDefault="00706456" w:rsidP="00706456">
      <w:pPr>
        <w:shd w:val="clear" w:color="auto" w:fill="FFFFFF"/>
        <w:ind w:firstLine="720"/>
        <w:jc w:val="both"/>
        <w:rPr>
          <w:color w:val="000000"/>
        </w:rPr>
      </w:pPr>
      <w:r w:rsidRPr="00B93C4C">
        <w:rPr>
          <w:color w:val="000000"/>
          <w:spacing w:val="1"/>
        </w:rPr>
        <w:t>Aikštelėj</w:t>
      </w:r>
      <w:r w:rsidR="00BE7C21">
        <w:rPr>
          <w:color w:val="000000"/>
          <w:spacing w:val="1"/>
        </w:rPr>
        <w:t>e atliekoms laikyti naudojama 10</w:t>
      </w:r>
      <w:r w:rsidRPr="00B93C4C">
        <w:rPr>
          <w:color w:val="000000"/>
          <w:spacing w:val="1"/>
        </w:rPr>
        <w:t xml:space="preserve"> konteinerių:</w:t>
      </w:r>
      <w:r w:rsidR="007957DD">
        <w:rPr>
          <w:color w:val="000000"/>
          <w:spacing w:val="1"/>
        </w:rPr>
        <w:t xml:space="preserve"> 14 m</w:t>
      </w:r>
      <w:r w:rsidR="007957DD">
        <w:rPr>
          <w:color w:val="000000"/>
          <w:spacing w:val="1"/>
          <w:vertAlign w:val="superscript"/>
        </w:rPr>
        <w:t>3</w:t>
      </w:r>
      <w:r w:rsidR="007957DD">
        <w:rPr>
          <w:color w:val="000000"/>
          <w:spacing w:val="1"/>
        </w:rPr>
        <w:t xml:space="preserve"> 3 vnt. statybos ir griovimo atliekoms, 35 m</w:t>
      </w:r>
      <w:r w:rsidR="007957DD">
        <w:rPr>
          <w:color w:val="000000"/>
          <w:spacing w:val="1"/>
          <w:vertAlign w:val="superscript"/>
        </w:rPr>
        <w:t>3</w:t>
      </w:r>
      <w:r w:rsidR="00BE7C21">
        <w:rPr>
          <w:color w:val="000000"/>
          <w:spacing w:val="1"/>
          <w:vertAlign w:val="superscript"/>
        </w:rPr>
        <w:t xml:space="preserve"> </w:t>
      </w:r>
      <w:r w:rsidR="00BE7C21">
        <w:rPr>
          <w:color w:val="000000"/>
          <w:spacing w:val="1"/>
        </w:rPr>
        <w:t xml:space="preserve">1 vnt. </w:t>
      </w:r>
      <w:r w:rsidR="007957DD">
        <w:rPr>
          <w:color w:val="000000"/>
          <w:spacing w:val="1"/>
        </w:rPr>
        <w:t xml:space="preserve">– </w:t>
      </w:r>
      <w:proofErr w:type="spellStart"/>
      <w:r w:rsidR="007957DD">
        <w:rPr>
          <w:color w:val="000000"/>
          <w:spacing w:val="1"/>
        </w:rPr>
        <w:t>stambiagabaritėms</w:t>
      </w:r>
      <w:proofErr w:type="spellEnd"/>
      <w:r w:rsidR="007957DD">
        <w:rPr>
          <w:color w:val="000000"/>
          <w:spacing w:val="1"/>
        </w:rPr>
        <w:t xml:space="preserve"> atlieko</w:t>
      </w:r>
      <w:r w:rsidR="00BE7C21">
        <w:rPr>
          <w:color w:val="000000"/>
          <w:spacing w:val="1"/>
        </w:rPr>
        <w:t>ms, 30 m</w:t>
      </w:r>
      <w:r w:rsidR="00BE7C21">
        <w:rPr>
          <w:color w:val="000000"/>
          <w:spacing w:val="1"/>
          <w:vertAlign w:val="superscript"/>
        </w:rPr>
        <w:t xml:space="preserve">3 </w:t>
      </w:r>
      <w:r w:rsidR="00BE7C21">
        <w:rPr>
          <w:color w:val="000000"/>
          <w:spacing w:val="1"/>
        </w:rPr>
        <w:t>1 vnt. popieriaus ir kartono atliekoms, 1,1 m</w:t>
      </w:r>
      <w:r w:rsidR="00BE7C21">
        <w:rPr>
          <w:color w:val="000000"/>
          <w:spacing w:val="1"/>
          <w:vertAlign w:val="superscript"/>
        </w:rPr>
        <w:t xml:space="preserve">3 </w:t>
      </w:r>
      <w:r w:rsidR="00BE7C21">
        <w:rPr>
          <w:color w:val="000000"/>
          <w:spacing w:val="1"/>
        </w:rPr>
        <w:t xml:space="preserve">5 vnt. stiklo, plastiko, PET atliekoms. </w:t>
      </w:r>
    </w:p>
    <w:p w14:paraId="01CE8D9D" w14:textId="77777777" w:rsidR="00706456" w:rsidRPr="00B93C4C" w:rsidRDefault="00706456" w:rsidP="00706456">
      <w:pPr>
        <w:ind w:firstLine="567"/>
        <w:jc w:val="both"/>
        <w:rPr>
          <w:color w:val="000000"/>
          <w:spacing w:val="-3"/>
        </w:rPr>
      </w:pPr>
    </w:p>
    <w:p w14:paraId="6C1B6187" w14:textId="77777777" w:rsidR="00706456" w:rsidRPr="00B93C4C" w:rsidRDefault="00706456" w:rsidP="00706456">
      <w:pPr>
        <w:ind w:firstLine="567"/>
        <w:jc w:val="both"/>
        <w:rPr>
          <w:color w:val="000000"/>
          <w:spacing w:val="-3"/>
          <w:szCs w:val="24"/>
        </w:rPr>
      </w:pPr>
      <w:r w:rsidRPr="00B93C4C">
        <w:rPr>
          <w:color w:val="000000"/>
          <w:spacing w:val="-3"/>
          <w:szCs w:val="24"/>
        </w:rPr>
        <w:t xml:space="preserve">Prie  konteinerių stovi  aiškiai įskaitomi užrašai su atliekų pavadinimais. Pavojingų atliekų konteineriai ir talpos yra sandarūs ir atitinkamai paženklinti pagal Atliekų tvarkymo taisyklių reikalavimus. </w:t>
      </w:r>
    </w:p>
    <w:p w14:paraId="7179594D" w14:textId="77777777" w:rsidR="00B82E41" w:rsidRDefault="00B82E41" w:rsidP="00706456">
      <w:pPr>
        <w:ind w:firstLine="720"/>
        <w:jc w:val="both"/>
        <w:rPr>
          <w:b/>
          <w:color w:val="000000"/>
          <w:spacing w:val="-3"/>
          <w:szCs w:val="24"/>
        </w:rPr>
      </w:pPr>
    </w:p>
    <w:p w14:paraId="5763C70C" w14:textId="77777777" w:rsidR="00706456" w:rsidRPr="00B93C4C" w:rsidRDefault="00706456" w:rsidP="00F3183C">
      <w:pPr>
        <w:jc w:val="both"/>
        <w:rPr>
          <w:color w:val="000000"/>
          <w:spacing w:val="-3"/>
          <w:szCs w:val="24"/>
        </w:rPr>
      </w:pPr>
      <w:r w:rsidRPr="00B93C4C">
        <w:rPr>
          <w:b/>
          <w:color w:val="000000"/>
          <w:spacing w:val="-3"/>
          <w:szCs w:val="24"/>
        </w:rPr>
        <w:t>Pavojingų atliekų laikymas.</w:t>
      </w:r>
      <w:r w:rsidRPr="00B93C4C">
        <w:rPr>
          <w:color w:val="000000"/>
          <w:spacing w:val="-3"/>
          <w:szCs w:val="24"/>
        </w:rPr>
        <w:t xml:space="preserve"> Surinktos pavojingos atliekos laikomos specialiose talpose pavojingų atliekų sandėlyje ir pastogėje, kurie įrengti šalia buitinio tarnybinio pastato. </w:t>
      </w:r>
    </w:p>
    <w:p w14:paraId="29D7FCBD" w14:textId="77777777" w:rsidR="00706456" w:rsidRPr="00B93C4C"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lempoms – 1 vnt.</w:t>
      </w:r>
    </w:p>
    <w:p w14:paraId="5E07AF48" w14:textId="77777777" w:rsidR="00706456" w:rsidRPr="00B93C4C"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akumuliatoriams – 1 vnt.</w:t>
      </w:r>
    </w:p>
    <w:p w14:paraId="67DC4814" w14:textId="77777777" w:rsidR="00706456" w:rsidRPr="00B93C4C"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200 l"/>
        </w:smartTagPr>
        <w:r w:rsidRPr="00B93C4C">
          <w:rPr>
            <w:b w:val="0"/>
            <w:iCs/>
            <w:color w:val="000000"/>
            <w:sz w:val="22"/>
            <w:szCs w:val="22"/>
            <w:lang w:val="lt-LT"/>
          </w:rPr>
          <w:t>200 l</w:t>
        </w:r>
      </w:smartTag>
      <w:r w:rsidRPr="00B93C4C">
        <w:rPr>
          <w:b w:val="0"/>
          <w:iCs/>
          <w:color w:val="000000"/>
          <w:sz w:val="22"/>
          <w:szCs w:val="22"/>
          <w:lang w:val="lt-LT"/>
        </w:rPr>
        <w:t xml:space="preserve"> talpos – 2 vnt.</w:t>
      </w:r>
    </w:p>
    <w:p w14:paraId="08C608D3" w14:textId="77777777" w:rsidR="00706456" w:rsidRPr="00B93C4C"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100 l"/>
        </w:smartTagPr>
        <w:r w:rsidRPr="00B93C4C">
          <w:rPr>
            <w:b w:val="0"/>
            <w:iCs/>
            <w:color w:val="000000"/>
            <w:sz w:val="22"/>
            <w:szCs w:val="22"/>
            <w:lang w:val="lt-LT"/>
          </w:rPr>
          <w:t>100 l</w:t>
        </w:r>
      </w:smartTag>
      <w:r w:rsidRPr="00B93C4C">
        <w:rPr>
          <w:b w:val="0"/>
          <w:iCs/>
          <w:color w:val="000000"/>
          <w:sz w:val="22"/>
          <w:szCs w:val="22"/>
          <w:lang w:val="lt-LT"/>
        </w:rPr>
        <w:t xml:space="preserve"> talpos – 12 vnt.</w:t>
      </w:r>
    </w:p>
    <w:p w14:paraId="304D4D29" w14:textId="77777777" w:rsidR="00706456" w:rsidRPr="00B93C4C"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50 l"/>
        </w:smartTagPr>
        <w:r w:rsidRPr="00B93C4C">
          <w:rPr>
            <w:b w:val="0"/>
            <w:iCs/>
            <w:color w:val="000000"/>
            <w:sz w:val="22"/>
            <w:szCs w:val="22"/>
            <w:lang w:val="lt-LT"/>
          </w:rPr>
          <w:t>50 l</w:t>
        </w:r>
      </w:smartTag>
      <w:r w:rsidRPr="00B93C4C">
        <w:rPr>
          <w:b w:val="0"/>
          <w:iCs/>
          <w:color w:val="000000"/>
          <w:sz w:val="22"/>
          <w:szCs w:val="22"/>
          <w:lang w:val="lt-LT"/>
        </w:rPr>
        <w:t xml:space="preserve"> talpos – 12 vnt.</w:t>
      </w:r>
    </w:p>
    <w:p w14:paraId="2095F4D0" w14:textId="77777777" w:rsidR="00706456" w:rsidRDefault="00706456" w:rsidP="00706456">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Stiklainis su guminiu dangteliu </w:t>
      </w:r>
      <w:smartTag w:uri="urn:schemas-microsoft-com:office:smarttags" w:element="metricconverter">
        <w:smartTagPr>
          <w:attr w:name="ProductID" w:val="3 l"/>
        </w:smartTagPr>
        <w:r w:rsidRPr="00B93C4C">
          <w:rPr>
            <w:b w:val="0"/>
            <w:iCs/>
            <w:color w:val="000000"/>
            <w:sz w:val="22"/>
            <w:szCs w:val="22"/>
            <w:lang w:val="lt-LT"/>
          </w:rPr>
          <w:t>3 l</w:t>
        </w:r>
      </w:smartTag>
      <w:r w:rsidRPr="00B93C4C">
        <w:rPr>
          <w:b w:val="0"/>
          <w:iCs/>
          <w:color w:val="000000"/>
          <w:sz w:val="22"/>
          <w:szCs w:val="22"/>
          <w:lang w:val="lt-LT"/>
        </w:rPr>
        <w:t xml:space="preserve"> gyvsidabriui – 2 vnt. </w:t>
      </w:r>
    </w:p>
    <w:p w14:paraId="33DD9E03" w14:textId="77777777" w:rsidR="00AC5CB1" w:rsidRPr="008539DF" w:rsidRDefault="00AC5CB1" w:rsidP="008539DF">
      <w:pPr>
        <w:jc w:val="both"/>
        <w:rPr>
          <w:color w:val="FF0000"/>
          <w:spacing w:val="-3"/>
        </w:rPr>
      </w:pPr>
    </w:p>
    <w:p w14:paraId="5803B9BF" w14:textId="77777777" w:rsidR="00AC5CB1" w:rsidRPr="00AC5CB1" w:rsidRDefault="00AC5CB1" w:rsidP="00706456">
      <w:pPr>
        <w:ind w:firstLine="567"/>
        <w:jc w:val="both"/>
        <w:rPr>
          <w:b/>
          <w:color w:val="000000"/>
          <w:spacing w:val="-3"/>
          <w:szCs w:val="24"/>
        </w:rPr>
      </w:pPr>
      <w:r w:rsidRPr="00AC5CB1">
        <w:rPr>
          <w:b/>
          <w:color w:val="000000"/>
          <w:spacing w:val="-3"/>
          <w:szCs w:val="24"/>
        </w:rPr>
        <w:t>Biologiškai skaidžių atliekų kompostavimo aikštelė</w:t>
      </w:r>
    </w:p>
    <w:p w14:paraId="21F9BA5E" w14:textId="77777777" w:rsidR="004719DE" w:rsidRDefault="00706456" w:rsidP="00AC5CB1">
      <w:pPr>
        <w:rPr>
          <w:szCs w:val="24"/>
          <w:lang w:eastAsia="lt-LT"/>
        </w:rPr>
      </w:pPr>
      <w:r w:rsidRPr="00B93C4C">
        <w:rPr>
          <w:color w:val="000000"/>
          <w:spacing w:val="-3"/>
          <w:szCs w:val="24"/>
        </w:rPr>
        <w:t xml:space="preserve">Kompostavimo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 Aikštelė padengta asfaltbetonio danga, su latakais paviršinių nuotekų surinkimui. Kompostavimo aikštelėje priimamos kompostavimui tinkamos (želdynų karpymo, sodų, da</w:t>
      </w:r>
      <w:r w:rsidR="008A3334">
        <w:rPr>
          <w:color w:val="000000"/>
          <w:spacing w:val="-3"/>
          <w:szCs w:val="24"/>
        </w:rPr>
        <w:t>ržininkystės, miškinin</w:t>
      </w:r>
      <w:r w:rsidR="003C51E7">
        <w:rPr>
          <w:color w:val="000000"/>
          <w:spacing w:val="-3"/>
          <w:szCs w:val="24"/>
        </w:rPr>
        <w:t>k</w:t>
      </w:r>
      <w:r w:rsidR="008A3334">
        <w:rPr>
          <w:color w:val="000000"/>
          <w:spacing w:val="-3"/>
          <w:szCs w:val="24"/>
        </w:rPr>
        <w:t>ystės</w:t>
      </w:r>
      <w:r w:rsidRPr="00B93C4C">
        <w:rPr>
          <w:color w:val="000000"/>
          <w:spacing w:val="-3"/>
          <w:szCs w:val="24"/>
        </w:rPr>
        <w:t xml:space="preserve"> ir panašios) atliekos. </w:t>
      </w:r>
      <w:r w:rsidR="004719DE">
        <w:rPr>
          <w:szCs w:val="24"/>
          <w:lang w:eastAsia="lt-LT"/>
        </w:rPr>
        <w:t>Atliekų priėmi</w:t>
      </w:r>
      <w:r w:rsidR="00951E30">
        <w:rPr>
          <w:szCs w:val="24"/>
          <w:lang w:eastAsia="lt-LT"/>
        </w:rPr>
        <w:t xml:space="preserve">mo procedūra yra ta pati kaip ir į sąvartyną atvežtų atliekų. </w:t>
      </w:r>
    </w:p>
    <w:p w14:paraId="046F63CC" w14:textId="77777777" w:rsidR="00706456" w:rsidRPr="00AC5CB1" w:rsidRDefault="004719DE" w:rsidP="00AC5CB1">
      <w:pPr>
        <w:rPr>
          <w:rFonts w:ascii="Arial" w:hAnsi="Arial" w:cs="Arial"/>
          <w:sz w:val="30"/>
          <w:szCs w:val="30"/>
          <w:lang w:eastAsia="lt-LT"/>
        </w:rPr>
      </w:pPr>
      <w:r>
        <w:rPr>
          <w:szCs w:val="24"/>
          <w:lang w:eastAsia="lt-LT"/>
        </w:rPr>
        <w:t xml:space="preserve"> </w:t>
      </w:r>
      <w:r w:rsidR="00706456" w:rsidRPr="00B93C4C">
        <w:rPr>
          <w:color w:val="000000"/>
          <w:spacing w:val="-3"/>
          <w:szCs w:val="24"/>
        </w:rPr>
        <w:t>Į kompostavimo aikštelę atliekas pristato transporto priemonėmis miesto tvarkymo įmonės bei patys Utenos miesto gyventojai ir kiti pavieniai atliekų tiekėjai.</w:t>
      </w:r>
    </w:p>
    <w:p w14:paraId="40542CB3" w14:textId="77777777" w:rsidR="00706456" w:rsidRPr="00B93C4C" w:rsidRDefault="00706456" w:rsidP="00706456">
      <w:pPr>
        <w:ind w:firstLine="567"/>
        <w:jc w:val="both"/>
        <w:rPr>
          <w:color w:val="000000"/>
          <w:spacing w:val="-3"/>
          <w:szCs w:val="24"/>
        </w:rPr>
      </w:pPr>
      <w:r w:rsidRPr="00B93C4C">
        <w:rPr>
          <w:color w:val="000000"/>
          <w:spacing w:val="-3"/>
          <w:szCs w:val="24"/>
        </w:rPr>
        <w:t xml:space="preserve">Kompostavimo aikštelėje bus atliekamos šios operacijos: </w:t>
      </w:r>
    </w:p>
    <w:p w14:paraId="7843B394"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Atliekų iškrovimas iš pristatytojų transporto priemonių į kaupus priėmimo zonoje; </w:t>
      </w:r>
    </w:p>
    <w:p w14:paraId="584D2BD3" w14:textId="77777777" w:rsidR="00706456" w:rsidRPr="00B93C4C" w:rsidRDefault="00706456" w:rsidP="00706456">
      <w:pPr>
        <w:numPr>
          <w:ilvl w:val="0"/>
          <w:numId w:val="6"/>
        </w:numPr>
        <w:suppressAutoHyphens/>
        <w:adjustRightInd w:val="0"/>
        <w:jc w:val="both"/>
        <w:textAlignment w:val="baseline"/>
        <w:rPr>
          <w:color w:val="000000"/>
          <w:spacing w:val="-3"/>
        </w:rPr>
      </w:pPr>
      <w:r w:rsidRPr="00B93C4C">
        <w:rPr>
          <w:color w:val="000000"/>
          <w:spacing w:val="-3"/>
        </w:rPr>
        <w:t>Žaliųjų atliekų smulkinimas;</w:t>
      </w:r>
    </w:p>
    <w:p w14:paraId="23972F9F"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Kompostuojamo mišinio sukrovimas į kompostavimo kaupus;</w:t>
      </w:r>
    </w:p>
    <w:p w14:paraId="7A0AA4CD"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perkrovimas krautuvu iš vienų kaupų į kitus įvertinus komposto perkrovimo technologinį poreikį .</w:t>
      </w:r>
    </w:p>
    <w:p w14:paraId="0561359A"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brandinimas kaupuose;</w:t>
      </w:r>
    </w:p>
    <w:p w14:paraId="7D52026C"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Gatavo komposto laikinas laikymas;</w:t>
      </w:r>
    </w:p>
    <w:p w14:paraId="4E33F340" w14:textId="77777777" w:rsidR="00706456" w:rsidRPr="00B93C4C" w:rsidRDefault="00706456" w:rsidP="00706456">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Komposto pakrovimas išvežimui. </w:t>
      </w:r>
    </w:p>
    <w:p w14:paraId="3A07CE91" w14:textId="77777777" w:rsidR="00706456" w:rsidRPr="00B93C4C" w:rsidRDefault="00706456" w:rsidP="00706456">
      <w:pPr>
        <w:ind w:firstLine="567"/>
        <w:jc w:val="both"/>
        <w:rPr>
          <w:color w:val="000000"/>
          <w:spacing w:val="-3"/>
          <w:szCs w:val="24"/>
        </w:rPr>
      </w:pPr>
    </w:p>
    <w:p w14:paraId="588C753A" w14:textId="77777777" w:rsidR="00706456" w:rsidRPr="00B93C4C" w:rsidRDefault="00706456" w:rsidP="00797F52">
      <w:pPr>
        <w:ind w:firstLine="567"/>
        <w:jc w:val="both"/>
        <w:rPr>
          <w:color w:val="000000"/>
          <w:spacing w:val="-3"/>
          <w:szCs w:val="24"/>
        </w:rPr>
      </w:pPr>
      <w:r w:rsidRPr="00B93C4C">
        <w:rPr>
          <w:color w:val="000000"/>
          <w:spacing w:val="-3"/>
          <w:szCs w:val="24"/>
        </w:rPr>
        <w:t>Kompostavimo aikštelės darbas – sezoninis, kompostavimo sezono trukmė apie 200 parų priklausomai nuo kompostuojamų atliekų sudėties ir oro sąlygų, numatant pakartotinį kaupų perkrovimą-</w:t>
      </w:r>
      <w:proofErr w:type="spellStart"/>
      <w:r w:rsidRPr="00B93C4C">
        <w:rPr>
          <w:color w:val="000000"/>
          <w:spacing w:val="-3"/>
          <w:szCs w:val="24"/>
        </w:rPr>
        <w:t>aeravimą.</w:t>
      </w:r>
      <w:r w:rsidR="00797F52" w:rsidRPr="00B93C4C">
        <w:rPr>
          <w:color w:val="000000"/>
          <w:spacing w:val="-3"/>
          <w:szCs w:val="24"/>
        </w:rPr>
        <w:t>Paviršinės</w:t>
      </w:r>
      <w:proofErr w:type="spellEnd"/>
      <w:r w:rsidR="00797F52" w:rsidRPr="00B93C4C">
        <w:rPr>
          <w:color w:val="000000"/>
          <w:spacing w:val="-3"/>
          <w:szCs w:val="24"/>
        </w:rPr>
        <w:t xml:space="preserve"> nuotekos nuo kompostavimo bus surenkamos lietaus vandens rezervuare ir panaudojamo kompostuojamų atliekų laistymui. Nukritus komposto masės drėgmei žemiau 40 %, reikia drėkinti. Drėkinama smulkiomis srovelėmis, kad nebūtų suardyta komposto struktūra. </w:t>
      </w:r>
    </w:p>
    <w:p w14:paraId="1F7A2922" w14:textId="77777777" w:rsidR="00AC5CB1" w:rsidRDefault="00AC5CB1" w:rsidP="00AC5CB1">
      <w:pPr>
        <w:widowControl w:val="0"/>
        <w:rPr>
          <w:szCs w:val="24"/>
          <w:lang w:eastAsia="lt-LT"/>
        </w:rPr>
      </w:pPr>
      <w:r w:rsidRPr="00AC5CB1">
        <w:rPr>
          <w:szCs w:val="24"/>
          <w:lang w:eastAsia="lt-LT"/>
        </w:rPr>
        <w:t>Kompostavimas -biocheminis procesas, kurio metu organinių medžiagų junginiai, veikiant mikroorgani</w:t>
      </w:r>
      <w:r w:rsidR="00797F52">
        <w:rPr>
          <w:szCs w:val="24"/>
          <w:lang w:eastAsia="lt-LT"/>
        </w:rPr>
        <w:t xml:space="preserve">zmams ir dalyvaujant deguoniui, </w:t>
      </w:r>
      <w:r w:rsidRPr="00AC5CB1">
        <w:rPr>
          <w:szCs w:val="24"/>
          <w:lang w:eastAsia="lt-LT"/>
        </w:rPr>
        <w:t>transformuojami į mineralines medžiagas.</w:t>
      </w:r>
      <w:r w:rsidR="003C51E7">
        <w:rPr>
          <w:szCs w:val="24"/>
          <w:lang w:eastAsia="lt-LT"/>
        </w:rPr>
        <w:t xml:space="preserve"> </w:t>
      </w:r>
      <w:r w:rsidRPr="00AC5CB1">
        <w:rPr>
          <w:szCs w:val="24"/>
          <w:lang w:eastAsia="lt-LT"/>
        </w:rPr>
        <w:t>Pagamintame iš organinių atliekų komposte esančios</w:t>
      </w:r>
      <w:r w:rsidR="003C51E7">
        <w:rPr>
          <w:szCs w:val="24"/>
          <w:lang w:eastAsia="lt-LT"/>
        </w:rPr>
        <w:t xml:space="preserve"> </w:t>
      </w:r>
      <w:r w:rsidRPr="00AC5CB1">
        <w:rPr>
          <w:szCs w:val="24"/>
          <w:lang w:eastAsia="lt-LT"/>
        </w:rPr>
        <w:t xml:space="preserve">mineralinės medžiagos turi įtakos dirvos fizinėms ir cheminėms savybėms </w:t>
      </w:r>
      <w:r w:rsidR="00797F52">
        <w:rPr>
          <w:szCs w:val="24"/>
          <w:lang w:eastAsia="lt-LT"/>
        </w:rPr>
        <w:t>(</w:t>
      </w:r>
      <w:r w:rsidRPr="00AC5CB1">
        <w:rPr>
          <w:szCs w:val="24"/>
          <w:lang w:eastAsia="lt-LT"/>
        </w:rPr>
        <w:t>pagerina vandens-</w:t>
      </w:r>
      <w:r w:rsidR="00797F52">
        <w:rPr>
          <w:szCs w:val="24"/>
          <w:lang w:eastAsia="lt-LT"/>
        </w:rPr>
        <w:t>o</w:t>
      </w:r>
      <w:r w:rsidRPr="00AC5CB1">
        <w:rPr>
          <w:szCs w:val="24"/>
          <w:lang w:eastAsia="lt-LT"/>
        </w:rPr>
        <w:t>ro ir maisto medžiagų santykį</w:t>
      </w:r>
      <w:r w:rsidR="00797F52">
        <w:rPr>
          <w:szCs w:val="24"/>
          <w:lang w:eastAsia="lt-LT"/>
        </w:rPr>
        <w:t>)</w:t>
      </w:r>
      <w:r w:rsidRPr="00AC5CB1">
        <w:rPr>
          <w:szCs w:val="24"/>
          <w:lang w:eastAsia="lt-LT"/>
        </w:rPr>
        <w:t xml:space="preserve">. Mikroorganizmai, esantys komposte, praturtina dirvos mikroflorą ir </w:t>
      </w:r>
      <w:proofErr w:type="spellStart"/>
      <w:r w:rsidRPr="00AC5CB1">
        <w:rPr>
          <w:szCs w:val="24"/>
          <w:lang w:eastAsia="lt-LT"/>
        </w:rPr>
        <w:t>mikrofauną</w:t>
      </w:r>
      <w:proofErr w:type="spellEnd"/>
      <w:r w:rsidRPr="00AC5CB1">
        <w:rPr>
          <w:szCs w:val="24"/>
          <w:lang w:eastAsia="lt-LT"/>
        </w:rPr>
        <w:t>, skatindami dirvožemio biologinio gyvenimo intensyvumą. Kompostas gali būti naudojamas kaip trąša, medžiaga dirvožemio struktūrai atkurti ir biokuras šiltnamiams</w:t>
      </w:r>
    </w:p>
    <w:p w14:paraId="2C88C8E1" w14:textId="77777777" w:rsidR="00797F52" w:rsidRPr="00AC5CB1" w:rsidRDefault="00797F52" w:rsidP="00AC5CB1">
      <w:pPr>
        <w:widowControl w:val="0"/>
        <w:rPr>
          <w:szCs w:val="24"/>
          <w:lang w:eastAsia="lt-LT"/>
        </w:rPr>
      </w:pPr>
    </w:p>
    <w:p w14:paraId="168F3D2D" w14:textId="77777777" w:rsidR="00797F52" w:rsidRDefault="00797F52" w:rsidP="00797F5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r>
        <w:rPr>
          <w:szCs w:val="24"/>
          <w:lang w:eastAsia="lt-LT"/>
        </w:rPr>
        <w:t>Biologiškai  skaidžių  atliekų  tvarkymui naudojami  ratinis  frontalini</w:t>
      </w:r>
      <w:r w:rsidRPr="00797F52">
        <w:rPr>
          <w:szCs w:val="24"/>
          <w:lang w:eastAsia="lt-LT"/>
        </w:rPr>
        <w:t>s  krautuvas,  ša</w:t>
      </w:r>
      <w:r>
        <w:rPr>
          <w:szCs w:val="24"/>
          <w:lang w:eastAsia="lt-LT"/>
        </w:rPr>
        <w:t xml:space="preserve">kų  smulkintuvas  ir  </w:t>
      </w:r>
      <w:proofErr w:type="spellStart"/>
      <w:r>
        <w:rPr>
          <w:szCs w:val="24"/>
          <w:lang w:eastAsia="lt-LT"/>
        </w:rPr>
        <w:t>sijotuvas</w:t>
      </w:r>
      <w:proofErr w:type="spellEnd"/>
      <w:r>
        <w:rPr>
          <w:szCs w:val="24"/>
          <w:lang w:eastAsia="lt-LT"/>
        </w:rPr>
        <w:t xml:space="preserve">-būgninis  rėtis. Prieš </w:t>
      </w:r>
      <w:r w:rsidRPr="00797F52">
        <w:rPr>
          <w:szCs w:val="24"/>
          <w:lang w:eastAsia="lt-LT"/>
        </w:rPr>
        <w:t>kompostavimo  pradžią organinės atliek</w:t>
      </w:r>
      <w:r>
        <w:rPr>
          <w:szCs w:val="24"/>
          <w:lang w:eastAsia="lt-LT"/>
        </w:rPr>
        <w:t>os kaupiamos  priėmimo zonoje. Atlieko</w:t>
      </w:r>
      <w:r w:rsidRPr="00797F52">
        <w:rPr>
          <w:szCs w:val="24"/>
          <w:lang w:eastAsia="lt-LT"/>
        </w:rPr>
        <w:t>s  prieš kompostavimą susmulkinamo</w:t>
      </w:r>
      <w:r>
        <w:rPr>
          <w:szCs w:val="24"/>
          <w:lang w:eastAsia="lt-LT"/>
        </w:rPr>
        <w:t xml:space="preserve">s specialia įranga, kad žymiai </w:t>
      </w:r>
      <w:r w:rsidRPr="00797F52">
        <w:rPr>
          <w:szCs w:val="24"/>
          <w:lang w:eastAsia="lt-LT"/>
        </w:rPr>
        <w:t>greiči</w:t>
      </w:r>
      <w:r>
        <w:rPr>
          <w:szCs w:val="24"/>
          <w:lang w:eastAsia="lt-LT"/>
        </w:rPr>
        <w:t xml:space="preserve">au daugintųsi mikroorganizmai </w:t>
      </w:r>
      <w:r w:rsidRPr="00797F52">
        <w:rPr>
          <w:szCs w:val="24"/>
          <w:lang w:eastAsia="lt-LT"/>
        </w:rPr>
        <w:t>ir pagr</w:t>
      </w:r>
      <w:r>
        <w:rPr>
          <w:szCs w:val="24"/>
          <w:lang w:eastAsia="lt-LT"/>
        </w:rPr>
        <w:t xml:space="preserve">eitėtų biodegradacijos procesas. </w:t>
      </w:r>
      <w:r w:rsidRPr="00797F52">
        <w:rPr>
          <w:szCs w:val="24"/>
          <w:lang w:eastAsia="lt-LT"/>
        </w:rPr>
        <w:t>Prieš susmulkinant atliekas, iš jų išren</w:t>
      </w:r>
      <w:r>
        <w:rPr>
          <w:szCs w:val="24"/>
          <w:lang w:eastAsia="lt-LT"/>
        </w:rPr>
        <w:t xml:space="preserve">kamos netinkamos kompostavimui atliekos </w:t>
      </w:r>
      <w:r w:rsidRPr="00797F52">
        <w:rPr>
          <w:szCs w:val="24"/>
          <w:lang w:eastAsia="lt-LT"/>
        </w:rPr>
        <w:t>ir įv</w:t>
      </w:r>
      <w:r>
        <w:rPr>
          <w:szCs w:val="24"/>
          <w:lang w:eastAsia="lt-LT"/>
        </w:rPr>
        <w:t xml:space="preserve">airūs pašaliniai daiktai, kurie </w:t>
      </w:r>
      <w:r w:rsidRPr="00797F52">
        <w:rPr>
          <w:szCs w:val="24"/>
          <w:lang w:eastAsia="lt-LT"/>
        </w:rPr>
        <w:t xml:space="preserve">gali sugadinti kompostavimo įranga </w:t>
      </w:r>
      <w:r>
        <w:rPr>
          <w:szCs w:val="24"/>
          <w:lang w:eastAsia="lt-LT"/>
        </w:rPr>
        <w:t xml:space="preserve">bei pakenkti komposto kokybei (akmenys, plastiko,  stiklo,  metalo  ir kitokie daiktai ar netinkamų medžiagų priemaišos). </w:t>
      </w:r>
      <w:r w:rsidRPr="00797F52">
        <w:rPr>
          <w:szCs w:val="24"/>
          <w:lang w:eastAsia="lt-LT"/>
        </w:rPr>
        <w:t>Naud</w:t>
      </w:r>
      <w:r>
        <w:rPr>
          <w:szCs w:val="24"/>
          <w:lang w:eastAsia="lt-LT"/>
        </w:rPr>
        <w:t>ojant ratinį krautuvą susmulkin</w:t>
      </w:r>
      <w:r w:rsidRPr="00797F52">
        <w:rPr>
          <w:szCs w:val="24"/>
          <w:lang w:eastAsia="lt-LT"/>
        </w:rPr>
        <w:t>t</w:t>
      </w:r>
      <w:r>
        <w:rPr>
          <w:szCs w:val="24"/>
          <w:lang w:eastAsia="lt-LT"/>
        </w:rPr>
        <w:t xml:space="preserve">os atliekos kraunamos į kaupus. Į kaupo pagrindą 10-15,0 cm sluoksniu gali būti sudedamos </w:t>
      </w:r>
      <w:r w:rsidRPr="00797F52">
        <w:rPr>
          <w:szCs w:val="24"/>
          <w:lang w:eastAsia="lt-LT"/>
        </w:rPr>
        <w:t xml:space="preserve">senas kompostas, pjuvenos </w:t>
      </w:r>
      <w:r>
        <w:rPr>
          <w:szCs w:val="24"/>
          <w:lang w:eastAsia="lt-LT"/>
        </w:rPr>
        <w:t xml:space="preserve">ar kitos drėgmę sugeriančios medžiagos. Toks sluoksnis sudaro geresnes sąlygas aeracijai. </w:t>
      </w:r>
      <w:r w:rsidRPr="00797F52">
        <w:rPr>
          <w:szCs w:val="24"/>
          <w:lang w:eastAsia="lt-LT"/>
        </w:rPr>
        <w:t>Ta</w:t>
      </w:r>
      <w:r>
        <w:rPr>
          <w:szCs w:val="24"/>
          <w:lang w:eastAsia="lt-LT"/>
        </w:rPr>
        <w:t xml:space="preserve">rpas tarp kaupų numatomas toks, </w:t>
      </w:r>
      <w:r w:rsidRPr="00797F52">
        <w:rPr>
          <w:szCs w:val="24"/>
          <w:lang w:eastAsia="lt-LT"/>
        </w:rPr>
        <w:t>kad būtų patogu dirbt</w:t>
      </w:r>
      <w:r>
        <w:rPr>
          <w:szCs w:val="24"/>
          <w:lang w:eastAsia="lt-LT"/>
        </w:rPr>
        <w:t>i su mechanizmais. Krūvos paviršius gali būti užpilamas komp</w:t>
      </w:r>
      <w:r w:rsidRPr="00797F52">
        <w:rPr>
          <w:szCs w:val="24"/>
          <w:lang w:eastAsia="lt-LT"/>
        </w:rPr>
        <w:t>osto arba žemės sluok</w:t>
      </w:r>
      <w:r>
        <w:rPr>
          <w:szCs w:val="24"/>
          <w:lang w:eastAsia="lt-LT"/>
        </w:rPr>
        <w:t xml:space="preserve">sniu, kad nesklistų kvapas. </w:t>
      </w:r>
      <w:r w:rsidRPr="00797F52">
        <w:rPr>
          <w:szCs w:val="24"/>
          <w:lang w:eastAsia="lt-LT"/>
        </w:rPr>
        <w:t>Prasidėjus sezonui ir e</w:t>
      </w:r>
      <w:r>
        <w:rPr>
          <w:szCs w:val="24"/>
          <w:lang w:eastAsia="lt-LT"/>
        </w:rPr>
        <w:t xml:space="preserve">sant pakankamam kiekiui atliekų, </w:t>
      </w:r>
      <w:r w:rsidRPr="00797F52">
        <w:rPr>
          <w:szCs w:val="24"/>
          <w:lang w:eastAsia="lt-LT"/>
        </w:rPr>
        <w:t>galima iš</w:t>
      </w:r>
      <w:r>
        <w:rPr>
          <w:szCs w:val="24"/>
          <w:lang w:eastAsia="lt-LT"/>
        </w:rPr>
        <w:t xml:space="preserve"> karto suformuoti visus kaupus. </w:t>
      </w:r>
      <w:r w:rsidRPr="00797F52">
        <w:rPr>
          <w:szCs w:val="24"/>
          <w:lang w:eastAsia="lt-LT"/>
        </w:rPr>
        <w:t>Norint pagreitinti ko</w:t>
      </w:r>
      <w:r>
        <w:rPr>
          <w:szCs w:val="24"/>
          <w:lang w:eastAsia="lt-LT"/>
        </w:rPr>
        <w:t>mpostavimo procesą, suformuoti kaupai gali būti dažniau perkasami, kad geriau vyktų atli</w:t>
      </w:r>
      <w:r w:rsidRPr="00797F52">
        <w:rPr>
          <w:szCs w:val="24"/>
          <w:lang w:eastAsia="lt-LT"/>
        </w:rPr>
        <w:t>ekų aeracija</w:t>
      </w:r>
      <w:r>
        <w:rPr>
          <w:szCs w:val="24"/>
          <w:lang w:eastAsia="lt-LT"/>
        </w:rPr>
        <w:t>.</w:t>
      </w:r>
    </w:p>
    <w:p w14:paraId="102AAE3C" w14:textId="77777777" w:rsidR="00F3183C" w:rsidRDefault="00F3183C" w:rsidP="00797F52">
      <w:pPr>
        <w:tabs>
          <w:tab w:val="left" w:pos="1365"/>
        </w:tabs>
        <w:ind w:firstLine="720"/>
        <w:jc w:val="both"/>
        <w:rPr>
          <w:b/>
          <w:u w:val="single"/>
        </w:rPr>
      </w:pPr>
    </w:p>
    <w:p w14:paraId="506AE0D4" w14:textId="77777777" w:rsidR="00797F52" w:rsidRPr="00B93C4C" w:rsidRDefault="00797F52" w:rsidP="00797F52">
      <w:pPr>
        <w:tabs>
          <w:tab w:val="left" w:pos="1365"/>
        </w:tabs>
        <w:ind w:firstLine="720"/>
        <w:jc w:val="both"/>
        <w:rPr>
          <w:b/>
        </w:rPr>
      </w:pPr>
      <w:r w:rsidRPr="00B93C4C">
        <w:rPr>
          <w:b/>
          <w:u w:val="single"/>
        </w:rPr>
        <w:t>Statybinių atliekų aikštelė</w:t>
      </w:r>
      <w:r w:rsidRPr="00B93C4C">
        <w:rPr>
          <w:b/>
        </w:rPr>
        <w:t xml:space="preserve">: </w:t>
      </w:r>
    </w:p>
    <w:p w14:paraId="2F40053A" w14:textId="77777777" w:rsidR="00797F52" w:rsidRDefault="00797F52" w:rsidP="00797F52">
      <w:pPr>
        <w:ind w:firstLine="709"/>
        <w:jc w:val="both"/>
      </w:pPr>
      <w:r w:rsidRPr="00BF1FC7">
        <w:t>Stambias statybines atliekas į statybinių atliekų aikštelę atveža tiek fiz</w:t>
      </w:r>
      <w:r w:rsidR="00F43E7E">
        <w:t>iniai, tiek juridiniai asmenys.</w:t>
      </w:r>
      <w:r>
        <w:t xml:space="preserve"> </w:t>
      </w:r>
      <w:r w:rsidRPr="00277838">
        <w:t>Atliekos į aikštelę gabenamos įprastais atliekų surinkimo sunkvežimiais. Iškrautos a</w:t>
      </w:r>
      <w:r w:rsidR="004719DE">
        <w:t xml:space="preserve">tliekos perstumiamos buldozeriu. </w:t>
      </w:r>
      <w:r w:rsidR="00F43E7E">
        <w:t>Atliekos</w:t>
      </w:r>
      <w:r w:rsidR="001C17EC">
        <w:t xml:space="preserve"> smulkinamos</w:t>
      </w:r>
      <w:r w:rsidRPr="00277838">
        <w:t xml:space="preserve"> mobiliu mechaniniu</w:t>
      </w:r>
      <w:r w:rsidR="00BE7C21">
        <w:t xml:space="preserve"> smulkintuvu. Tinkamos naudoti</w:t>
      </w:r>
      <w:r w:rsidRPr="00277838">
        <w:t xml:space="preserve"> statybinės (inertinės) atliekos (betono, plytų, čerpių atliekos ir kt.) sandėliuojamos atskirose krūvose ir periodiškai smulkinamos (apdorojamos) mobiliu mechaniniu smulkintuvu.  Susmulkinta inertinių nepavojingų statybinių atliekų fra</w:t>
      </w:r>
      <w:r w:rsidR="00BE7C21">
        <w:t>kcija</w:t>
      </w:r>
      <w:r w:rsidRPr="00277838">
        <w:t xml:space="preserve"> panaudojama sąvartyne  (kelių įrengimui, taisymui, atliekų tarpiniams sluoksniams).</w:t>
      </w:r>
      <w:r w:rsidR="00BE7C21">
        <w:t xml:space="preserve"> Likusi netinkamų naudoti statybinių atliekų frakcija šalinama sąvartyne. </w:t>
      </w:r>
    </w:p>
    <w:p w14:paraId="46153E3D" w14:textId="77777777" w:rsidR="00024DF7" w:rsidRDefault="00024DF7" w:rsidP="00024DF7">
      <w:pPr>
        <w:rPr>
          <w:rFonts w:eastAsia="MS Mincho"/>
          <w:i/>
          <w:iCs/>
          <w:sz w:val="20"/>
        </w:rPr>
      </w:pPr>
    </w:p>
    <w:p w14:paraId="38017E88" w14:textId="77777777" w:rsidR="00024DF7" w:rsidRDefault="00024DF7" w:rsidP="00024DF7"/>
    <w:p w14:paraId="2C5FEF1D" w14:textId="77777777" w:rsidR="00024DF7" w:rsidRDefault="00024DF7" w:rsidP="00024DF7">
      <w:pPr>
        <w:widowControl w:val="0"/>
        <w:ind w:firstLine="567"/>
        <w:jc w:val="both"/>
        <w:rPr>
          <w:b/>
          <w:iCs/>
          <w:sz w:val="22"/>
          <w:szCs w:val="24"/>
          <w:lang w:eastAsia="lt-LT"/>
        </w:rPr>
      </w:pPr>
      <w:r w:rsidRPr="00797F52">
        <w:rPr>
          <w:b/>
          <w:iCs/>
          <w:sz w:val="22"/>
          <w:szCs w:val="24"/>
          <w:lang w:eastAsia="lt-LT"/>
        </w:rPr>
        <w:t>11. Planuojama naudoti technologija ir kiti gamybos būdai, skirti teršalų išmetimo iš įrenginio (-</w:t>
      </w:r>
      <w:proofErr w:type="spellStart"/>
      <w:r w:rsidRPr="00797F52">
        <w:rPr>
          <w:b/>
          <w:iCs/>
          <w:sz w:val="22"/>
          <w:szCs w:val="24"/>
          <w:lang w:eastAsia="lt-LT"/>
        </w:rPr>
        <w:t>ių</w:t>
      </w:r>
      <w:proofErr w:type="spellEnd"/>
      <w:r w:rsidRPr="00797F52">
        <w:rPr>
          <w:b/>
          <w:iCs/>
          <w:sz w:val="22"/>
          <w:szCs w:val="24"/>
          <w:lang w:eastAsia="lt-LT"/>
        </w:rPr>
        <w:t xml:space="preserve">) prevencijai arba, jeigu tai neįmanoma, išmetamų teršalų kiekiui mažinti. </w:t>
      </w:r>
    </w:p>
    <w:p w14:paraId="7764FEDA" w14:textId="77777777" w:rsidR="00797F52" w:rsidRPr="00797F52" w:rsidRDefault="00797F52" w:rsidP="00797F52">
      <w:pPr>
        <w:widowControl w:val="0"/>
        <w:ind w:firstLine="567"/>
        <w:jc w:val="both"/>
        <w:rPr>
          <w:iCs/>
          <w:szCs w:val="24"/>
          <w:lang w:eastAsia="lt-LT"/>
        </w:rPr>
      </w:pPr>
      <w:r w:rsidRPr="00797F52">
        <w:rPr>
          <w:iCs/>
          <w:szCs w:val="24"/>
          <w:lang w:eastAsia="lt-LT"/>
        </w:rPr>
        <w:t xml:space="preserve">Numatytos aplinkosaugos veiksmingumo didinimo ir atliekų mažinimo priemonės, siekiant išvengti, sušvelninti ar kompensuoti sąvartyno eksploatacijos neigiamą poveikį aplinkai: </w:t>
      </w:r>
    </w:p>
    <w:p w14:paraId="7891F0CC" w14:textId="77777777" w:rsidR="00797F52" w:rsidRPr="00797F52" w:rsidRDefault="00797F52" w:rsidP="00797F52">
      <w:pPr>
        <w:widowControl w:val="0"/>
        <w:ind w:firstLine="567"/>
        <w:jc w:val="both"/>
        <w:rPr>
          <w:iCs/>
          <w:szCs w:val="24"/>
          <w:lang w:eastAsia="lt-LT"/>
        </w:rPr>
      </w:pPr>
      <w:r w:rsidRPr="00797F52">
        <w:rPr>
          <w:iCs/>
          <w:szCs w:val="24"/>
          <w:lang w:eastAsia="lt-LT"/>
        </w:rPr>
        <w:t xml:space="preserve">- sąvartyno filtratas surenkamas atskirai nuo neužteršto vandens. Sąvartyno kaupo dugnas izoliuotas, apsaugantis nuo bet  kokios taršos sklidimo į požeminę aplinką, su įrengta filtrato surinkimo drenažine sistema. Filtrato nuotekos pirmiausiai patenka į du rezervuarus po 50,0 m3 talpos (filtrato </w:t>
      </w:r>
      <w:proofErr w:type="spellStart"/>
      <w:r w:rsidRPr="00797F52">
        <w:rPr>
          <w:iCs/>
          <w:szCs w:val="24"/>
          <w:lang w:eastAsia="lt-LT"/>
        </w:rPr>
        <w:t>sukauptuvus</w:t>
      </w:r>
      <w:proofErr w:type="spellEnd"/>
      <w:r w:rsidRPr="00797F52">
        <w:rPr>
          <w:iCs/>
          <w:szCs w:val="24"/>
          <w:lang w:eastAsia="lt-LT"/>
        </w:rPr>
        <w:t xml:space="preserve">). Šalia rezervuarų įrengta požeminė nuotekų siurblinė su dviem sausai montuojamais nuotekų siurbliais. Iš nuotekų siurblinės nuotekos </w:t>
      </w:r>
      <w:proofErr w:type="spellStart"/>
      <w:r w:rsidRPr="00797F52">
        <w:rPr>
          <w:iCs/>
          <w:szCs w:val="24"/>
          <w:lang w:eastAsia="lt-LT"/>
        </w:rPr>
        <w:t>spaudimine</w:t>
      </w:r>
      <w:proofErr w:type="spellEnd"/>
      <w:r w:rsidRPr="00797F52">
        <w:rPr>
          <w:iCs/>
          <w:szCs w:val="24"/>
          <w:lang w:eastAsia="lt-LT"/>
        </w:rPr>
        <w:t xml:space="preserve"> buitinių nuotekų linija paduodamos į Utenos m. vandens valymo įrenginius. Ant </w:t>
      </w:r>
      <w:proofErr w:type="spellStart"/>
      <w:r w:rsidRPr="00797F52">
        <w:rPr>
          <w:iCs/>
          <w:szCs w:val="24"/>
          <w:lang w:eastAsia="lt-LT"/>
        </w:rPr>
        <w:t>spaudiminės</w:t>
      </w:r>
      <w:proofErr w:type="spellEnd"/>
      <w:r w:rsidRPr="00797F52">
        <w:rPr>
          <w:iCs/>
          <w:szCs w:val="24"/>
          <w:lang w:eastAsia="lt-LT"/>
        </w:rPr>
        <w:t xml:space="preserve"> linijos  įrengtas ultragarsinis nuotekų skaitiklis.</w:t>
      </w:r>
    </w:p>
    <w:p w14:paraId="11CFA8D7" w14:textId="77777777" w:rsidR="00797F52" w:rsidRPr="00797F52" w:rsidRDefault="00797F52" w:rsidP="00797F52">
      <w:pPr>
        <w:widowControl w:val="0"/>
        <w:ind w:firstLine="567"/>
        <w:jc w:val="both"/>
        <w:rPr>
          <w:iCs/>
          <w:szCs w:val="24"/>
          <w:lang w:eastAsia="lt-LT"/>
        </w:rPr>
      </w:pPr>
      <w:r w:rsidRPr="00797F52">
        <w:rPr>
          <w:iCs/>
          <w:szCs w:val="24"/>
          <w:lang w:eastAsia="lt-LT"/>
        </w:rPr>
        <w:t xml:space="preserve">- sąvartyne įrengtas išvažiuojančių šiukšliavežių ratų plovimas. Technologinės nuotekos (iš ratų plovimo aikštelės), </w:t>
      </w:r>
      <w:bookmarkStart w:id="9" w:name="_Hlk493142792"/>
      <w:r w:rsidRPr="00797F52">
        <w:rPr>
          <w:iCs/>
          <w:szCs w:val="24"/>
          <w:lang w:eastAsia="lt-LT"/>
        </w:rPr>
        <w:t xml:space="preserve">ūkio – buities nuotekos susimaišo filtrato </w:t>
      </w:r>
      <w:proofErr w:type="spellStart"/>
      <w:r w:rsidRPr="00797F52">
        <w:rPr>
          <w:iCs/>
          <w:szCs w:val="24"/>
          <w:lang w:eastAsia="lt-LT"/>
        </w:rPr>
        <w:t>sukauptuve</w:t>
      </w:r>
      <w:proofErr w:type="spellEnd"/>
      <w:r w:rsidRPr="00797F52">
        <w:rPr>
          <w:iCs/>
          <w:szCs w:val="24"/>
          <w:lang w:eastAsia="lt-LT"/>
        </w:rPr>
        <w:t xml:space="preserve"> ir nuotekų nuvedimo linija išleidžiamos į UAB ,,Utenos vandenys“ nuotekų valymo įrenginius. </w:t>
      </w:r>
    </w:p>
    <w:bookmarkEnd w:id="9"/>
    <w:p w14:paraId="668CF4C7" w14:textId="77777777" w:rsidR="00797F52" w:rsidRPr="00797F52" w:rsidRDefault="00797F52" w:rsidP="00797F52">
      <w:pPr>
        <w:widowControl w:val="0"/>
        <w:ind w:firstLine="567"/>
        <w:jc w:val="both"/>
        <w:rPr>
          <w:iCs/>
          <w:szCs w:val="24"/>
          <w:lang w:eastAsia="lt-LT"/>
        </w:rPr>
      </w:pPr>
      <w:r w:rsidRPr="00797F52">
        <w:rPr>
          <w:iCs/>
          <w:szCs w:val="24"/>
          <w:lang w:eastAsia="lt-LT"/>
        </w:rPr>
        <w:t xml:space="preserve">- sąvartyne vykdomas  paviršinio (lietaus) ir požeminio vandens, sąvartyno dujų bei filtrato monitoringas; </w:t>
      </w:r>
    </w:p>
    <w:p w14:paraId="48976ABB" w14:textId="77777777" w:rsidR="00797F52" w:rsidRPr="00797F52" w:rsidRDefault="00797F52" w:rsidP="00797F52">
      <w:pPr>
        <w:widowControl w:val="0"/>
        <w:ind w:firstLine="567"/>
        <w:jc w:val="both"/>
        <w:rPr>
          <w:iCs/>
          <w:szCs w:val="24"/>
          <w:lang w:eastAsia="lt-LT"/>
        </w:rPr>
      </w:pPr>
      <w:r w:rsidRPr="00797F52">
        <w:rPr>
          <w:iCs/>
          <w:szCs w:val="24"/>
          <w:lang w:eastAsia="lt-LT"/>
        </w:rPr>
        <w:t xml:space="preserve">- kvapų mažinimas (atliekos paskleidžiamos kuo mažesniame plote, kuo dažniau naudojamas tarpinis atliekų uždengimas); </w:t>
      </w:r>
    </w:p>
    <w:p w14:paraId="73E66C1C" w14:textId="77777777" w:rsidR="00797F52" w:rsidRPr="00797F52" w:rsidRDefault="00797F52" w:rsidP="00797F52">
      <w:pPr>
        <w:widowControl w:val="0"/>
        <w:ind w:firstLine="567"/>
        <w:jc w:val="both"/>
        <w:rPr>
          <w:iCs/>
          <w:szCs w:val="24"/>
          <w:lang w:eastAsia="lt-LT"/>
        </w:rPr>
      </w:pPr>
      <w:r w:rsidRPr="00797F52">
        <w:rPr>
          <w:iCs/>
          <w:szCs w:val="24"/>
          <w:lang w:eastAsia="lt-LT"/>
        </w:rPr>
        <w:t>- paviršinės nuotekos, prieš patekdamos į melioracijos griovį, apvalomos naftos purvo gaudyklėje;</w:t>
      </w:r>
    </w:p>
    <w:p w14:paraId="69CE68C1" w14:textId="77777777" w:rsidR="00797F52" w:rsidRPr="00564AEB" w:rsidRDefault="001E36F7" w:rsidP="00797F52">
      <w:pPr>
        <w:widowControl w:val="0"/>
        <w:ind w:firstLine="567"/>
        <w:jc w:val="both"/>
        <w:rPr>
          <w:iCs/>
          <w:szCs w:val="24"/>
          <w:lang w:eastAsia="lt-LT"/>
        </w:rPr>
      </w:pPr>
      <w:r>
        <w:rPr>
          <w:iCs/>
          <w:szCs w:val="24"/>
          <w:lang w:eastAsia="lt-LT"/>
        </w:rPr>
        <w:t>- lietaus nuotekos</w:t>
      </w:r>
      <w:r w:rsidR="00797F52" w:rsidRPr="00797F52">
        <w:rPr>
          <w:iCs/>
          <w:szCs w:val="24"/>
          <w:lang w:eastAsia="lt-LT"/>
        </w:rPr>
        <w:t xml:space="preserve"> panaudojamos priešgaisrinių rezervuarų užpildymui.</w:t>
      </w:r>
    </w:p>
    <w:p w14:paraId="2E95943F" w14:textId="77777777" w:rsidR="00797F52" w:rsidRPr="00797F52" w:rsidRDefault="00797F52" w:rsidP="00024DF7">
      <w:pPr>
        <w:widowControl w:val="0"/>
        <w:ind w:firstLine="567"/>
        <w:jc w:val="both"/>
        <w:rPr>
          <w:b/>
          <w:iCs/>
          <w:sz w:val="22"/>
          <w:szCs w:val="24"/>
          <w:lang w:eastAsia="lt-LT"/>
        </w:rPr>
      </w:pPr>
    </w:p>
    <w:p w14:paraId="3B651073" w14:textId="77777777" w:rsidR="00024DF7" w:rsidRPr="00797F52"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97F52">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p>
    <w:p w14:paraId="2F34E445" w14:textId="77777777" w:rsidR="00024DF7" w:rsidRDefault="00024DF7" w:rsidP="00024DF7"/>
    <w:p w14:paraId="1B25F267" w14:textId="77777777" w:rsidR="00024DF7" w:rsidRPr="00D9386B" w:rsidRDefault="00024DF7" w:rsidP="00024DF7">
      <w:pPr>
        <w:suppressAutoHyphens/>
        <w:ind w:firstLine="567"/>
        <w:jc w:val="both"/>
        <w:textAlignment w:val="baseline"/>
        <w:rPr>
          <w:b/>
          <w:sz w:val="22"/>
          <w:szCs w:val="24"/>
          <w:lang w:eastAsia="lt-LT"/>
        </w:rPr>
      </w:pPr>
      <w:r w:rsidRPr="00D9386B">
        <w:rPr>
          <w:b/>
          <w:sz w:val="22"/>
          <w:szCs w:val="22"/>
          <w:lang w:eastAsia="lt-LT"/>
        </w:rPr>
        <w:t>13. Kiekvieno įrenginio naudojamų technologijų atitikimo technologijoms, aprašytoms Europos Sąjungos geriausiai prieinamų gamybos būdų</w:t>
      </w:r>
      <w:r w:rsidRPr="00D9386B">
        <w:rPr>
          <w:b/>
          <w:sz w:val="22"/>
          <w:szCs w:val="24"/>
          <w:lang w:eastAsia="lt-LT"/>
        </w:rPr>
        <w:t xml:space="preserve"> (GPGB) informaciniuose dokumentuose ar išvadose, palyginamasis įvertinimas. </w:t>
      </w:r>
    </w:p>
    <w:p w14:paraId="19D109E6" w14:textId="77777777" w:rsidR="00024DF7" w:rsidRDefault="00024DF7" w:rsidP="00024DF7">
      <w:pPr>
        <w:suppressAutoHyphens/>
        <w:ind w:firstLine="567"/>
        <w:jc w:val="both"/>
        <w:textAlignment w:val="baseline"/>
        <w:rPr>
          <w:sz w:val="22"/>
          <w:szCs w:val="24"/>
          <w:lang w:eastAsia="lt-LT"/>
        </w:rPr>
      </w:pPr>
    </w:p>
    <w:p w14:paraId="0375840A" w14:textId="77777777" w:rsidR="00024DF7" w:rsidRDefault="00024DF7" w:rsidP="00024DF7">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14:paraId="4E57320C" w14:textId="77777777" w:rsidR="00024DF7" w:rsidRDefault="00024DF7" w:rsidP="00024DF7">
      <w:pPr>
        <w:suppressAutoHyphens/>
        <w:ind w:firstLine="567"/>
        <w:jc w:val="both"/>
        <w:textAlignment w:val="baseline"/>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303"/>
        <w:gridCol w:w="2691"/>
        <w:gridCol w:w="2392"/>
        <w:gridCol w:w="1931"/>
        <w:gridCol w:w="2150"/>
        <w:gridCol w:w="1151"/>
      </w:tblGrid>
      <w:tr w:rsidR="00024DF7" w14:paraId="36623750" w14:textId="77777777" w:rsidTr="00024DF7">
        <w:tc>
          <w:tcPr>
            <w:tcW w:w="810" w:type="dxa"/>
            <w:tcBorders>
              <w:top w:val="single" w:sz="4" w:space="0" w:color="auto"/>
              <w:left w:val="single" w:sz="4" w:space="0" w:color="auto"/>
              <w:bottom w:val="single" w:sz="4" w:space="0" w:color="auto"/>
              <w:right w:val="single" w:sz="4" w:space="0" w:color="auto"/>
            </w:tcBorders>
            <w:vAlign w:val="center"/>
          </w:tcPr>
          <w:p w14:paraId="0227DBF7" w14:textId="77777777" w:rsidR="00024DF7" w:rsidRDefault="00024DF7" w:rsidP="00024DF7">
            <w:pPr>
              <w:suppressAutoHyphens/>
              <w:jc w:val="center"/>
              <w:textAlignment w:val="baseline"/>
              <w:rPr>
                <w:sz w:val="18"/>
                <w:szCs w:val="24"/>
                <w:lang w:eastAsia="lt-LT"/>
              </w:rPr>
            </w:pPr>
            <w:r>
              <w:rPr>
                <w:sz w:val="18"/>
                <w:szCs w:val="24"/>
                <w:lang w:eastAsia="lt-LT"/>
              </w:rPr>
              <w:t>Eil. Nr.</w:t>
            </w:r>
          </w:p>
        </w:tc>
        <w:tc>
          <w:tcPr>
            <w:tcW w:w="2303" w:type="dxa"/>
            <w:tcBorders>
              <w:top w:val="single" w:sz="4" w:space="0" w:color="auto"/>
              <w:left w:val="single" w:sz="4" w:space="0" w:color="auto"/>
              <w:bottom w:val="single" w:sz="4" w:space="0" w:color="auto"/>
              <w:right w:val="single" w:sz="4" w:space="0" w:color="auto"/>
            </w:tcBorders>
            <w:vAlign w:val="center"/>
          </w:tcPr>
          <w:p w14:paraId="4E2E51E5" w14:textId="77777777" w:rsidR="00024DF7" w:rsidRDefault="00024DF7" w:rsidP="00024DF7">
            <w:pPr>
              <w:suppressAutoHyphens/>
              <w:jc w:val="center"/>
              <w:textAlignment w:val="baseline"/>
              <w:rPr>
                <w:sz w:val="18"/>
                <w:szCs w:val="24"/>
                <w:vertAlign w:val="subscript"/>
                <w:lang w:eastAsia="lt-LT"/>
              </w:rPr>
            </w:pPr>
            <w:r>
              <w:rPr>
                <w:sz w:val="18"/>
                <w:szCs w:val="24"/>
                <w:lang w:eastAsia="lt-LT"/>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14:paraId="62089CC0" w14:textId="77777777" w:rsidR="00024DF7" w:rsidRDefault="00024DF7" w:rsidP="00024DF7">
            <w:pPr>
              <w:suppressAutoHyphens/>
              <w:jc w:val="center"/>
              <w:textAlignment w:val="baseline"/>
              <w:rPr>
                <w:sz w:val="18"/>
                <w:szCs w:val="24"/>
                <w:lang w:eastAsia="lt-LT"/>
              </w:rPr>
            </w:pPr>
            <w:r>
              <w:rPr>
                <w:sz w:val="18"/>
                <w:szCs w:val="24"/>
                <w:lang w:eastAsia="lt-LT"/>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14:paraId="7F726B6E" w14:textId="77777777" w:rsidR="00024DF7" w:rsidRDefault="00024DF7" w:rsidP="00024DF7">
            <w:pPr>
              <w:suppressAutoHyphens/>
              <w:jc w:val="center"/>
              <w:textAlignment w:val="baseline"/>
              <w:rPr>
                <w:sz w:val="18"/>
                <w:szCs w:val="24"/>
                <w:lang w:eastAsia="lt-LT"/>
              </w:rPr>
            </w:pPr>
            <w:r>
              <w:rPr>
                <w:sz w:val="18"/>
                <w:szCs w:val="24"/>
                <w:lang w:eastAsia="lt-LT"/>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14:paraId="63905A90" w14:textId="77777777" w:rsidR="00024DF7" w:rsidRDefault="00024DF7" w:rsidP="00024DF7">
            <w:pPr>
              <w:suppressAutoHyphens/>
              <w:jc w:val="center"/>
              <w:textAlignment w:val="baseline"/>
              <w:rPr>
                <w:sz w:val="18"/>
                <w:szCs w:val="24"/>
                <w:lang w:eastAsia="lt-LT"/>
              </w:rPr>
            </w:pPr>
            <w:r>
              <w:rPr>
                <w:sz w:val="18"/>
                <w:szCs w:val="24"/>
                <w:lang w:eastAsia="lt-LT"/>
              </w:rPr>
              <w:t>Su GPGB taikymu susijusios</w:t>
            </w:r>
          </w:p>
          <w:p w14:paraId="33EF2D0A" w14:textId="77777777" w:rsidR="00024DF7" w:rsidRDefault="00024DF7" w:rsidP="00024DF7">
            <w:pPr>
              <w:suppressAutoHyphens/>
              <w:jc w:val="center"/>
              <w:textAlignment w:val="baseline"/>
              <w:rPr>
                <w:sz w:val="18"/>
                <w:szCs w:val="24"/>
                <w:lang w:eastAsia="lt-LT"/>
              </w:rPr>
            </w:pPr>
            <w:r>
              <w:rPr>
                <w:sz w:val="18"/>
                <w:szCs w:val="24"/>
                <w:lang w:eastAsia="lt-LT"/>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14:paraId="799FB398" w14:textId="77777777" w:rsidR="00024DF7" w:rsidRDefault="00024DF7" w:rsidP="00024DF7">
            <w:pPr>
              <w:suppressAutoHyphens/>
              <w:jc w:val="center"/>
              <w:textAlignment w:val="baseline"/>
              <w:rPr>
                <w:sz w:val="18"/>
                <w:szCs w:val="24"/>
                <w:lang w:eastAsia="lt-LT"/>
              </w:rPr>
            </w:pPr>
            <w:r>
              <w:rPr>
                <w:sz w:val="18"/>
                <w:szCs w:val="24"/>
                <w:lang w:eastAsia="lt-LT"/>
              </w:rPr>
              <w:t>Atitikimas</w:t>
            </w:r>
          </w:p>
        </w:tc>
        <w:tc>
          <w:tcPr>
            <w:tcW w:w="1151" w:type="dxa"/>
            <w:tcBorders>
              <w:top w:val="single" w:sz="4" w:space="0" w:color="auto"/>
              <w:left w:val="single" w:sz="4" w:space="0" w:color="auto"/>
              <w:bottom w:val="single" w:sz="4" w:space="0" w:color="auto"/>
              <w:right w:val="single" w:sz="4" w:space="0" w:color="auto"/>
            </w:tcBorders>
            <w:vAlign w:val="center"/>
          </w:tcPr>
          <w:p w14:paraId="7EB9BBAF" w14:textId="77777777" w:rsidR="00024DF7" w:rsidRDefault="00024DF7" w:rsidP="00024DF7">
            <w:pPr>
              <w:suppressAutoHyphens/>
              <w:jc w:val="center"/>
              <w:textAlignment w:val="baseline"/>
              <w:rPr>
                <w:sz w:val="18"/>
                <w:szCs w:val="24"/>
                <w:lang w:eastAsia="lt-LT"/>
              </w:rPr>
            </w:pPr>
            <w:r>
              <w:rPr>
                <w:sz w:val="18"/>
                <w:szCs w:val="24"/>
                <w:lang w:eastAsia="lt-LT"/>
              </w:rPr>
              <w:t>Pastabos</w:t>
            </w:r>
          </w:p>
        </w:tc>
      </w:tr>
      <w:tr w:rsidR="00024DF7" w14:paraId="0271836E" w14:textId="77777777" w:rsidTr="00024DF7">
        <w:tc>
          <w:tcPr>
            <w:tcW w:w="810" w:type="dxa"/>
            <w:tcBorders>
              <w:top w:val="single" w:sz="4" w:space="0" w:color="auto"/>
              <w:left w:val="single" w:sz="4" w:space="0" w:color="auto"/>
              <w:bottom w:val="single" w:sz="4" w:space="0" w:color="auto"/>
              <w:right w:val="single" w:sz="4" w:space="0" w:color="auto"/>
            </w:tcBorders>
            <w:vAlign w:val="center"/>
          </w:tcPr>
          <w:p w14:paraId="70F0D2F3" w14:textId="77777777" w:rsidR="00024DF7" w:rsidRDefault="00024DF7" w:rsidP="00024DF7">
            <w:pPr>
              <w:suppressAutoHyphens/>
              <w:jc w:val="center"/>
              <w:textAlignment w:val="baseline"/>
              <w:rPr>
                <w:sz w:val="18"/>
                <w:szCs w:val="24"/>
                <w:lang w:eastAsia="lt-LT"/>
              </w:rPr>
            </w:pPr>
            <w:r>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14:paraId="61D99AC7" w14:textId="77777777" w:rsidR="00024DF7" w:rsidRDefault="00024DF7" w:rsidP="00024DF7">
            <w:pPr>
              <w:suppressAutoHyphens/>
              <w:jc w:val="center"/>
              <w:textAlignment w:val="baseline"/>
              <w:rPr>
                <w:sz w:val="18"/>
                <w:szCs w:val="24"/>
                <w:lang w:eastAsia="lt-LT"/>
              </w:rPr>
            </w:pPr>
            <w:r>
              <w:rPr>
                <w:sz w:val="18"/>
                <w:szCs w:val="24"/>
                <w:lang w:eastAsia="lt-LT"/>
              </w:rPr>
              <w:t>2</w:t>
            </w:r>
          </w:p>
        </w:tc>
        <w:tc>
          <w:tcPr>
            <w:tcW w:w="2691" w:type="dxa"/>
            <w:tcBorders>
              <w:top w:val="single" w:sz="4" w:space="0" w:color="auto"/>
              <w:left w:val="single" w:sz="4" w:space="0" w:color="auto"/>
              <w:bottom w:val="single" w:sz="4" w:space="0" w:color="auto"/>
              <w:right w:val="single" w:sz="4" w:space="0" w:color="auto"/>
            </w:tcBorders>
            <w:vAlign w:val="center"/>
          </w:tcPr>
          <w:p w14:paraId="7413B0B6" w14:textId="77777777" w:rsidR="00024DF7" w:rsidRDefault="00024DF7" w:rsidP="00024DF7">
            <w:pPr>
              <w:suppressAutoHyphens/>
              <w:jc w:val="center"/>
              <w:textAlignment w:val="baseline"/>
              <w:rPr>
                <w:sz w:val="18"/>
                <w:szCs w:val="24"/>
                <w:lang w:eastAsia="lt-LT"/>
              </w:rPr>
            </w:pPr>
            <w:r>
              <w:rPr>
                <w:sz w:val="18"/>
                <w:szCs w:val="24"/>
                <w:lang w:eastAsia="lt-LT"/>
              </w:rPr>
              <w:t>3</w:t>
            </w:r>
          </w:p>
        </w:tc>
        <w:tc>
          <w:tcPr>
            <w:tcW w:w="2392" w:type="dxa"/>
            <w:tcBorders>
              <w:top w:val="single" w:sz="4" w:space="0" w:color="auto"/>
              <w:left w:val="single" w:sz="4" w:space="0" w:color="auto"/>
              <w:bottom w:val="single" w:sz="4" w:space="0" w:color="auto"/>
              <w:right w:val="single" w:sz="4" w:space="0" w:color="auto"/>
            </w:tcBorders>
            <w:vAlign w:val="center"/>
          </w:tcPr>
          <w:p w14:paraId="326F2FF4" w14:textId="77777777" w:rsidR="00024DF7" w:rsidRDefault="00024DF7" w:rsidP="00024DF7">
            <w:pPr>
              <w:suppressAutoHyphens/>
              <w:jc w:val="center"/>
              <w:textAlignment w:val="baseline"/>
              <w:rPr>
                <w:sz w:val="18"/>
                <w:szCs w:val="24"/>
                <w:lang w:eastAsia="lt-LT"/>
              </w:rPr>
            </w:pPr>
            <w:r>
              <w:rPr>
                <w:sz w:val="18"/>
                <w:szCs w:val="24"/>
                <w:lang w:eastAsia="lt-LT"/>
              </w:rPr>
              <w:t>4</w:t>
            </w:r>
          </w:p>
        </w:tc>
        <w:tc>
          <w:tcPr>
            <w:tcW w:w="1931" w:type="dxa"/>
            <w:tcBorders>
              <w:top w:val="single" w:sz="4" w:space="0" w:color="auto"/>
              <w:left w:val="single" w:sz="4" w:space="0" w:color="auto"/>
              <w:bottom w:val="single" w:sz="4" w:space="0" w:color="auto"/>
              <w:right w:val="single" w:sz="4" w:space="0" w:color="auto"/>
            </w:tcBorders>
            <w:vAlign w:val="center"/>
          </w:tcPr>
          <w:p w14:paraId="6E8F649A" w14:textId="77777777" w:rsidR="00024DF7" w:rsidRDefault="00024DF7" w:rsidP="00024DF7">
            <w:pPr>
              <w:suppressAutoHyphens/>
              <w:jc w:val="center"/>
              <w:textAlignment w:val="baseline"/>
              <w:rPr>
                <w:sz w:val="18"/>
                <w:szCs w:val="24"/>
                <w:lang w:eastAsia="lt-LT"/>
              </w:rPr>
            </w:pPr>
            <w:r>
              <w:rPr>
                <w:sz w:val="18"/>
                <w:szCs w:val="24"/>
                <w:lang w:eastAsia="lt-LT"/>
              </w:rPr>
              <w:t>5</w:t>
            </w:r>
          </w:p>
        </w:tc>
        <w:tc>
          <w:tcPr>
            <w:tcW w:w="2150" w:type="dxa"/>
            <w:tcBorders>
              <w:top w:val="single" w:sz="4" w:space="0" w:color="auto"/>
              <w:left w:val="single" w:sz="4" w:space="0" w:color="auto"/>
              <w:bottom w:val="single" w:sz="4" w:space="0" w:color="auto"/>
              <w:right w:val="single" w:sz="4" w:space="0" w:color="auto"/>
            </w:tcBorders>
            <w:vAlign w:val="center"/>
          </w:tcPr>
          <w:p w14:paraId="0E13544C" w14:textId="77777777" w:rsidR="00024DF7" w:rsidRDefault="00024DF7" w:rsidP="00024DF7">
            <w:pPr>
              <w:suppressAutoHyphens/>
              <w:jc w:val="center"/>
              <w:textAlignment w:val="baseline"/>
              <w:rPr>
                <w:sz w:val="18"/>
                <w:szCs w:val="24"/>
                <w:lang w:eastAsia="lt-LT"/>
              </w:rPr>
            </w:pPr>
            <w:r>
              <w:rPr>
                <w:sz w:val="18"/>
                <w:szCs w:val="24"/>
                <w:lang w:eastAsia="lt-LT"/>
              </w:rPr>
              <w:t>6</w:t>
            </w:r>
          </w:p>
        </w:tc>
        <w:tc>
          <w:tcPr>
            <w:tcW w:w="1151" w:type="dxa"/>
            <w:tcBorders>
              <w:top w:val="single" w:sz="4" w:space="0" w:color="auto"/>
              <w:left w:val="single" w:sz="4" w:space="0" w:color="auto"/>
              <w:bottom w:val="single" w:sz="4" w:space="0" w:color="auto"/>
              <w:right w:val="single" w:sz="4" w:space="0" w:color="auto"/>
            </w:tcBorders>
            <w:vAlign w:val="center"/>
          </w:tcPr>
          <w:p w14:paraId="16958DE7" w14:textId="77777777" w:rsidR="00024DF7" w:rsidRDefault="00024DF7" w:rsidP="00024DF7">
            <w:pPr>
              <w:suppressAutoHyphens/>
              <w:jc w:val="center"/>
              <w:textAlignment w:val="baseline"/>
              <w:rPr>
                <w:sz w:val="18"/>
                <w:szCs w:val="24"/>
                <w:lang w:eastAsia="lt-LT"/>
              </w:rPr>
            </w:pPr>
            <w:r>
              <w:rPr>
                <w:sz w:val="18"/>
                <w:szCs w:val="24"/>
                <w:lang w:eastAsia="lt-LT"/>
              </w:rPr>
              <w:t>7</w:t>
            </w:r>
          </w:p>
        </w:tc>
      </w:tr>
      <w:tr w:rsidR="00024DF7" w14:paraId="1537C707" w14:textId="77777777" w:rsidTr="00024DF7">
        <w:tc>
          <w:tcPr>
            <w:tcW w:w="810" w:type="dxa"/>
            <w:tcBorders>
              <w:top w:val="single" w:sz="4" w:space="0" w:color="auto"/>
              <w:left w:val="single" w:sz="4" w:space="0" w:color="auto"/>
              <w:bottom w:val="single" w:sz="4" w:space="0" w:color="auto"/>
              <w:right w:val="single" w:sz="4" w:space="0" w:color="auto"/>
            </w:tcBorders>
            <w:vAlign w:val="center"/>
          </w:tcPr>
          <w:p w14:paraId="57CBC264" w14:textId="77777777" w:rsidR="00024DF7" w:rsidRDefault="007C55B2" w:rsidP="00024DF7">
            <w:pPr>
              <w:suppressAutoHyphens/>
              <w:jc w:val="center"/>
              <w:textAlignment w:val="baseline"/>
              <w:rPr>
                <w:sz w:val="18"/>
                <w:szCs w:val="24"/>
                <w:lang w:eastAsia="lt-LT"/>
              </w:rPr>
            </w:pPr>
            <w:r>
              <w:rPr>
                <w:sz w:val="18"/>
                <w:szCs w:val="24"/>
                <w:lang w:eastAsia="lt-LT"/>
              </w:rPr>
              <w:t>1.</w:t>
            </w:r>
          </w:p>
        </w:tc>
        <w:tc>
          <w:tcPr>
            <w:tcW w:w="2303" w:type="dxa"/>
            <w:tcBorders>
              <w:top w:val="single" w:sz="4" w:space="0" w:color="auto"/>
              <w:left w:val="single" w:sz="4" w:space="0" w:color="auto"/>
              <w:bottom w:val="single" w:sz="4" w:space="0" w:color="auto"/>
              <w:right w:val="single" w:sz="4" w:space="0" w:color="auto"/>
            </w:tcBorders>
            <w:vAlign w:val="center"/>
          </w:tcPr>
          <w:p w14:paraId="3EED4F58" w14:textId="77777777" w:rsidR="00024DF7" w:rsidRDefault="007C55B2" w:rsidP="00024DF7">
            <w:pPr>
              <w:suppressAutoHyphens/>
              <w:jc w:val="center"/>
              <w:textAlignment w:val="baseline"/>
              <w:rPr>
                <w:sz w:val="18"/>
                <w:szCs w:val="24"/>
                <w:lang w:eastAsia="lt-LT"/>
              </w:rPr>
            </w:pPr>
            <w:r>
              <w:rPr>
                <w:sz w:val="18"/>
                <w:szCs w:val="24"/>
                <w:lang w:eastAsia="lt-LT"/>
              </w:rPr>
              <w:t>Atliekų šalinimas</w:t>
            </w:r>
          </w:p>
        </w:tc>
        <w:tc>
          <w:tcPr>
            <w:tcW w:w="2691" w:type="dxa"/>
            <w:tcBorders>
              <w:top w:val="single" w:sz="4" w:space="0" w:color="auto"/>
              <w:left w:val="single" w:sz="4" w:space="0" w:color="auto"/>
              <w:bottom w:val="single" w:sz="4" w:space="0" w:color="auto"/>
              <w:right w:val="single" w:sz="4" w:space="0" w:color="auto"/>
            </w:tcBorders>
            <w:vAlign w:val="center"/>
          </w:tcPr>
          <w:p w14:paraId="3109CBB8" w14:textId="77777777" w:rsidR="00024DF7" w:rsidRDefault="00024DF7" w:rsidP="00024DF7">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5FD92922" w14:textId="77777777" w:rsidR="00024DF7" w:rsidRDefault="00024DF7" w:rsidP="00024DF7">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290BEEA5" w14:textId="77777777" w:rsidR="00024DF7" w:rsidRDefault="00024DF7" w:rsidP="00024DF7">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49CEFBFE" w14:textId="77777777" w:rsidR="00024DF7" w:rsidRDefault="00024DF7" w:rsidP="00024DF7">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24A62720" w14:textId="77777777" w:rsidR="00024DF7" w:rsidRDefault="00024DF7" w:rsidP="00024DF7">
            <w:pPr>
              <w:suppressAutoHyphens/>
              <w:jc w:val="center"/>
              <w:textAlignment w:val="baseline"/>
              <w:rPr>
                <w:sz w:val="18"/>
                <w:szCs w:val="24"/>
                <w:lang w:eastAsia="lt-LT"/>
              </w:rPr>
            </w:pPr>
          </w:p>
        </w:tc>
      </w:tr>
      <w:tr w:rsidR="00024DF7" w14:paraId="42AF2CBD" w14:textId="77777777" w:rsidTr="00024DF7">
        <w:tc>
          <w:tcPr>
            <w:tcW w:w="810" w:type="dxa"/>
            <w:tcBorders>
              <w:top w:val="single" w:sz="4" w:space="0" w:color="auto"/>
              <w:left w:val="single" w:sz="4" w:space="0" w:color="auto"/>
              <w:bottom w:val="single" w:sz="4" w:space="0" w:color="auto"/>
              <w:right w:val="single" w:sz="4" w:space="0" w:color="auto"/>
            </w:tcBorders>
            <w:vAlign w:val="center"/>
          </w:tcPr>
          <w:p w14:paraId="17DB0733" w14:textId="77777777" w:rsidR="00024DF7" w:rsidRDefault="00024DF7" w:rsidP="00024DF7">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48AFF715" w14:textId="77777777" w:rsidR="00024DF7" w:rsidRDefault="00024DF7" w:rsidP="00024DF7">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21A6CC61" w14:textId="77777777" w:rsidR="00024DF7" w:rsidRDefault="00024DF7" w:rsidP="00024DF7">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16FB605C" w14:textId="77777777" w:rsidR="00024DF7" w:rsidRDefault="00024DF7" w:rsidP="00024DF7">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44AC68F6" w14:textId="77777777" w:rsidR="00024DF7" w:rsidRDefault="00024DF7" w:rsidP="00024DF7">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25438068" w14:textId="77777777" w:rsidR="00024DF7" w:rsidRDefault="00024DF7" w:rsidP="00024DF7">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29A1E3DC" w14:textId="77777777" w:rsidR="00024DF7" w:rsidRDefault="00024DF7" w:rsidP="00024DF7">
            <w:pPr>
              <w:suppressAutoHyphens/>
              <w:jc w:val="center"/>
              <w:textAlignment w:val="baseline"/>
              <w:rPr>
                <w:sz w:val="18"/>
                <w:szCs w:val="24"/>
                <w:lang w:eastAsia="lt-LT"/>
              </w:rPr>
            </w:pPr>
          </w:p>
        </w:tc>
      </w:tr>
      <w:tr w:rsidR="00024DF7" w14:paraId="14BF56D3" w14:textId="77777777" w:rsidTr="00024DF7">
        <w:tc>
          <w:tcPr>
            <w:tcW w:w="810" w:type="dxa"/>
            <w:tcBorders>
              <w:top w:val="single" w:sz="4" w:space="0" w:color="auto"/>
              <w:left w:val="single" w:sz="4" w:space="0" w:color="auto"/>
              <w:bottom w:val="single" w:sz="4" w:space="0" w:color="auto"/>
              <w:right w:val="single" w:sz="4" w:space="0" w:color="auto"/>
            </w:tcBorders>
            <w:vAlign w:val="center"/>
          </w:tcPr>
          <w:p w14:paraId="555422E1" w14:textId="77777777" w:rsidR="00024DF7" w:rsidRDefault="00024DF7" w:rsidP="00024DF7">
            <w:pPr>
              <w:suppressAutoHyphens/>
              <w:jc w:val="center"/>
              <w:textAlignment w:val="baseline"/>
              <w:rPr>
                <w:sz w:val="18"/>
                <w:szCs w:val="24"/>
                <w:lang w:eastAsia="lt-LT"/>
              </w:rPr>
            </w:pPr>
          </w:p>
        </w:tc>
        <w:tc>
          <w:tcPr>
            <w:tcW w:w="2303" w:type="dxa"/>
            <w:tcBorders>
              <w:top w:val="single" w:sz="4" w:space="0" w:color="auto"/>
              <w:left w:val="single" w:sz="4" w:space="0" w:color="auto"/>
              <w:bottom w:val="single" w:sz="4" w:space="0" w:color="auto"/>
              <w:right w:val="single" w:sz="4" w:space="0" w:color="auto"/>
            </w:tcBorders>
            <w:vAlign w:val="center"/>
          </w:tcPr>
          <w:p w14:paraId="17CAF1E0" w14:textId="77777777" w:rsidR="00024DF7" w:rsidRDefault="00024DF7" w:rsidP="00024DF7">
            <w:pPr>
              <w:suppressAutoHyphens/>
              <w:jc w:val="center"/>
              <w:textAlignment w:val="baseline"/>
              <w:rPr>
                <w:sz w:val="18"/>
                <w:szCs w:val="24"/>
                <w:lang w:eastAsia="lt-LT"/>
              </w:rPr>
            </w:pPr>
          </w:p>
        </w:tc>
        <w:tc>
          <w:tcPr>
            <w:tcW w:w="2691" w:type="dxa"/>
            <w:tcBorders>
              <w:top w:val="single" w:sz="4" w:space="0" w:color="auto"/>
              <w:left w:val="single" w:sz="4" w:space="0" w:color="auto"/>
              <w:bottom w:val="single" w:sz="4" w:space="0" w:color="auto"/>
              <w:right w:val="single" w:sz="4" w:space="0" w:color="auto"/>
            </w:tcBorders>
            <w:vAlign w:val="center"/>
          </w:tcPr>
          <w:p w14:paraId="5FADD393" w14:textId="77777777" w:rsidR="00024DF7" w:rsidRDefault="00024DF7" w:rsidP="00024DF7">
            <w:pPr>
              <w:suppressAutoHyphens/>
              <w:jc w:val="center"/>
              <w:textAlignment w:val="baseline"/>
              <w:rPr>
                <w:sz w:val="18"/>
                <w:szCs w:val="24"/>
                <w:lang w:eastAsia="lt-LT"/>
              </w:rPr>
            </w:pPr>
          </w:p>
        </w:tc>
        <w:tc>
          <w:tcPr>
            <w:tcW w:w="2392" w:type="dxa"/>
            <w:tcBorders>
              <w:top w:val="single" w:sz="4" w:space="0" w:color="auto"/>
              <w:left w:val="single" w:sz="4" w:space="0" w:color="auto"/>
              <w:bottom w:val="single" w:sz="4" w:space="0" w:color="auto"/>
              <w:right w:val="single" w:sz="4" w:space="0" w:color="auto"/>
            </w:tcBorders>
            <w:vAlign w:val="center"/>
          </w:tcPr>
          <w:p w14:paraId="2A9A86E5" w14:textId="77777777" w:rsidR="00024DF7" w:rsidRDefault="00024DF7" w:rsidP="00024DF7">
            <w:pPr>
              <w:suppressAutoHyphens/>
              <w:jc w:val="center"/>
              <w:textAlignment w:val="baseline"/>
              <w:rPr>
                <w:sz w:val="18"/>
                <w:szCs w:val="24"/>
                <w:lang w:eastAsia="lt-LT"/>
              </w:rPr>
            </w:pPr>
          </w:p>
        </w:tc>
        <w:tc>
          <w:tcPr>
            <w:tcW w:w="1931" w:type="dxa"/>
            <w:tcBorders>
              <w:top w:val="single" w:sz="4" w:space="0" w:color="auto"/>
              <w:left w:val="single" w:sz="4" w:space="0" w:color="auto"/>
              <w:bottom w:val="single" w:sz="4" w:space="0" w:color="auto"/>
              <w:right w:val="single" w:sz="4" w:space="0" w:color="auto"/>
            </w:tcBorders>
            <w:vAlign w:val="center"/>
          </w:tcPr>
          <w:p w14:paraId="0535C687" w14:textId="77777777" w:rsidR="00024DF7" w:rsidRDefault="00024DF7" w:rsidP="00024DF7">
            <w:pPr>
              <w:suppressAutoHyphens/>
              <w:jc w:val="center"/>
              <w:textAlignment w:val="baseline"/>
              <w:rPr>
                <w:sz w:val="18"/>
                <w:szCs w:val="24"/>
                <w:lang w:eastAsia="lt-LT"/>
              </w:rPr>
            </w:pPr>
          </w:p>
        </w:tc>
        <w:tc>
          <w:tcPr>
            <w:tcW w:w="2150" w:type="dxa"/>
            <w:tcBorders>
              <w:top w:val="single" w:sz="4" w:space="0" w:color="auto"/>
              <w:left w:val="single" w:sz="4" w:space="0" w:color="auto"/>
              <w:bottom w:val="single" w:sz="4" w:space="0" w:color="auto"/>
              <w:right w:val="single" w:sz="4" w:space="0" w:color="auto"/>
            </w:tcBorders>
            <w:vAlign w:val="center"/>
          </w:tcPr>
          <w:p w14:paraId="7B0DD985" w14:textId="77777777" w:rsidR="00024DF7" w:rsidRDefault="00024DF7" w:rsidP="00024DF7">
            <w:pPr>
              <w:suppressAutoHyphens/>
              <w:jc w:val="center"/>
              <w:textAlignment w:val="baseline"/>
              <w:rPr>
                <w:sz w:val="18"/>
                <w:szCs w:val="24"/>
                <w:lang w:eastAsia="lt-LT"/>
              </w:rPr>
            </w:pPr>
          </w:p>
        </w:tc>
        <w:tc>
          <w:tcPr>
            <w:tcW w:w="1151" w:type="dxa"/>
            <w:tcBorders>
              <w:top w:val="single" w:sz="4" w:space="0" w:color="auto"/>
              <w:left w:val="single" w:sz="4" w:space="0" w:color="auto"/>
              <w:bottom w:val="single" w:sz="4" w:space="0" w:color="auto"/>
              <w:right w:val="single" w:sz="4" w:space="0" w:color="auto"/>
            </w:tcBorders>
            <w:vAlign w:val="center"/>
          </w:tcPr>
          <w:p w14:paraId="5D5EB129" w14:textId="77777777" w:rsidR="00024DF7" w:rsidRDefault="00024DF7" w:rsidP="00024DF7">
            <w:pPr>
              <w:suppressAutoHyphens/>
              <w:jc w:val="center"/>
              <w:textAlignment w:val="baseline"/>
              <w:rPr>
                <w:sz w:val="18"/>
                <w:szCs w:val="24"/>
                <w:lang w:eastAsia="lt-LT"/>
              </w:rPr>
            </w:pPr>
          </w:p>
        </w:tc>
      </w:tr>
    </w:tbl>
    <w:p w14:paraId="0B72A9D5" w14:textId="77777777" w:rsidR="00024DF7" w:rsidRDefault="00024DF7" w:rsidP="00024DF7">
      <w:pPr>
        <w:suppressAutoHyphens/>
        <w:ind w:firstLine="567"/>
        <w:jc w:val="both"/>
        <w:textAlignment w:val="baseline"/>
        <w:rPr>
          <w:sz w:val="22"/>
          <w:szCs w:val="24"/>
          <w:highlight w:val="yellow"/>
          <w:lang w:eastAsia="lt-LT"/>
        </w:rPr>
      </w:pPr>
    </w:p>
    <w:p w14:paraId="48EA074D" w14:textId="77777777" w:rsidR="004C0FCF" w:rsidRDefault="004C0FCF" w:rsidP="00024DF7">
      <w:pPr>
        <w:suppressAutoHyphens/>
        <w:ind w:firstLine="567"/>
        <w:jc w:val="both"/>
        <w:textAlignment w:val="baseline"/>
        <w:rPr>
          <w:sz w:val="22"/>
          <w:szCs w:val="24"/>
          <w:highlight w:val="yellow"/>
          <w:lang w:eastAsia="lt-LT"/>
        </w:rPr>
      </w:pPr>
    </w:p>
    <w:p w14:paraId="5526F448" w14:textId="77777777" w:rsidR="00024DF7" w:rsidRPr="001E36F7" w:rsidRDefault="00024DF7" w:rsidP="00024DF7">
      <w:pPr>
        <w:suppressAutoHyphens/>
        <w:ind w:firstLine="567"/>
        <w:jc w:val="both"/>
        <w:textAlignment w:val="baseline"/>
        <w:rPr>
          <w:b/>
          <w:sz w:val="22"/>
          <w:szCs w:val="24"/>
          <w:lang w:eastAsia="lt-LT"/>
        </w:rPr>
      </w:pPr>
      <w:r w:rsidRPr="001E36F7">
        <w:rPr>
          <w:b/>
          <w:sz w:val="22"/>
          <w:szCs w:val="24"/>
          <w:lang w:eastAsia="lt-LT"/>
        </w:rPr>
        <w:t xml:space="preserve">14. Informacija apie avarijų prevencijos priemones (arba nuoroda į Saugos ataskaitą ar ekstremaliųjų situacijų valdymo planą, jei jie pateikiami prieduose prie paraiškos). </w:t>
      </w:r>
    </w:p>
    <w:sdt>
      <w:sdtPr>
        <w:alias w:val="4 pr. 14 p."/>
        <w:tag w:val="part_1823f23a1202463aaa7d7809042a5857"/>
        <w:id w:val="-914927881"/>
      </w:sdtPr>
      <w:sdtEndPr/>
      <w:sdtContent>
        <w:p w14:paraId="527649CB" w14:textId="77777777" w:rsidR="00BE7C21" w:rsidRPr="00564AEB" w:rsidRDefault="005630FD" w:rsidP="00BE7C21">
          <w:pPr>
            <w:ind w:firstLine="567"/>
            <w:jc w:val="both"/>
            <w:rPr>
              <w:b/>
              <w:bCs/>
              <w:color w:val="000000"/>
              <w:szCs w:val="24"/>
            </w:rPr>
          </w:pPr>
          <w:sdt>
            <w:sdtPr>
              <w:rPr>
                <w:b/>
              </w:rPr>
              <w:alias w:val="Numeris"/>
              <w:tag w:val="nr_1823f23a1202463aaa7d7809042a5857"/>
              <w:id w:val="-1951772069"/>
            </w:sdtPr>
            <w:sdtEndPr/>
            <w:sdtContent>
              <w:r w:rsidR="00BE7C21" w:rsidRPr="00564AEB">
                <w:rPr>
                  <w:b/>
                  <w:szCs w:val="24"/>
                  <w:lang w:eastAsia="lt-LT"/>
                </w:rPr>
                <w:t>14</w:t>
              </w:r>
            </w:sdtContent>
          </w:sdt>
          <w:r w:rsidR="00BE7C21" w:rsidRPr="00564AEB">
            <w:rPr>
              <w:b/>
              <w:szCs w:val="24"/>
              <w:lang w:eastAsia="lt-LT"/>
            </w:rPr>
            <w:t>. Informacija apie avarijų prevencijos priemones (arba nuoroda į Saugos ataskaitą ar ekstremaliųjų situacijų valdymo planą, jei jie pateikiami prieduose prie paraiškos).</w:t>
          </w:r>
        </w:p>
        <w:p w14:paraId="1EF9D035" w14:textId="77777777" w:rsidR="00951E30" w:rsidRPr="00564AEB" w:rsidRDefault="00951E30" w:rsidP="00BE7C21">
          <w:pPr>
            <w:ind w:firstLine="567"/>
            <w:jc w:val="both"/>
            <w:rPr>
              <w:color w:val="000000"/>
              <w:szCs w:val="24"/>
            </w:rPr>
          </w:pPr>
          <w:r>
            <w:rPr>
              <w:color w:val="000000"/>
              <w:szCs w:val="24"/>
            </w:rPr>
            <w:t>Įmonė turi parengusi Ekstremalių situac</w:t>
          </w:r>
          <w:r w:rsidR="00EA77B2">
            <w:rPr>
              <w:color w:val="000000"/>
              <w:szCs w:val="24"/>
            </w:rPr>
            <w:t>ijų valdymo planą. Priedas Nr. 20</w:t>
          </w:r>
        </w:p>
        <w:p w14:paraId="70B54476" w14:textId="77777777" w:rsidR="00BE7C21" w:rsidRPr="00564AEB" w:rsidRDefault="00BE7C21" w:rsidP="00BE7C21">
          <w:pPr>
            <w:ind w:firstLine="720"/>
            <w:rPr>
              <w:b/>
              <w:color w:val="000000"/>
              <w:szCs w:val="24"/>
              <w:u w:val="single"/>
            </w:rPr>
          </w:pPr>
          <w:r w:rsidRPr="00564AEB">
            <w:rPr>
              <w:b/>
              <w:color w:val="000000"/>
              <w:szCs w:val="24"/>
              <w:u w:val="single"/>
            </w:rPr>
            <w:t xml:space="preserve">Atliekų priėmimo ir laikino saugojimo bei kompostavimo aikštelė. </w:t>
          </w:r>
        </w:p>
        <w:p w14:paraId="75106072" w14:textId="77777777" w:rsidR="00BE7C21" w:rsidRPr="00564AEB" w:rsidRDefault="00BE7C21" w:rsidP="00BE7C21">
          <w:pPr>
            <w:ind w:firstLine="567"/>
            <w:jc w:val="both"/>
            <w:rPr>
              <w:color w:val="000000"/>
              <w:szCs w:val="24"/>
            </w:rPr>
          </w:pPr>
          <w:r w:rsidRPr="00564AEB">
            <w:rPr>
              <w:color w:val="000000"/>
              <w:szCs w:val="24"/>
            </w:rPr>
            <w:t xml:space="preserve">Atliekų priėmimo ir laikino saugojimo aikštelėje galimų avarinių situacijų tikimybė maža. Atliekos bus surenkamos ir laikomos laikantis atliekų naudojimo ir šalinimo techninio reglamento. Naudotos padangos yra sandėliuojamos ant asfaltuotos aikštelės dangos, padangų savaiminio užsidegimo tikimybė labai maža, nes jos užsidega tik esant temperatūrai aukštesnei nei </w:t>
          </w:r>
          <w:smartTag w:uri="urn:schemas-microsoft-com:office:smarttags" w:element="metricconverter">
            <w:smartTagPr>
              <w:attr w:name="ProductID" w:val="9820C"/>
            </w:smartTagPr>
            <w:r w:rsidRPr="00564AEB">
              <w:rPr>
                <w:color w:val="000000"/>
                <w:szCs w:val="24"/>
              </w:rPr>
              <w:t>982</w:t>
            </w:r>
            <w:r w:rsidRPr="00564AEB">
              <w:rPr>
                <w:color w:val="000000"/>
                <w:szCs w:val="24"/>
                <w:vertAlign w:val="superscript"/>
              </w:rPr>
              <w:t>0</w:t>
            </w:r>
            <w:r w:rsidRPr="00564AEB">
              <w:rPr>
                <w:color w:val="000000"/>
                <w:szCs w:val="24"/>
              </w:rPr>
              <w:t>C</w:t>
            </w:r>
          </w:smartTag>
          <w:r w:rsidRPr="00564AEB">
            <w:rPr>
              <w:color w:val="000000"/>
              <w:szCs w:val="24"/>
            </w:rPr>
            <w:t xml:space="preserve">. </w:t>
          </w:r>
        </w:p>
        <w:p w14:paraId="1050DFBE" w14:textId="77777777" w:rsidR="00BE7C21" w:rsidRPr="00564AEB" w:rsidRDefault="00BE7C21" w:rsidP="00BE7C21">
          <w:pPr>
            <w:ind w:firstLine="567"/>
            <w:jc w:val="both"/>
            <w:rPr>
              <w:color w:val="000000"/>
              <w:szCs w:val="24"/>
            </w:rPr>
          </w:pPr>
          <w:r w:rsidRPr="00564AEB">
            <w:rPr>
              <w:color w:val="000000"/>
              <w:szCs w:val="24"/>
            </w:rPr>
            <w:t xml:space="preserve">Aikštelėje bus pirminių gaisro gesinimo priemonių, kaip to reikalauja priešgaisrinę saugą reglamentuojantys teisės aktai. </w:t>
          </w:r>
        </w:p>
        <w:p w14:paraId="09A425E9" w14:textId="77777777" w:rsidR="00BE7C21" w:rsidRPr="00564AEB" w:rsidRDefault="00BE7C21" w:rsidP="00BE7C21">
          <w:pPr>
            <w:ind w:firstLine="567"/>
            <w:jc w:val="both"/>
            <w:rPr>
              <w:color w:val="000000"/>
              <w:szCs w:val="24"/>
            </w:rPr>
          </w:pPr>
          <w:r w:rsidRPr="00564AEB">
            <w:rPr>
              <w:color w:val="000000"/>
              <w:szCs w:val="24"/>
            </w:rPr>
            <w:t xml:space="preserve">Skystų atliekų (naudotų tepalų, stabdžių skysčių) perpylimas į talpą laikymui turi būti atliekamas naudojantis ir laikantis saugumo taisyklių. </w:t>
          </w:r>
        </w:p>
        <w:p w14:paraId="794F23B9" w14:textId="77777777" w:rsidR="00BE7C21" w:rsidRPr="00564AEB" w:rsidRDefault="00BE7C21" w:rsidP="00BE7C21">
          <w:pPr>
            <w:ind w:firstLine="709"/>
            <w:jc w:val="both"/>
            <w:rPr>
              <w:bCs/>
              <w:iCs/>
              <w:color w:val="000000"/>
            </w:rPr>
          </w:pPr>
          <w:r w:rsidRPr="00564AEB">
            <w:rPr>
              <w:bCs/>
              <w:iCs/>
              <w:color w:val="000000"/>
            </w:rPr>
            <w:t xml:space="preserve">Kiekvieno pavojingų atliekų išpylimo atveju turi būti imtasi priemonių avarijos pasekmių likvidavimui – reikalui esant, išpylimo vieta apribojama </w:t>
          </w:r>
          <w:proofErr w:type="spellStart"/>
          <w:r w:rsidRPr="00564AEB">
            <w:rPr>
              <w:bCs/>
              <w:iCs/>
              <w:color w:val="000000"/>
            </w:rPr>
            <w:t>sorbentų</w:t>
          </w:r>
          <w:proofErr w:type="spellEnd"/>
          <w:r w:rsidRPr="00564AEB">
            <w:rPr>
              <w:bCs/>
              <w:iCs/>
              <w:color w:val="000000"/>
            </w:rPr>
            <w:t xml:space="preserve"> užtvaromis (surenkamos, susemiamos), išsipylimo vieta išvaloma pusiau drėgnu būdu, o po to išplaunama, </w:t>
          </w:r>
          <w:proofErr w:type="spellStart"/>
          <w:r w:rsidRPr="00564AEB">
            <w:rPr>
              <w:bCs/>
              <w:iCs/>
              <w:color w:val="000000"/>
            </w:rPr>
            <w:t>nuoplovas</w:t>
          </w:r>
          <w:proofErr w:type="spellEnd"/>
          <w:r w:rsidRPr="00564AEB">
            <w:rPr>
              <w:bCs/>
              <w:iCs/>
              <w:color w:val="000000"/>
            </w:rPr>
            <w:t xml:space="preserve"> surenkant ir perduodat į pavojingų atliekų tvarkymo įmonę. </w:t>
          </w:r>
        </w:p>
        <w:p w14:paraId="6C1A665E" w14:textId="77777777" w:rsidR="00BE7C21" w:rsidRPr="00564AEB" w:rsidRDefault="00BE7C21" w:rsidP="00BE7C21">
          <w:pPr>
            <w:ind w:firstLine="709"/>
            <w:jc w:val="both"/>
            <w:rPr>
              <w:bCs/>
              <w:iCs/>
              <w:color w:val="000000"/>
            </w:rPr>
          </w:pPr>
          <w:r w:rsidRPr="00564AEB">
            <w:rPr>
              <w:bCs/>
              <w:iCs/>
              <w:color w:val="000000"/>
            </w:rPr>
            <w:t xml:space="preserve">Išsipylus </w:t>
          </w:r>
          <w:smartTag w:uri="urn:schemas-microsoft-com:office:smarttags" w:element="metricconverter">
            <w:smartTagPr>
              <w:attr w:name="ProductID" w:val="100 kg"/>
            </w:smartTagPr>
            <w:r w:rsidRPr="00564AEB">
              <w:rPr>
                <w:bCs/>
                <w:iCs/>
                <w:color w:val="000000"/>
              </w:rPr>
              <w:t>100 kg</w:t>
            </w:r>
          </w:smartTag>
          <w:r w:rsidRPr="00564AEB">
            <w:rPr>
              <w:bCs/>
              <w:iCs/>
              <w:color w:val="000000"/>
            </w:rPr>
            <w:t xml:space="preserve"> ir daugiau pavojingų atliekų arba patekus į gruntinius vandenis, aikštelės darbuotojas privalės pranešti apie avariją priešgaisrinei tarnybai, UAB ,,Utenos regiono atliekų tvarkymo centras“ vadovybei, savivaldybės ekologui ir Utenos regiono aplinkos apsaugos departamento Utenos m. agentūrai. </w:t>
          </w:r>
        </w:p>
        <w:p w14:paraId="4BD60F38" w14:textId="77777777" w:rsidR="00BE7C21" w:rsidRPr="00564AEB" w:rsidRDefault="00BE7C21" w:rsidP="00BE7C21">
          <w:pPr>
            <w:ind w:firstLine="709"/>
            <w:jc w:val="both"/>
            <w:rPr>
              <w:bCs/>
              <w:iCs/>
              <w:color w:val="000000"/>
            </w:rPr>
          </w:pPr>
          <w:r w:rsidRPr="00564AEB">
            <w:rPr>
              <w:bCs/>
              <w:iCs/>
              <w:color w:val="000000"/>
            </w:rPr>
            <w:t xml:space="preserve">Tikslu išvengti aplinkos užteršimo, turi būti naudojamos priemonės, galinčios eksploatacijos metu ar avariniu atveju išsiliejusius naftos produktus surinkti ir utilizuoti. Aikštelėje bus naudojami </w:t>
          </w:r>
          <w:proofErr w:type="spellStart"/>
          <w:r w:rsidRPr="00564AEB">
            <w:rPr>
              <w:bCs/>
              <w:iCs/>
              <w:color w:val="000000"/>
            </w:rPr>
            <w:t>sorbentai</w:t>
          </w:r>
          <w:proofErr w:type="spellEnd"/>
          <w:r w:rsidRPr="00564AEB">
            <w:rPr>
              <w:bCs/>
              <w:iCs/>
              <w:color w:val="000000"/>
            </w:rPr>
            <w:t xml:space="preserve">, pagaminti iš natūralių produktų ir, skirtingai nuo polimerinių </w:t>
          </w:r>
          <w:proofErr w:type="spellStart"/>
          <w:r w:rsidRPr="00564AEB">
            <w:rPr>
              <w:bCs/>
              <w:iCs/>
              <w:color w:val="000000"/>
            </w:rPr>
            <w:t>sorbentų</w:t>
          </w:r>
          <w:proofErr w:type="spellEnd"/>
          <w:r w:rsidRPr="00564AEB">
            <w:rPr>
              <w:bCs/>
              <w:iCs/>
              <w:color w:val="000000"/>
            </w:rPr>
            <w:t xml:space="preserve"> nereikalauja specialaus utilizavimo. </w:t>
          </w:r>
        </w:p>
        <w:p w14:paraId="6E12C6E9" w14:textId="77777777" w:rsidR="00BE7C21" w:rsidRPr="00564AEB" w:rsidRDefault="00BE7C21" w:rsidP="00BE7C21">
          <w:pPr>
            <w:ind w:firstLine="709"/>
            <w:jc w:val="both"/>
            <w:rPr>
              <w:b/>
              <w:bCs/>
              <w:iCs/>
              <w:color w:val="000000"/>
            </w:rPr>
          </w:pPr>
          <w:r w:rsidRPr="00564AEB">
            <w:rPr>
              <w:b/>
              <w:bCs/>
              <w:iCs/>
              <w:color w:val="000000"/>
            </w:rPr>
            <w:t xml:space="preserve">Absorbentų komplektai bei </w:t>
          </w:r>
          <w:proofErr w:type="spellStart"/>
          <w:r w:rsidRPr="00564AEB">
            <w:rPr>
              <w:b/>
              <w:bCs/>
              <w:iCs/>
              <w:color w:val="000000"/>
            </w:rPr>
            <w:t>neutralizatoriai</w:t>
          </w:r>
          <w:proofErr w:type="spellEnd"/>
        </w:p>
        <w:p w14:paraId="6165C43D" w14:textId="77777777" w:rsidR="00BE7C21" w:rsidRPr="00564AEB" w:rsidRDefault="00BE7C21" w:rsidP="00BE7C21">
          <w:pPr>
            <w:numPr>
              <w:ilvl w:val="0"/>
              <w:numId w:val="8"/>
            </w:numPr>
            <w:suppressAutoHyphens/>
            <w:adjustRightInd w:val="0"/>
            <w:jc w:val="both"/>
            <w:textAlignment w:val="baseline"/>
            <w:rPr>
              <w:bCs/>
              <w:iCs/>
              <w:color w:val="000000"/>
            </w:rPr>
          </w:pPr>
          <w:proofErr w:type="spellStart"/>
          <w:r w:rsidRPr="00564AEB">
            <w:rPr>
              <w:bCs/>
              <w:iCs/>
              <w:color w:val="000000"/>
            </w:rPr>
            <w:t>Sorbentas</w:t>
          </w:r>
          <w:proofErr w:type="spellEnd"/>
          <w:r w:rsidRPr="00564AEB">
            <w:rPr>
              <w:bCs/>
              <w:iCs/>
              <w:color w:val="000000"/>
            </w:rPr>
            <w:t xml:space="preserve"> ,,SPHAG SORB“ miltelių pavidalo, maišuose </w:t>
          </w:r>
          <w:smartTag w:uri="urn:schemas-microsoft-com:office:smarttags" w:element="metricconverter">
            <w:smartTagPr>
              <w:attr w:name="ProductID" w:val="28,3 l"/>
            </w:smartTagPr>
            <w:r w:rsidRPr="00564AEB">
              <w:rPr>
                <w:bCs/>
                <w:iCs/>
                <w:color w:val="000000"/>
              </w:rPr>
              <w:t>28,3 l</w:t>
            </w:r>
          </w:smartTag>
          <w:r>
            <w:rPr>
              <w:bCs/>
              <w:iCs/>
              <w:color w:val="000000"/>
            </w:rPr>
            <w:tab/>
            <w:t xml:space="preserve">                      </w:t>
          </w:r>
          <w:r w:rsidRPr="00564AEB">
            <w:rPr>
              <w:bCs/>
              <w:iCs/>
              <w:color w:val="000000"/>
            </w:rPr>
            <w:t xml:space="preserve">  5 vnt.</w:t>
          </w:r>
        </w:p>
        <w:p w14:paraId="18265212" w14:textId="77777777" w:rsidR="00BE7C21" w:rsidRPr="00564AEB" w:rsidRDefault="00BE7C21" w:rsidP="00BE7C21">
          <w:pPr>
            <w:numPr>
              <w:ilvl w:val="0"/>
              <w:numId w:val="8"/>
            </w:numPr>
            <w:suppressAutoHyphens/>
            <w:adjustRightInd w:val="0"/>
            <w:jc w:val="both"/>
            <w:textAlignment w:val="baseline"/>
            <w:rPr>
              <w:bCs/>
              <w:iCs/>
              <w:color w:val="000000"/>
            </w:rPr>
          </w:pPr>
          <w:proofErr w:type="spellStart"/>
          <w:r w:rsidRPr="00564AEB">
            <w:rPr>
              <w:bCs/>
              <w:iCs/>
              <w:color w:val="000000"/>
            </w:rPr>
            <w:t>Sorbentas</w:t>
          </w:r>
          <w:proofErr w:type="spellEnd"/>
          <w:r w:rsidRPr="00564AEB">
            <w:rPr>
              <w:bCs/>
              <w:iCs/>
              <w:color w:val="000000"/>
            </w:rPr>
            <w:t xml:space="preserve"> ,,SPHAG SORB“ rankovės 1200*x7,5 cm</w:t>
          </w:r>
          <w:r w:rsidRPr="00564AEB">
            <w:rPr>
              <w:bCs/>
              <w:iCs/>
              <w:color w:val="000000"/>
            </w:rPr>
            <w:tab/>
          </w:r>
          <w:r w:rsidRPr="00564AEB">
            <w:rPr>
              <w:bCs/>
              <w:iCs/>
              <w:color w:val="000000"/>
            </w:rPr>
            <w:tab/>
          </w:r>
          <w:r w:rsidRPr="00564AEB">
            <w:rPr>
              <w:bCs/>
              <w:iCs/>
              <w:color w:val="000000"/>
            </w:rPr>
            <w:tab/>
            <w:t xml:space="preserve">4 vnt. </w:t>
          </w:r>
        </w:p>
        <w:p w14:paraId="11274453" w14:textId="77777777" w:rsidR="00BE7C21" w:rsidRPr="00564AEB" w:rsidRDefault="00BE7C21" w:rsidP="00BE7C21">
          <w:pPr>
            <w:numPr>
              <w:ilvl w:val="0"/>
              <w:numId w:val="8"/>
            </w:numPr>
            <w:suppressAutoHyphens/>
            <w:adjustRightInd w:val="0"/>
            <w:jc w:val="both"/>
            <w:textAlignment w:val="baseline"/>
            <w:rPr>
              <w:bCs/>
              <w:iCs/>
              <w:color w:val="000000"/>
            </w:rPr>
          </w:pPr>
          <w:proofErr w:type="spellStart"/>
          <w:r w:rsidRPr="00564AEB">
            <w:rPr>
              <w:bCs/>
              <w:iCs/>
              <w:color w:val="000000"/>
            </w:rPr>
            <w:t>Sorbentas</w:t>
          </w:r>
          <w:proofErr w:type="spellEnd"/>
          <w:r w:rsidRPr="00564AEB">
            <w:rPr>
              <w:bCs/>
              <w:iCs/>
              <w:color w:val="000000"/>
            </w:rPr>
            <w:t xml:space="preserve"> ,,SPHAG SORB“ kilimėliai 45*x45 cm </w:t>
          </w:r>
          <w:r w:rsidRPr="00564AEB">
            <w:rPr>
              <w:bCs/>
              <w:iCs/>
              <w:color w:val="000000"/>
            </w:rPr>
            <w:tab/>
          </w:r>
          <w:r w:rsidRPr="00564AEB">
            <w:rPr>
              <w:bCs/>
              <w:iCs/>
              <w:color w:val="000000"/>
            </w:rPr>
            <w:tab/>
          </w:r>
          <w:r w:rsidRPr="00564AEB">
            <w:rPr>
              <w:bCs/>
              <w:iCs/>
              <w:color w:val="000000"/>
            </w:rPr>
            <w:tab/>
            <w:t>4 vnt.</w:t>
          </w:r>
        </w:p>
        <w:p w14:paraId="2A74D814" w14:textId="77777777" w:rsidR="00BE7C21" w:rsidRPr="00564AEB" w:rsidRDefault="00BE7C21" w:rsidP="00BE7C21">
          <w:pPr>
            <w:numPr>
              <w:ilvl w:val="0"/>
              <w:numId w:val="8"/>
            </w:numPr>
            <w:suppressAutoHyphens/>
            <w:adjustRightInd w:val="0"/>
            <w:jc w:val="both"/>
            <w:textAlignment w:val="baseline"/>
            <w:rPr>
              <w:bCs/>
              <w:iCs/>
              <w:color w:val="000000"/>
            </w:rPr>
          </w:pPr>
          <w:proofErr w:type="spellStart"/>
          <w:r w:rsidRPr="00564AEB">
            <w:rPr>
              <w:bCs/>
              <w:iCs/>
              <w:color w:val="000000"/>
            </w:rPr>
            <w:t>Sorbentas</w:t>
          </w:r>
          <w:proofErr w:type="spellEnd"/>
          <w:r w:rsidRPr="00564AEB">
            <w:rPr>
              <w:bCs/>
              <w:iCs/>
              <w:color w:val="000000"/>
            </w:rPr>
            <w:t xml:space="preserve"> ,,ABSORB SOX“ rankovė 120*x9,5 cm </w:t>
          </w:r>
          <w:r w:rsidRPr="00564AEB">
            <w:rPr>
              <w:bCs/>
              <w:iCs/>
              <w:color w:val="000000"/>
            </w:rPr>
            <w:tab/>
          </w:r>
          <w:r w:rsidRPr="00564AEB">
            <w:rPr>
              <w:bCs/>
              <w:iCs/>
              <w:color w:val="000000"/>
            </w:rPr>
            <w:tab/>
          </w:r>
          <w:r w:rsidRPr="00564AEB">
            <w:rPr>
              <w:bCs/>
              <w:iCs/>
              <w:color w:val="000000"/>
            </w:rPr>
            <w:tab/>
            <w:t>2 vnt.</w:t>
          </w:r>
        </w:p>
        <w:p w14:paraId="5F924C62" w14:textId="77777777" w:rsidR="00BE7C21" w:rsidRPr="00564AEB" w:rsidRDefault="00BE7C21" w:rsidP="00BE7C21">
          <w:pPr>
            <w:numPr>
              <w:ilvl w:val="0"/>
              <w:numId w:val="8"/>
            </w:numPr>
            <w:suppressAutoHyphens/>
            <w:adjustRightInd w:val="0"/>
            <w:jc w:val="both"/>
            <w:textAlignment w:val="baseline"/>
            <w:rPr>
              <w:bCs/>
              <w:iCs/>
              <w:color w:val="000000"/>
            </w:rPr>
          </w:pPr>
          <w:proofErr w:type="spellStart"/>
          <w:r w:rsidRPr="00564AEB">
            <w:rPr>
              <w:bCs/>
              <w:iCs/>
              <w:color w:val="000000"/>
            </w:rPr>
            <w:t>Sorbentas</w:t>
          </w:r>
          <w:proofErr w:type="spellEnd"/>
          <w:r w:rsidRPr="00564AEB">
            <w:rPr>
              <w:bCs/>
              <w:iCs/>
              <w:color w:val="000000"/>
            </w:rPr>
            <w:t xml:space="preserve"> ,,QUALISORB“ granulės maišuose </w:t>
          </w:r>
          <w:smartTag w:uri="urn:schemas-microsoft-com:office:smarttags" w:element="metricconverter">
            <w:smartTagPr>
              <w:attr w:name="ProductID" w:val="11,3 kg"/>
            </w:smartTagPr>
            <w:r w:rsidRPr="00564AEB">
              <w:rPr>
                <w:bCs/>
                <w:iCs/>
                <w:color w:val="000000"/>
              </w:rPr>
              <w:t>11,3 kg</w:t>
            </w:r>
          </w:smartTag>
          <w:r w:rsidRPr="00564AEB">
            <w:rPr>
              <w:bCs/>
              <w:iCs/>
              <w:color w:val="000000"/>
            </w:rPr>
            <w:t xml:space="preserve"> </w:t>
          </w:r>
          <w:r w:rsidRPr="00564AEB">
            <w:rPr>
              <w:bCs/>
              <w:iCs/>
              <w:color w:val="000000"/>
            </w:rPr>
            <w:tab/>
          </w:r>
          <w:r w:rsidRPr="00564AEB">
            <w:rPr>
              <w:bCs/>
              <w:iCs/>
              <w:color w:val="000000"/>
            </w:rPr>
            <w:tab/>
          </w:r>
          <w:r w:rsidRPr="00564AEB">
            <w:rPr>
              <w:bCs/>
              <w:iCs/>
              <w:color w:val="000000"/>
            </w:rPr>
            <w:tab/>
            <w:t>2 vnt.</w:t>
          </w:r>
        </w:p>
        <w:p w14:paraId="0A8932A2" w14:textId="77777777" w:rsidR="00BE7C21" w:rsidRPr="00564AEB" w:rsidRDefault="00BE7C21" w:rsidP="00BE7C21">
          <w:pPr>
            <w:numPr>
              <w:ilvl w:val="0"/>
              <w:numId w:val="8"/>
            </w:numPr>
            <w:suppressAutoHyphens/>
            <w:adjustRightInd w:val="0"/>
            <w:jc w:val="both"/>
            <w:textAlignment w:val="baseline"/>
            <w:rPr>
              <w:bCs/>
              <w:iCs/>
              <w:color w:val="000000"/>
            </w:rPr>
          </w:pPr>
          <w:r w:rsidRPr="00564AEB">
            <w:rPr>
              <w:bCs/>
              <w:iCs/>
              <w:color w:val="000000"/>
            </w:rPr>
            <w:t xml:space="preserve">Šarmas (negesintos kalkės) 1 maišas </w:t>
          </w:r>
          <w:smartTag w:uri="urn:schemas-microsoft-com:office:smarttags" w:element="metricconverter">
            <w:smartTagPr>
              <w:attr w:name="ProductID" w:val="40 kg"/>
            </w:smartTagPr>
            <w:r w:rsidRPr="00564AEB">
              <w:rPr>
                <w:bCs/>
                <w:iCs/>
                <w:color w:val="000000"/>
              </w:rPr>
              <w:t>40 kg</w:t>
            </w:r>
          </w:smartTag>
          <w:r w:rsidRPr="00564AEB">
            <w:rPr>
              <w:bCs/>
              <w:iCs/>
              <w:color w:val="000000"/>
            </w:rPr>
            <w:t xml:space="preserve"> </w:t>
          </w:r>
          <w:r w:rsidRPr="00564AEB">
            <w:rPr>
              <w:bCs/>
              <w:iCs/>
              <w:color w:val="000000"/>
            </w:rPr>
            <w:tab/>
          </w:r>
          <w:r w:rsidRPr="00564AEB">
            <w:rPr>
              <w:bCs/>
              <w:iCs/>
              <w:color w:val="000000"/>
            </w:rPr>
            <w:tab/>
          </w:r>
          <w:r w:rsidRPr="00564AEB">
            <w:rPr>
              <w:bCs/>
              <w:iCs/>
              <w:color w:val="000000"/>
            </w:rPr>
            <w:tab/>
          </w:r>
          <w:r w:rsidRPr="00564AEB">
            <w:rPr>
              <w:bCs/>
              <w:iCs/>
              <w:color w:val="000000"/>
            </w:rPr>
            <w:tab/>
            <w:t>1 vnt.</w:t>
          </w:r>
        </w:p>
        <w:p w14:paraId="4C681AF6" w14:textId="77777777" w:rsidR="00BE7C21" w:rsidRPr="00564AEB" w:rsidRDefault="00BE7C21" w:rsidP="00BE7C21">
          <w:pPr>
            <w:numPr>
              <w:ilvl w:val="0"/>
              <w:numId w:val="8"/>
            </w:numPr>
            <w:suppressAutoHyphens/>
            <w:adjustRightInd w:val="0"/>
            <w:jc w:val="both"/>
            <w:textAlignment w:val="baseline"/>
            <w:rPr>
              <w:bCs/>
              <w:iCs/>
              <w:color w:val="000000"/>
            </w:rPr>
          </w:pPr>
          <w:r w:rsidRPr="00564AEB">
            <w:rPr>
              <w:bCs/>
              <w:iCs/>
              <w:color w:val="000000"/>
            </w:rPr>
            <w:t xml:space="preserve">Šarmas (gesintų kalkių rankovės) 120*7,5 cm </w:t>
          </w:r>
          <w:r w:rsidRPr="00564AEB">
            <w:rPr>
              <w:bCs/>
              <w:iCs/>
              <w:color w:val="000000"/>
            </w:rPr>
            <w:tab/>
          </w:r>
          <w:r w:rsidRPr="00564AEB">
            <w:rPr>
              <w:bCs/>
              <w:iCs/>
              <w:color w:val="000000"/>
            </w:rPr>
            <w:tab/>
          </w:r>
          <w:r w:rsidRPr="00564AEB">
            <w:rPr>
              <w:bCs/>
              <w:iCs/>
              <w:color w:val="000000"/>
            </w:rPr>
            <w:tab/>
          </w:r>
          <w:r w:rsidRPr="00564AEB">
            <w:rPr>
              <w:bCs/>
              <w:iCs/>
              <w:color w:val="000000"/>
            </w:rPr>
            <w:tab/>
            <w:t>4 vnt.</w:t>
          </w:r>
        </w:p>
        <w:p w14:paraId="50DF2C5A" w14:textId="77777777" w:rsidR="00BE7C21" w:rsidRPr="00564AEB" w:rsidRDefault="00BE7C21" w:rsidP="00BE7C21">
          <w:pPr>
            <w:numPr>
              <w:ilvl w:val="0"/>
              <w:numId w:val="8"/>
            </w:numPr>
            <w:suppressAutoHyphens/>
            <w:adjustRightInd w:val="0"/>
            <w:jc w:val="both"/>
            <w:textAlignment w:val="baseline"/>
            <w:rPr>
              <w:bCs/>
              <w:iCs/>
              <w:color w:val="000000"/>
            </w:rPr>
          </w:pPr>
          <w:r w:rsidRPr="00564AEB">
            <w:rPr>
              <w:bCs/>
              <w:iCs/>
              <w:color w:val="000000"/>
            </w:rPr>
            <w:t xml:space="preserve">Natrio šarmas </w:t>
          </w:r>
          <w:smartTag w:uri="urn:schemas-microsoft-com:office:smarttags" w:element="metricconverter">
            <w:smartTagPr>
              <w:attr w:name="ProductID" w:val="10 l"/>
            </w:smartTagPr>
            <w:r w:rsidRPr="00564AEB">
              <w:rPr>
                <w:bCs/>
                <w:iCs/>
                <w:color w:val="000000"/>
              </w:rPr>
              <w:t>10 l</w:t>
            </w:r>
          </w:smartTag>
          <w:r w:rsidRPr="00564AEB">
            <w:rPr>
              <w:bCs/>
              <w:iCs/>
              <w:color w:val="000000"/>
            </w:rPr>
            <w:t xml:space="preserve"> 30% </w:t>
          </w:r>
          <w:r w:rsidRPr="00564AEB">
            <w:rPr>
              <w:bCs/>
              <w:iCs/>
              <w:color w:val="000000"/>
            </w:rPr>
            <w:tab/>
          </w:r>
          <w:r w:rsidRPr="00564AEB">
            <w:rPr>
              <w:bCs/>
              <w:iCs/>
              <w:color w:val="000000"/>
            </w:rPr>
            <w:tab/>
          </w:r>
          <w:r w:rsidRPr="00564AEB">
            <w:rPr>
              <w:bCs/>
              <w:iCs/>
              <w:color w:val="000000"/>
            </w:rPr>
            <w:tab/>
          </w:r>
          <w:r w:rsidRPr="00564AEB">
            <w:rPr>
              <w:bCs/>
              <w:iCs/>
              <w:color w:val="000000"/>
            </w:rPr>
            <w:tab/>
          </w:r>
          <w:r w:rsidRPr="00564AEB">
            <w:rPr>
              <w:bCs/>
              <w:iCs/>
              <w:color w:val="000000"/>
            </w:rPr>
            <w:tab/>
            <w:t>1 vnt.</w:t>
          </w:r>
        </w:p>
        <w:p w14:paraId="1CB5627F" w14:textId="77777777" w:rsidR="00BE7C21" w:rsidRPr="00564AEB" w:rsidRDefault="00BE7C21" w:rsidP="00BE7C21">
          <w:pPr>
            <w:ind w:firstLine="504"/>
            <w:jc w:val="both"/>
            <w:rPr>
              <w:b/>
              <w:bCs/>
              <w:iCs/>
              <w:color w:val="000000"/>
            </w:rPr>
          </w:pPr>
          <w:r w:rsidRPr="00564AEB">
            <w:rPr>
              <w:b/>
              <w:bCs/>
              <w:iCs/>
              <w:color w:val="000000"/>
            </w:rPr>
            <w:t xml:space="preserve">Trumpa </w:t>
          </w:r>
          <w:proofErr w:type="spellStart"/>
          <w:r w:rsidRPr="00564AEB">
            <w:rPr>
              <w:b/>
              <w:bCs/>
              <w:iCs/>
              <w:color w:val="000000"/>
            </w:rPr>
            <w:t>sorbentų</w:t>
          </w:r>
          <w:proofErr w:type="spellEnd"/>
          <w:r w:rsidRPr="00564AEB">
            <w:rPr>
              <w:b/>
              <w:bCs/>
              <w:iCs/>
              <w:color w:val="000000"/>
            </w:rPr>
            <w:t xml:space="preserve"> naudojimo instrukcija.  </w:t>
          </w:r>
        </w:p>
        <w:p w14:paraId="759067E4" w14:textId="77777777" w:rsidR="00BE7C21" w:rsidRPr="00564AEB" w:rsidRDefault="00BE7C21" w:rsidP="00BE7C21">
          <w:pPr>
            <w:shd w:val="clear" w:color="auto" w:fill="FFFFFF"/>
            <w:ind w:left="10" w:firstLine="494"/>
            <w:jc w:val="both"/>
            <w:rPr>
              <w:color w:val="000000"/>
            </w:rPr>
          </w:pPr>
          <w:r w:rsidRPr="00564AEB">
            <w:rPr>
              <w:color w:val="000000"/>
              <w:szCs w:val="24"/>
            </w:rPr>
            <w:t xml:space="preserve">Miltelinis </w:t>
          </w:r>
          <w:proofErr w:type="spellStart"/>
          <w:r w:rsidRPr="00564AEB">
            <w:rPr>
              <w:color w:val="000000"/>
              <w:szCs w:val="24"/>
            </w:rPr>
            <w:t>sorbentas</w:t>
          </w:r>
          <w:proofErr w:type="spellEnd"/>
          <w:r w:rsidRPr="00564AEB">
            <w:rPr>
              <w:color w:val="000000"/>
              <w:szCs w:val="24"/>
            </w:rPr>
            <w:t xml:space="preserve"> ,,SPHAG SORB“ tiekiamas ir maišuose ir naudojamas tiek įprastose darbo sąlygose, tiek avarinėse situacijose, kadangi jis pasižymi labai greitomis absorbuojančiomis savybėmis. Be to, jis tinka surinkti ne tik naftos produktus, bet ir daugelį scheminių medžiagų nuo žemės ir vandens paviršiaus. Užtenka ant išsiliejusių naftos produktų užberti reikiamą kiekį </w:t>
          </w:r>
          <w:proofErr w:type="spellStart"/>
          <w:r w:rsidRPr="00564AEB">
            <w:rPr>
              <w:color w:val="000000"/>
              <w:szCs w:val="24"/>
            </w:rPr>
            <w:t>sorbento</w:t>
          </w:r>
          <w:proofErr w:type="spellEnd"/>
          <w:r w:rsidRPr="00564AEB">
            <w:rPr>
              <w:color w:val="000000"/>
              <w:szCs w:val="24"/>
            </w:rPr>
            <w:t xml:space="preserve">, kelias minutes palaukti, kol pilnai bus absorbuoti naftos produktai. Gautą korėtą masę susemti į polietileno maišus, kurią utilizuoja tiekėjas. Vienas maišas </w:t>
          </w:r>
          <w:proofErr w:type="spellStart"/>
          <w:r w:rsidRPr="00564AEB">
            <w:rPr>
              <w:color w:val="000000"/>
              <w:szCs w:val="24"/>
            </w:rPr>
            <w:t>sorbento</w:t>
          </w:r>
          <w:proofErr w:type="spellEnd"/>
          <w:r w:rsidRPr="00564AEB">
            <w:rPr>
              <w:color w:val="000000"/>
              <w:szCs w:val="24"/>
            </w:rPr>
            <w:t xml:space="preserve"> absorbuoja nuo 20 iki </w:t>
          </w:r>
          <w:smartTag w:uri="urn:schemas-microsoft-com:office:smarttags" w:element="metricconverter">
            <w:smartTagPr>
              <w:attr w:name="ProductID" w:val="50 l"/>
            </w:smartTagPr>
            <w:r w:rsidRPr="00564AEB">
              <w:rPr>
                <w:color w:val="000000"/>
                <w:szCs w:val="24"/>
              </w:rPr>
              <w:t>50 l</w:t>
            </w:r>
          </w:smartTag>
          <w:r w:rsidRPr="00564AEB">
            <w:rPr>
              <w:color w:val="000000"/>
              <w:szCs w:val="24"/>
            </w:rPr>
            <w:t>. naftos produktų ar cheminių medžiagų.</w:t>
          </w:r>
        </w:p>
        <w:p w14:paraId="3FEE9A27" w14:textId="77777777" w:rsidR="00BE7C21" w:rsidRPr="00564AEB" w:rsidRDefault="00BE7C21" w:rsidP="00BE7C21">
          <w:pPr>
            <w:shd w:val="clear" w:color="auto" w:fill="FFFFFF"/>
            <w:ind w:right="5" w:firstLine="490"/>
            <w:jc w:val="both"/>
            <w:rPr>
              <w:color w:val="000000"/>
            </w:rPr>
          </w:pPr>
          <w:proofErr w:type="spellStart"/>
          <w:r w:rsidRPr="00564AEB">
            <w:rPr>
              <w:color w:val="000000"/>
              <w:szCs w:val="24"/>
            </w:rPr>
            <w:t>Sorbentas</w:t>
          </w:r>
          <w:proofErr w:type="spellEnd"/>
          <w:r w:rsidRPr="00564AEB">
            <w:rPr>
              <w:color w:val="000000"/>
              <w:szCs w:val="24"/>
            </w:rPr>
            <w:t xml:space="preserve"> ,,SPHAG SORB“ rankovėse naudotinas esant avariniam naftos produktų išsiliejimui, kad pastarieji nepatektų į lietaus kanalizaciją ar gruntinius vandenis. Rankovės gali būti sujungiamos tarpusavyje ir gaunama norimo ilgio užtvara. Be to, rankovės gali būti naudojamos sulaikyti naftos produktus, išplaunamus su lietaus vandeniu nuo paviršių arba norint lokalizuoti nedidelius išsiliejusių naftos produktų ar naftos vandens mišinius. Viena rankovė absorbuoja nuo 2 iki </w:t>
          </w:r>
          <w:smartTag w:uri="urn:schemas-microsoft-com:office:smarttags" w:element="metricconverter">
            <w:smartTagPr>
              <w:attr w:name="ProductID" w:val="4,5 l"/>
            </w:smartTagPr>
            <w:r w:rsidRPr="00564AEB">
              <w:rPr>
                <w:color w:val="000000"/>
                <w:szCs w:val="24"/>
              </w:rPr>
              <w:t>4,5 l</w:t>
            </w:r>
          </w:smartTag>
          <w:r w:rsidRPr="00564AEB">
            <w:rPr>
              <w:color w:val="000000"/>
              <w:szCs w:val="24"/>
            </w:rPr>
            <w:t xml:space="preserve">. Naftos produktų. Reikia atkreipti dėmesį, kad </w:t>
          </w:r>
          <w:proofErr w:type="spellStart"/>
          <w:r w:rsidRPr="00564AEB">
            <w:rPr>
              <w:color w:val="000000"/>
              <w:szCs w:val="24"/>
            </w:rPr>
            <w:t>rankovinis</w:t>
          </w:r>
          <w:proofErr w:type="spellEnd"/>
          <w:r w:rsidRPr="00564AEB">
            <w:rPr>
              <w:color w:val="000000"/>
              <w:szCs w:val="24"/>
            </w:rPr>
            <w:t xml:space="preserve"> filtras praleidžia vandenį, o sulaiko teršalus.</w:t>
          </w:r>
        </w:p>
        <w:p w14:paraId="3F9C9B9E" w14:textId="77777777" w:rsidR="00BE7C21" w:rsidRPr="00564AEB" w:rsidRDefault="00BE7C21" w:rsidP="00BE7C21">
          <w:pPr>
            <w:shd w:val="clear" w:color="auto" w:fill="FFFFFF"/>
            <w:ind w:left="14" w:right="14" w:firstLine="490"/>
            <w:jc w:val="both"/>
            <w:rPr>
              <w:color w:val="000000"/>
            </w:rPr>
          </w:pPr>
          <w:proofErr w:type="spellStart"/>
          <w:r w:rsidRPr="00564AEB">
            <w:rPr>
              <w:color w:val="000000"/>
              <w:szCs w:val="24"/>
            </w:rPr>
            <w:t>Sorbentas</w:t>
          </w:r>
          <w:proofErr w:type="spellEnd"/>
          <w:r w:rsidRPr="00564AEB">
            <w:rPr>
              <w:color w:val="000000"/>
              <w:szCs w:val="24"/>
            </w:rPr>
            <w:t xml:space="preserve"> kilimėliuose naudotinas tose vietose, kur galimas pastovus naftos ar cheminių medžiagų lašėjimas. Be to, kilimėliu galima greitai ir saugiai surinkti nedidelius naftos produktų kiekius. Kilimėlį uždėti ir lengvai prispausti ant išsiliejusių naftos produktų ir leisti jiems pilnai susigerti. Po to kilimėlį įdėti į polietileno maišą. Vienas kilimėlis sugeria nuo 4,5 iki </w:t>
          </w:r>
          <w:smartTag w:uri="urn:schemas-microsoft-com:office:smarttags" w:element="metricconverter">
            <w:smartTagPr>
              <w:attr w:name="ProductID" w:val="9 l"/>
            </w:smartTagPr>
            <w:r w:rsidRPr="00564AEB">
              <w:rPr>
                <w:color w:val="000000"/>
                <w:szCs w:val="24"/>
              </w:rPr>
              <w:t>9 l</w:t>
            </w:r>
          </w:smartTag>
          <w:r w:rsidRPr="00564AEB">
            <w:rPr>
              <w:color w:val="000000"/>
              <w:szCs w:val="24"/>
            </w:rPr>
            <w:t xml:space="preserve"> naftos produktų. Tačiau pagrindinė kilimėlių paskirtis - tai lietaus vandenų valymas (tiek kaip pagrindinis absorbentas, tiek kaip kontrolinio filtro elementas), leidžiantis pasiekti &lt; 1 mg/l naftos net ir valant </w:t>
          </w:r>
          <w:proofErr w:type="spellStart"/>
          <w:r w:rsidRPr="00564AEB">
            <w:rPr>
              <w:color w:val="000000"/>
              <w:szCs w:val="24"/>
            </w:rPr>
            <w:t>emulguotus</w:t>
          </w:r>
          <w:proofErr w:type="spellEnd"/>
          <w:r w:rsidRPr="00564AEB">
            <w:rPr>
              <w:color w:val="000000"/>
              <w:szCs w:val="24"/>
            </w:rPr>
            <w:t xml:space="preserve"> vandenis.</w:t>
          </w:r>
        </w:p>
        <w:p w14:paraId="760AC0E1" w14:textId="77777777" w:rsidR="00BE7C21" w:rsidRPr="00564AEB" w:rsidRDefault="00BE7C21" w:rsidP="00BE7C21">
          <w:pPr>
            <w:shd w:val="clear" w:color="auto" w:fill="FFFFFF"/>
            <w:ind w:left="10" w:right="48" w:firstLine="490"/>
            <w:jc w:val="both"/>
            <w:rPr>
              <w:color w:val="000000"/>
            </w:rPr>
          </w:pPr>
          <w:r w:rsidRPr="00564AEB">
            <w:rPr>
              <w:color w:val="000000"/>
              <w:szCs w:val="24"/>
            </w:rPr>
            <w:t xml:space="preserve">Granuliuotas </w:t>
          </w:r>
          <w:proofErr w:type="spellStart"/>
          <w:r w:rsidRPr="00564AEB">
            <w:rPr>
              <w:color w:val="000000"/>
              <w:szCs w:val="24"/>
            </w:rPr>
            <w:t>diatominių</w:t>
          </w:r>
          <w:proofErr w:type="spellEnd"/>
          <w:r w:rsidRPr="00564AEB">
            <w:rPr>
              <w:color w:val="000000"/>
              <w:szCs w:val="24"/>
            </w:rPr>
            <w:t xml:space="preserve"> medžiagų </w:t>
          </w:r>
          <w:proofErr w:type="spellStart"/>
          <w:r w:rsidRPr="00564AEB">
            <w:rPr>
              <w:color w:val="000000"/>
              <w:szCs w:val="24"/>
            </w:rPr>
            <w:t>sorbentas</w:t>
          </w:r>
          <w:proofErr w:type="spellEnd"/>
          <w:r w:rsidRPr="00564AEB">
            <w:rPr>
              <w:color w:val="000000"/>
              <w:szCs w:val="24"/>
            </w:rPr>
            <w:t xml:space="preserve"> naudotinas tada, kai yra vėjuota ir be nuostolių negalima išberti lengvų </w:t>
          </w:r>
          <w:proofErr w:type="spellStart"/>
          <w:r w:rsidRPr="00564AEB">
            <w:rPr>
              <w:color w:val="000000"/>
              <w:szCs w:val="24"/>
            </w:rPr>
            <w:t>sorbentų</w:t>
          </w:r>
          <w:proofErr w:type="spellEnd"/>
          <w:r w:rsidRPr="00564AEB">
            <w:rPr>
              <w:color w:val="000000"/>
              <w:szCs w:val="24"/>
            </w:rPr>
            <w:t xml:space="preserve"> arba išsilieja nedideli teršalų kiekiai. </w:t>
          </w:r>
          <w:proofErr w:type="spellStart"/>
          <w:r w:rsidRPr="00564AEB">
            <w:rPr>
              <w:color w:val="000000"/>
              <w:szCs w:val="24"/>
            </w:rPr>
            <w:t>Sorbentą</w:t>
          </w:r>
          <w:proofErr w:type="spellEnd"/>
          <w:r w:rsidRPr="00564AEB">
            <w:rPr>
              <w:color w:val="000000"/>
              <w:szCs w:val="24"/>
            </w:rPr>
            <w:t xml:space="preserve"> tiesiog iš maišo ar kastuvėlio pagalba užberti ant išsiliejusių naftos produktų ir palikti keletą minučių, kol naftos produktai pilnai susigers. Po to, kastuvėlio pagalba, susemti ir palikti atviroje vietoje, kol naftos produktai per 24 val. išgaruos. Panaudojus antrą kartą </w:t>
          </w:r>
          <w:proofErr w:type="spellStart"/>
          <w:r w:rsidRPr="00564AEB">
            <w:rPr>
              <w:color w:val="000000"/>
              <w:szCs w:val="24"/>
            </w:rPr>
            <w:t>sorbentą</w:t>
          </w:r>
          <w:proofErr w:type="spellEnd"/>
          <w:r w:rsidRPr="00564AEB">
            <w:rPr>
              <w:color w:val="000000"/>
              <w:szCs w:val="24"/>
            </w:rPr>
            <w:t xml:space="preserve"> kastuvėlio pagalba susemti į polietileno maišus ir atiduoti utilizacijai. Vienas maišas absorbuos iki </w:t>
          </w:r>
          <w:smartTag w:uri="urn:schemas-microsoft-com:office:smarttags" w:element="metricconverter">
            <w:smartTagPr>
              <w:attr w:name="ProductID" w:val="15 l"/>
            </w:smartTagPr>
            <w:r w:rsidRPr="00564AEB">
              <w:rPr>
                <w:color w:val="000000"/>
                <w:szCs w:val="24"/>
              </w:rPr>
              <w:t>15 l</w:t>
            </w:r>
          </w:smartTag>
          <w:r w:rsidRPr="00564AEB">
            <w:rPr>
              <w:color w:val="000000"/>
              <w:szCs w:val="24"/>
            </w:rPr>
            <w:t xml:space="preserve"> teršalų.</w:t>
          </w:r>
        </w:p>
        <w:p w14:paraId="159678B1" w14:textId="77777777" w:rsidR="00BE7C21" w:rsidRPr="00564AEB" w:rsidRDefault="00BE7C21" w:rsidP="00BE7C21">
          <w:pPr>
            <w:shd w:val="clear" w:color="auto" w:fill="FFFFFF"/>
            <w:ind w:left="5" w:right="53" w:firstLine="490"/>
            <w:jc w:val="both"/>
            <w:rPr>
              <w:color w:val="000000"/>
            </w:rPr>
          </w:pPr>
          <w:proofErr w:type="spellStart"/>
          <w:r w:rsidRPr="00564AEB">
            <w:rPr>
              <w:color w:val="000000"/>
              <w:szCs w:val="24"/>
            </w:rPr>
            <w:t>Rankovinis</w:t>
          </w:r>
          <w:proofErr w:type="spellEnd"/>
          <w:r w:rsidRPr="00564AEB">
            <w:rPr>
              <w:color w:val="000000"/>
              <w:szCs w:val="24"/>
            </w:rPr>
            <w:t xml:space="preserve"> </w:t>
          </w:r>
          <w:proofErr w:type="spellStart"/>
          <w:r w:rsidRPr="00564AEB">
            <w:rPr>
              <w:color w:val="000000"/>
              <w:szCs w:val="24"/>
            </w:rPr>
            <w:t>diatominis</w:t>
          </w:r>
          <w:proofErr w:type="spellEnd"/>
          <w:r w:rsidRPr="00564AEB">
            <w:rPr>
              <w:color w:val="000000"/>
              <w:szCs w:val="24"/>
            </w:rPr>
            <w:t xml:space="preserve"> </w:t>
          </w:r>
          <w:proofErr w:type="spellStart"/>
          <w:r w:rsidRPr="00564AEB">
            <w:rPr>
              <w:color w:val="000000"/>
              <w:szCs w:val="24"/>
            </w:rPr>
            <w:t>sorbentas</w:t>
          </w:r>
          <w:proofErr w:type="spellEnd"/>
          <w:r w:rsidRPr="00564AEB">
            <w:rPr>
              <w:color w:val="000000"/>
              <w:szCs w:val="24"/>
            </w:rPr>
            <w:t xml:space="preserve"> naudotinas ten, kur išsilieja tepalai, aušinimo skysčiai, langų apiplovimo skysčiai arba galimi nedideli naftos produktų išsiliejimai. Jis gali būti išformuojamas pačiose nepatogiausiose vietose ir absorbuos ne tik naftos produktus, bet ir daugelį cheminių medžiagų . Rankovės taip pat dalinai išgarina naftos produktus, todėl galimas ilgesnis jų panaudojimas. Viena rankovė gali absorbuoti 3-</w:t>
          </w:r>
          <w:smartTag w:uri="urn:schemas-microsoft-com:office:smarttags" w:element="metricconverter">
            <w:smartTagPr>
              <w:attr w:name="ProductID" w:val="4 l"/>
            </w:smartTagPr>
            <w:r w:rsidRPr="00564AEB">
              <w:rPr>
                <w:color w:val="000000"/>
                <w:szCs w:val="24"/>
              </w:rPr>
              <w:t>4 l</w:t>
            </w:r>
          </w:smartTag>
          <w:r w:rsidRPr="00564AEB">
            <w:rPr>
              <w:color w:val="000000"/>
              <w:szCs w:val="24"/>
            </w:rPr>
            <w:t xml:space="preserve"> naftos produktų.</w:t>
          </w:r>
        </w:p>
        <w:p w14:paraId="48A0E901" w14:textId="77777777" w:rsidR="00BE7C21" w:rsidRPr="00564AEB" w:rsidRDefault="00BE7C21" w:rsidP="00BE7C21">
          <w:pPr>
            <w:shd w:val="clear" w:color="auto" w:fill="FFFFFF"/>
            <w:ind w:right="53" w:firstLine="494"/>
            <w:jc w:val="both"/>
            <w:rPr>
              <w:color w:val="000000"/>
            </w:rPr>
          </w:pPr>
          <w:r w:rsidRPr="00564AEB">
            <w:rPr>
              <w:color w:val="000000"/>
              <w:szCs w:val="24"/>
            </w:rPr>
            <w:t xml:space="preserve">Numatytas </w:t>
          </w:r>
          <w:proofErr w:type="spellStart"/>
          <w:r w:rsidRPr="00564AEB">
            <w:rPr>
              <w:color w:val="000000"/>
              <w:szCs w:val="24"/>
            </w:rPr>
            <w:t>sorbentų</w:t>
          </w:r>
          <w:proofErr w:type="spellEnd"/>
          <w:r w:rsidRPr="00564AEB">
            <w:rPr>
              <w:color w:val="000000"/>
              <w:szCs w:val="24"/>
            </w:rPr>
            <w:t xml:space="preserve"> kiekis leidžia avarinėse situacijose absorbuoti apie </w:t>
          </w:r>
          <w:smartTag w:uri="urn:schemas-microsoft-com:office:smarttags" w:element="metricconverter">
            <w:smartTagPr>
              <w:attr w:name="ProductID" w:val="300 l"/>
            </w:smartTagPr>
            <w:r w:rsidRPr="00564AEB">
              <w:rPr>
                <w:color w:val="000000"/>
                <w:szCs w:val="24"/>
              </w:rPr>
              <w:t>300 l</w:t>
            </w:r>
          </w:smartTag>
          <w:r w:rsidRPr="00564AEB">
            <w:rPr>
              <w:color w:val="000000"/>
              <w:szCs w:val="24"/>
            </w:rPr>
            <w:t xml:space="preserve"> naftos ar cheminių produktų arba normaliose sąlygose per metus surinkti nuo 300 iki </w:t>
          </w:r>
          <w:smartTag w:uri="urn:schemas-microsoft-com:office:smarttags" w:element="metricconverter">
            <w:smartTagPr>
              <w:attr w:name="ProductID" w:val="400 l"/>
            </w:smartTagPr>
            <w:r w:rsidRPr="00564AEB">
              <w:rPr>
                <w:color w:val="000000"/>
                <w:szCs w:val="24"/>
              </w:rPr>
              <w:t>400 l</w:t>
            </w:r>
          </w:smartTag>
          <w:r w:rsidRPr="00564AEB">
            <w:rPr>
              <w:color w:val="000000"/>
              <w:szCs w:val="24"/>
            </w:rPr>
            <w:t xml:space="preserve"> naftos produktų. Panaudotus </w:t>
          </w:r>
          <w:proofErr w:type="spellStart"/>
          <w:r w:rsidRPr="00564AEB">
            <w:rPr>
              <w:color w:val="000000"/>
              <w:szCs w:val="24"/>
            </w:rPr>
            <w:t>sorbentus</w:t>
          </w:r>
          <w:proofErr w:type="spellEnd"/>
          <w:r w:rsidRPr="00564AEB">
            <w:rPr>
              <w:color w:val="000000"/>
              <w:szCs w:val="24"/>
            </w:rPr>
            <w:t xml:space="preserve"> surinkti į polietileno maišus: atskirai </w:t>
          </w:r>
          <w:proofErr w:type="spellStart"/>
          <w:r w:rsidRPr="00564AEB">
            <w:rPr>
              <w:color w:val="000000"/>
              <w:szCs w:val="24"/>
            </w:rPr>
            <w:t>diatominių</w:t>
          </w:r>
          <w:proofErr w:type="spellEnd"/>
          <w:r w:rsidRPr="00564AEB">
            <w:rPr>
              <w:color w:val="000000"/>
              <w:szCs w:val="24"/>
            </w:rPr>
            <w:t xml:space="preserve"> žemių </w:t>
          </w:r>
          <w:proofErr w:type="spellStart"/>
          <w:r w:rsidRPr="00564AEB">
            <w:rPr>
              <w:color w:val="000000"/>
              <w:szCs w:val="24"/>
            </w:rPr>
            <w:t>sorbentus</w:t>
          </w:r>
          <w:proofErr w:type="spellEnd"/>
          <w:r w:rsidRPr="00564AEB">
            <w:rPr>
              <w:color w:val="000000"/>
              <w:szCs w:val="24"/>
            </w:rPr>
            <w:t xml:space="preserve"> ir atskirai natūralių medžiagų </w:t>
          </w:r>
          <w:proofErr w:type="spellStart"/>
          <w:r w:rsidRPr="00564AEB">
            <w:rPr>
              <w:color w:val="000000"/>
              <w:szCs w:val="24"/>
            </w:rPr>
            <w:t>sorbentus</w:t>
          </w:r>
          <w:proofErr w:type="spellEnd"/>
          <w:r w:rsidRPr="00564AEB">
            <w:rPr>
              <w:color w:val="000000"/>
              <w:szCs w:val="24"/>
            </w:rPr>
            <w:t xml:space="preserve"> ir laikyti metalinėse talpose. Surinkus didesnį kiekį </w:t>
          </w:r>
          <w:proofErr w:type="spellStart"/>
          <w:r w:rsidRPr="00564AEB">
            <w:rPr>
              <w:color w:val="000000"/>
              <w:szCs w:val="24"/>
            </w:rPr>
            <w:t>sorbentų</w:t>
          </w:r>
          <w:proofErr w:type="spellEnd"/>
          <w:r w:rsidRPr="00564AEB">
            <w:rPr>
              <w:color w:val="000000"/>
              <w:szCs w:val="24"/>
            </w:rPr>
            <w:t>, juos grąžinti ,,Tiekėjui“, kuris įsipareigoja juos utilizuoti.</w:t>
          </w:r>
        </w:p>
        <w:p w14:paraId="6017A8DF" w14:textId="77777777" w:rsidR="00BE7C21" w:rsidRDefault="00BE7C21" w:rsidP="00BE7C21">
          <w:pPr>
            <w:shd w:val="clear" w:color="auto" w:fill="FFFFFF"/>
            <w:ind w:left="5" w:right="77" w:firstLine="490"/>
            <w:jc w:val="both"/>
            <w:rPr>
              <w:color w:val="000000"/>
              <w:szCs w:val="24"/>
            </w:rPr>
          </w:pPr>
          <w:r w:rsidRPr="00564AEB">
            <w:rPr>
              <w:color w:val="000000"/>
              <w:szCs w:val="24"/>
            </w:rPr>
            <w:t>Šarmais neutralizuojami ar stabilizuojami rūgštiniai išsiliejimai (nežinomos kilmės nenaftiniai, ne riebaliniai išsiliejimai). Šarminėmis rankovėmis apribojami išsilieję teršalai yra neutralizuojami ar stabilizuojami.</w:t>
          </w:r>
        </w:p>
        <w:p w14:paraId="06B6673B" w14:textId="77777777" w:rsidR="00BE7C21" w:rsidRDefault="005630FD" w:rsidP="00BE7C21"/>
      </w:sdtContent>
    </w:sdt>
    <w:p w14:paraId="1EA2EB59" w14:textId="77777777" w:rsidR="00024DF7" w:rsidRDefault="00024DF7" w:rsidP="00024DF7">
      <w:pPr>
        <w:suppressAutoHyphens/>
        <w:ind w:firstLine="567"/>
        <w:jc w:val="both"/>
        <w:textAlignment w:val="baseline"/>
        <w:rPr>
          <w:sz w:val="22"/>
          <w:szCs w:val="24"/>
          <w:lang w:eastAsia="lt-LT"/>
        </w:rPr>
      </w:pPr>
    </w:p>
    <w:p w14:paraId="6B2B6F8D" w14:textId="77777777" w:rsidR="00080477" w:rsidRDefault="00080477" w:rsidP="00024DF7">
      <w:pPr>
        <w:suppressAutoHyphens/>
        <w:ind w:firstLine="567"/>
        <w:jc w:val="both"/>
        <w:textAlignment w:val="baseline"/>
        <w:rPr>
          <w:sz w:val="22"/>
          <w:szCs w:val="24"/>
          <w:lang w:eastAsia="lt-LT"/>
        </w:rPr>
      </w:pPr>
    </w:p>
    <w:p w14:paraId="7C63533A" w14:textId="77777777" w:rsidR="00080477" w:rsidRDefault="00080477" w:rsidP="00024DF7">
      <w:pPr>
        <w:suppressAutoHyphens/>
        <w:ind w:firstLine="567"/>
        <w:jc w:val="both"/>
        <w:textAlignment w:val="baseline"/>
        <w:rPr>
          <w:sz w:val="22"/>
          <w:szCs w:val="24"/>
          <w:lang w:eastAsia="lt-LT"/>
        </w:rPr>
      </w:pPr>
    </w:p>
    <w:p w14:paraId="097CE491" w14:textId="77777777" w:rsidR="00080477" w:rsidRDefault="00080477" w:rsidP="00024DF7">
      <w:pPr>
        <w:suppressAutoHyphens/>
        <w:ind w:firstLine="567"/>
        <w:jc w:val="both"/>
        <w:textAlignment w:val="baseline"/>
        <w:rPr>
          <w:sz w:val="22"/>
          <w:szCs w:val="24"/>
          <w:lang w:eastAsia="lt-LT"/>
        </w:rPr>
      </w:pPr>
    </w:p>
    <w:p w14:paraId="175931F8" w14:textId="77777777" w:rsidR="00080477" w:rsidRDefault="00080477" w:rsidP="00024DF7">
      <w:pPr>
        <w:suppressAutoHyphens/>
        <w:ind w:firstLine="567"/>
        <w:jc w:val="both"/>
        <w:textAlignment w:val="baseline"/>
        <w:rPr>
          <w:sz w:val="22"/>
          <w:szCs w:val="24"/>
          <w:lang w:eastAsia="lt-LT"/>
        </w:rPr>
      </w:pPr>
    </w:p>
    <w:p w14:paraId="53DEBFC6" w14:textId="77777777" w:rsidR="00080477" w:rsidRDefault="00080477" w:rsidP="00024DF7">
      <w:pPr>
        <w:suppressAutoHyphens/>
        <w:ind w:firstLine="567"/>
        <w:jc w:val="both"/>
        <w:textAlignment w:val="baseline"/>
        <w:rPr>
          <w:sz w:val="22"/>
          <w:szCs w:val="24"/>
          <w:lang w:eastAsia="lt-LT"/>
        </w:rPr>
      </w:pPr>
    </w:p>
    <w:p w14:paraId="236FF01D" w14:textId="77777777" w:rsidR="00080477" w:rsidRDefault="00080477" w:rsidP="00024DF7">
      <w:pPr>
        <w:suppressAutoHyphens/>
        <w:ind w:firstLine="567"/>
        <w:jc w:val="both"/>
        <w:textAlignment w:val="baseline"/>
        <w:rPr>
          <w:sz w:val="22"/>
          <w:szCs w:val="24"/>
          <w:lang w:eastAsia="lt-LT"/>
        </w:rPr>
      </w:pPr>
    </w:p>
    <w:p w14:paraId="185B5291" w14:textId="77777777" w:rsidR="00080477" w:rsidRDefault="00080477" w:rsidP="00024DF7">
      <w:pPr>
        <w:suppressAutoHyphens/>
        <w:ind w:firstLine="567"/>
        <w:jc w:val="both"/>
        <w:textAlignment w:val="baseline"/>
        <w:rPr>
          <w:sz w:val="22"/>
          <w:szCs w:val="24"/>
          <w:lang w:eastAsia="lt-LT"/>
        </w:rPr>
      </w:pPr>
    </w:p>
    <w:p w14:paraId="027B49D7" w14:textId="77777777" w:rsidR="00080477" w:rsidRDefault="00080477" w:rsidP="00024DF7">
      <w:pPr>
        <w:suppressAutoHyphens/>
        <w:ind w:firstLine="567"/>
        <w:jc w:val="both"/>
        <w:textAlignment w:val="baseline"/>
        <w:rPr>
          <w:sz w:val="22"/>
          <w:szCs w:val="24"/>
          <w:lang w:eastAsia="lt-LT"/>
        </w:rPr>
      </w:pPr>
    </w:p>
    <w:p w14:paraId="4ECC6351" w14:textId="77777777" w:rsidR="00080477" w:rsidRDefault="00080477" w:rsidP="00024DF7">
      <w:pPr>
        <w:suppressAutoHyphens/>
        <w:ind w:firstLine="567"/>
        <w:jc w:val="both"/>
        <w:textAlignment w:val="baseline"/>
        <w:rPr>
          <w:sz w:val="22"/>
          <w:szCs w:val="24"/>
          <w:lang w:eastAsia="lt-LT"/>
        </w:rPr>
      </w:pPr>
    </w:p>
    <w:p w14:paraId="120B0CB2" w14:textId="77777777" w:rsidR="00080477" w:rsidRDefault="00080477" w:rsidP="00024DF7">
      <w:pPr>
        <w:suppressAutoHyphens/>
        <w:ind w:firstLine="567"/>
        <w:jc w:val="both"/>
        <w:textAlignment w:val="baseline"/>
        <w:rPr>
          <w:sz w:val="22"/>
          <w:szCs w:val="24"/>
          <w:lang w:eastAsia="lt-LT"/>
        </w:rPr>
      </w:pPr>
    </w:p>
    <w:p w14:paraId="4CF2D338" w14:textId="77777777" w:rsidR="00080477" w:rsidRDefault="00080477" w:rsidP="00024DF7">
      <w:pPr>
        <w:suppressAutoHyphens/>
        <w:ind w:firstLine="567"/>
        <w:jc w:val="both"/>
        <w:textAlignment w:val="baseline"/>
        <w:rPr>
          <w:sz w:val="22"/>
          <w:szCs w:val="24"/>
          <w:lang w:eastAsia="lt-LT"/>
        </w:rPr>
      </w:pPr>
    </w:p>
    <w:p w14:paraId="1A9DDAEC" w14:textId="77777777" w:rsidR="00024DF7" w:rsidRDefault="00024DF7" w:rsidP="00024DF7">
      <w:pPr>
        <w:jc w:val="center"/>
        <w:rPr>
          <w:b/>
          <w:sz w:val="22"/>
          <w:szCs w:val="24"/>
          <w:lang w:eastAsia="lt-LT"/>
        </w:rPr>
      </w:pPr>
      <w:r>
        <w:rPr>
          <w:b/>
          <w:sz w:val="22"/>
          <w:szCs w:val="24"/>
          <w:lang w:eastAsia="lt-LT"/>
        </w:rPr>
        <w:t>IV. ŽALIAVŲ IR MEDŽIAGŲ NAUDOJIMAS, SAUGOJIMAS</w:t>
      </w:r>
    </w:p>
    <w:p w14:paraId="34E43F77" w14:textId="77777777" w:rsidR="00024DF7" w:rsidRDefault="00024DF7" w:rsidP="00024DF7">
      <w:pPr>
        <w:ind w:firstLine="567"/>
        <w:jc w:val="both"/>
        <w:rPr>
          <w:strike/>
          <w:sz w:val="22"/>
          <w:szCs w:val="24"/>
          <w:lang w:eastAsia="lt-LT"/>
        </w:rPr>
      </w:pPr>
    </w:p>
    <w:p w14:paraId="336386C2" w14:textId="77777777" w:rsidR="00024DF7" w:rsidRPr="001E36F7" w:rsidRDefault="00024DF7" w:rsidP="00024DF7">
      <w:pPr>
        <w:ind w:firstLine="567"/>
        <w:jc w:val="both"/>
        <w:rPr>
          <w:b/>
          <w:sz w:val="22"/>
          <w:szCs w:val="24"/>
          <w:lang w:eastAsia="lt-LT"/>
        </w:rPr>
      </w:pPr>
      <w:r w:rsidRPr="001E36F7">
        <w:rPr>
          <w:b/>
          <w:sz w:val="22"/>
          <w:szCs w:val="24"/>
          <w:lang w:eastAsia="lt-LT"/>
        </w:rPr>
        <w:t>15. Žaliavų ir medžiagų naudojimas, žaliavų ir medžiagų saugojimas.</w:t>
      </w:r>
    </w:p>
    <w:p w14:paraId="0C3581BE" w14:textId="77777777" w:rsidR="00024DF7" w:rsidRDefault="00024DF7" w:rsidP="00024DF7">
      <w:pPr>
        <w:widowControl w:val="0"/>
        <w:ind w:firstLine="567"/>
        <w:jc w:val="both"/>
        <w:rPr>
          <w:sz w:val="22"/>
          <w:szCs w:val="24"/>
          <w:lang w:eastAsia="lt-LT"/>
        </w:rPr>
      </w:pPr>
    </w:p>
    <w:p w14:paraId="7BBF1183" w14:textId="77777777" w:rsidR="00024DF7" w:rsidRDefault="00024DF7" w:rsidP="00024DF7">
      <w:pPr>
        <w:widowControl w:val="0"/>
        <w:ind w:firstLine="567"/>
        <w:jc w:val="both"/>
        <w:rPr>
          <w:sz w:val="22"/>
          <w:szCs w:val="24"/>
          <w:lang w:eastAsia="lt-LT"/>
        </w:rPr>
      </w:pPr>
      <w:r>
        <w:rPr>
          <w:sz w:val="22"/>
          <w:szCs w:val="24"/>
          <w:lang w:eastAsia="lt-LT"/>
        </w:rPr>
        <w:t>5 lentelė. Naudojamos ir (ar) saugomos žaliavos ir papildomos (pagalbinės) medžiagos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1E36F7" w:rsidRPr="001E36F7" w14:paraId="3102CD5B" w14:textId="77777777" w:rsidTr="001E36F7">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6C0FD755"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36C4C4C0"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35BCD0BE"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Planuojamas naudoti kiekis,  matavimo vnt. (t, m</w:t>
            </w:r>
            <w:r w:rsidRPr="008539DF">
              <w:rPr>
                <w:rFonts w:eastAsia="Calibri"/>
                <w:sz w:val="22"/>
                <w:szCs w:val="22"/>
                <w:vertAlign w:val="superscript"/>
                <w:lang w:eastAsia="lt-LT"/>
              </w:rPr>
              <w:t>3</w:t>
            </w:r>
            <w:r w:rsidRPr="008539DF">
              <w:rPr>
                <w:rFonts w:eastAsia="Calibri"/>
                <w:sz w:val="22"/>
                <w:szCs w:val="22"/>
                <w:lang w:eastAsia="lt-LT"/>
              </w:rPr>
              <w:t xml:space="preserve"> ar kt. per metus)</w:t>
            </w:r>
          </w:p>
          <w:p w14:paraId="27A0DE72"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p>
        </w:tc>
        <w:tc>
          <w:tcPr>
            <w:tcW w:w="2699" w:type="dxa"/>
            <w:tcBorders>
              <w:top w:val="single" w:sz="4" w:space="0" w:color="auto"/>
              <w:left w:val="single" w:sz="4" w:space="0" w:color="auto"/>
              <w:right w:val="single" w:sz="4" w:space="0" w:color="auto"/>
            </w:tcBorders>
            <w:vAlign w:val="center"/>
          </w:tcPr>
          <w:p w14:paraId="61827196"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Transportavimo būdas</w:t>
            </w:r>
          </w:p>
        </w:tc>
        <w:tc>
          <w:tcPr>
            <w:tcW w:w="1989" w:type="dxa"/>
            <w:tcBorders>
              <w:top w:val="single" w:sz="4" w:space="0" w:color="auto"/>
              <w:left w:val="single" w:sz="4" w:space="0" w:color="auto"/>
              <w:right w:val="single" w:sz="4" w:space="0" w:color="auto"/>
            </w:tcBorders>
            <w:vAlign w:val="center"/>
          </w:tcPr>
          <w:p w14:paraId="644C6DD8" w14:textId="77777777" w:rsidR="001E36F7" w:rsidRPr="008539DF" w:rsidRDefault="001E36F7" w:rsidP="001E36F7">
            <w:pPr>
              <w:spacing w:after="160" w:line="259" w:lineRule="auto"/>
              <w:jc w:val="center"/>
              <w:rPr>
                <w:rFonts w:eastAsia="Calibri"/>
                <w:sz w:val="22"/>
                <w:szCs w:val="22"/>
                <w:lang w:eastAsia="lt-LT"/>
              </w:rPr>
            </w:pPr>
            <w:r w:rsidRPr="008539DF">
              <w:rPr>
                <w:rFonts w:eastAsia="Calibri"/>
                <w:sz w:val="22"/>
                <w:szCs w:val="22"/>
                <w:lang w:eastAsia="lt-LT"/>
              </w:rPr>
              <w:t>Kiekis, vienu metu saugomas vietoje, matavimo vnt. (t, m</w:t>
            </w:r>
            <w:r w:rsidRPr="008539DF">
              <w:rPr>
                <w:rFonts w:eastAsia="Calibri"/>
                <w:sz w:val="22"/>
                <w:szCs w:val="22"/>
                <w:vertAlign w:val="superscript"/>
                <w:lang w:eastAsia="lt-LT"/>
              </w:rPr>
              <w:t>3</w:t>
            </w:r>
            <w:r w:rsidRPr="008539DF">
              <w:rPr>
                <w:rFonts w:eastAsia="Calibri"/>
                <w:sz w:val="22"/>
                <w:szCs w:val="22"/>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31ED5F4"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Saugojimo būdas</w:t>
            </w:r>
          </w:p>
        </w:tc>
      </w:tr>
      <w:tr w:rsidR="001E36F7" w:rsidRPr="001E36F7" w14:paraId="00FDB694"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538CDC1F"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5DE576B7"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47082212"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3</w:t>
            </w:r>
          </w:p>
        </w:tc>
        <w:tc>
          <w:tcPr>
            <w:tcW w:w="2699" w:type="dxa"/>
            <w:tcBorders>
              <w:top w:val="single" w:sz="4" w:space="0" w:color="auto"/>
              <w:left w:val="single" w:sz="4" w:space="0" w:color="auto"/>
              <w:bottom w:val="single" w:sz="4" w:space="0" w:color="auto"/>
              <w:right w:val="single" w:sz="4" w:space="0" w:color="auto"/>
            </w:tcBorders>
          </w:tcPr>
          <w:p w14:paraId="1E0FF358"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4</w:t>
            </w:r>
          </w:p>
        </w:tc>
        <w:tc>
          <w:tcPr>
            <w:tcW w:w="1989" w:type="dxa"/>
            <w:tcBorders>
              <w:top w:val="single" w:sz="4" w:space="0" w:color="auto"/>
              <w:left w:val="single" w:sz="4" w:space="0" w:color="auto"/>
              <w:bottom w:val="single" w:sz="4" w:space="0" w:color="auto"/>
              <w:right w:val="single" w:sz="4" w:space="0" w:color="auto"/>
            </w:tcBorders>
          </w:tcPr>
          <w:p w14:paraId="64F73289"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14:paraId="7A5A9B1E"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6</w:t>
            </w:r>
          </w:p>
        </w:tc>
      </w:tr>
      <w:tr w:rsidR="001E36F7" w:rsidRPr="001E36F7" w14:paraId="1A18E16A"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2051F5CD"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 xml:space="preserve">1. </w:t>
            </w:r>
          </w:p>
        </w:tc>
        <w:tc>
          <w:tcPr>
            <w:tcW w:w="3295" w:type="dxa"/>
            <w:tcBorders>
              <w:top w:val="single" w:sz="4" w:space="0" w:color="auto"/>
              <w:left w:val="single" w:sz="4" w:space="0" w:color="auto"/>
              <w:bottom w:val="single" w:sz="4" w:space="0" w:color="auto"/>
              <w:right w:val="single" w:sz="4" w:space="0" w:color="auto"/>
            </w:tcBorders>
            <w:vAlign w:val="center"/>
          </w:tcPr>
          <w:p w14:paraId="034F8F7F"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Gruntas atliekų sluoksnių perdengimui</w:t>
            </w:r>
          </w:p>
        </w:tc>
        <w:tc>
          <w:tcPr>
            <w:tcW w:w="2557" w:type="dxa"/>
            <w:tcBorders>
              <w:top w:val="single" w:sz="4" w:space="0" w:color="auto"/>
              <w:left w:val="single" w:sz="4" w:space="0" w:color="auto"/>
              <w:bottom w:val="single" w:sz="4" w:space="0" w:color="auto"/>
              <w:right w:val="single" w:sz="4" w:space="0" w:color="auto"/>
            </w:tcBorders>
            <w:vAlign w:val="center"/>
          </w:tcPr>
          <w:p w14:paraId="1E40A7D5"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5000 m</w:t>
            </w:r>
            <w:r w:rsidRPr="008539DF">
              <w:rPr>
                <w:rFonts w:eastAsia="Calibri"/>
                <w:color w:val="000000"/>
                <w:sz w:val="22"/>
                <w:szCs w:val="22"/>
                <w:vertAlign w:val="superscript"/>
              </w:rPr>
              <w:t>3</w:t>
            </w:r>
          </w:p>
        </w:tc>
        <w:tc>
          <w:tcPr>
            <w:tcW w:w="2699" w:type="dxa"/>
            <w:tcBorders>
              <w:top w:val="single" w:sz="4" w:space="0" w:color="auto"/>
              <w:left w:val="single" w:sz="4" w:space="0" w:color="auto"/>
              <w:bottom w:val="single" w:sz="4" w:space="0" w:color="auto"/>
              <w:right w:val="single" w:sz="4" w:space="0" w:color="auto"/>
            </w:tcBorders>
          </w:tcPr>
          <w:p w14:paraId="31736A6A"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33C6370B"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rPr>
              <w:t>5000 m</w:t>
            </w:r>
            <w:r w:rsidRPr="008539DF">
              <w:rPr>
                <w:rFonts w:eastAsia="Calibri"/>
                <w:sz w:val="22"/>
                <w:szCs w:val="22"/>
                <w:vertAlign w:val="superscript"/>
              </w:rPr>
              <w:t>3</w:t>
            </w:r>
          </w:p>
        </w:tc>
        <w:tc>
          <w:tcPr>
            <w:tcW w:w="2097" w:type="dxa"/>
            <w:tcBorders>
              <w:top w:val="single" w:sz="4" w:space="0" w:color="auto"/>
              <w:left w:val="single" w:sz="4" w:space="0" w:color="auto"/>
              <w:bottom w:val="single" w:sz="4" w:space="0" w:color="auto"/>
              <w:right w:val="single" w:sz="4" w:space="0" w:color="auto"/>
            </w:tcBorders>
            <w:vAlign w:val="center"/>
          </w:tcPr>
          <w:p w14:paraId="563A6A9D" w14:textId="77777777" w:rsidR="001E36F7" w:rsidRPr="008539DF" w:rsidRDefault="00BF1FC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Statybinių atliekų aikštelė</w:t>
            </w:r>
          </w:p>
        </w:tc>
      </w:tr>
      <w:tr w:rsidR="001E36F7" w:rsidRPr="001E36F7" w14:paraId="4D603DD9"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478C6F88"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2.</w:t>
            </w:r>
          </w:p>
        </w:tc>
        <w:tc>
          <w:tcPr>
            <w:tcW w:w="3295" w:type="dxa"/>
            <w:tcBorders>
              <w:top w:val="single" w:sz="4" w:space="0" w:color="auto"/>
              <w:left w:val="single" w:sz="4" w:space="0" w:color="auto"/>
              <w:bottom w:val="single" w:sz="4" w:space="0" w:color="auto"/>
              <w:right w:val="single" w:sz="4" w:space="0" w:color="auto"/>
            </w:tcBorders>
            <w:vAlign w:val="center"/>
          </w:tcPr>
          <w:p w14:paraId="719F8DF1"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Smulkintos statybinės atliekos</w:t>
            </w:r>
          </w:p>
        </w:tc>
        <w:tc>
          <w:tcPr>
            <w:tcW w:w="2557" w:type="dxa"/>
            <w:tcBorders>
              <w:top w:val="single" w:sz="4" w:space="0" w:color="auto"/>
              <w:left w:val="single" w:sz="4" w:space="0" w:color="auto"/>
              <w:bottom w:val="single" w:sz="4" w:space="0" w:color="auto"/>
              <w:right w:val="single" w:sz="4" w:space="0" w:color="auto"/>
            </w:tcBorders>
            <w:vAlign w:val="center"/>
          </w:tcPr>
          <w:p w14:paraId="11155914" w14:textId="77777777" w:rsidR="001E36F7" w:rsidRPr="008539DF" w:rsidRDefault="00622912" w:rsidP="001E36F7">
            <w:pPr>
              <w:spacing w:after="160"/>
              <w:jc w:val="center"/>
              <w:rPr>
                <w:rFonts w:eastAsia="Calibri"/>
                <w:color w:val="000000"/>
                <w:sz w:val="22"/>
                <w:szCs w:val="22"/>
              </w:rPr>
            </w:pPr>
            <w:r w:rsidRPr="008539DF">
              <w:rPr>
                <w:rFonts w:eastAsia="Calibri"/>
                <w:color w:val="000000"/>
                <w:sz w:val="22"/>
                <w:szCs w:val="22"/>
              </w:rPr>
              <w:t>25000 m</w:t>
            </w:r>
            <w:r w:rsidRPr="008539DF">
              <w:rPr>
                <w:rFonts w:eastAsia="Calibri"/>
                <w:color w:val="000000"/>
                <w:sz w:val="22"/>
                <w:szCs w:val="22"/>
                <w:vertAlign w:val="superscript"/>
              </w:rPr>
              <w:t>3</w:t>
            </w:r>
          </w:p>
        </w:tc>
        <w:tc>
          <w:tcPr>
            <w:tcW w:w="2699" w:type="dxa"/>
            <w:tcBorders>
              <w:top w:val="single" w:sz="4" w:space="0" w:color="auto"/>
              <w:left w:val="single" w:sz="4" w:space="0" w:color="auto"/>
              <w:bottom w:val="single" w:sz="4" w:space="0" w:color="auto"/>
              <w:right w:val="single" w:sz="4" w:space="0" w:color="auto"/>
            </w:tcBorders>
          </w:tcPr>
          <w:p w14:paraId="7B0717EC"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5A2DB9C2" w14:textId="77777777" w:rsidR="001E36F7" w:rsidRPr="008539DF" w:rsidRDefault="005C6F95" w:rsidP="001E36F7">
            <w:pPr>
              <w:suppressAutoHyphens/>
              <w:spacing w:after="160" w:line="259" w:lineRule="auto"/>
              <w:jc w:val="center"/>
              <w:textAlignment w:val="baseline"/>
              <w:rPr>
                <w:rFonts w:eastAsia="Calibri"/>
                <w:sz w:val="22"/>
                <w:szCs w:val="22"/>
                <w:lang w:eastAsia="lt-LT"/>
              </w:rPr>
            </w:pPr>
            <w:r w:rsidRPr="008539DF">
              <w:rPr>
                <w:rFonts w:eastAsia="Calibri"/>
                <w:color w:val="000000"/>
                <w:sz w:val="22"/>
                <w:szCs w:val="22"/>
              </w:rPr>
              <w:t>5000</w:t>
            </w:r>
            <w:r w:rsidR="001E36F7" w:rsidRPr="008539DF">
              <w:rPr>
                <w:rFonts w:eastAsia="Calibri"/>
                <w:color w:val="000000"/>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273C3F97"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Statybinių atliekų aikštelėje</w:t>
            </w:r>
          </w:p>
        </w:tc>
      </w:tr>
      <w:tr w:rsidR="001E36F7" w:rsidRPr="001E36F7" w14:paraId="2D33EBE3"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00319E4E"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3.</w:t>
            </w:r>
          </w:p>
        </w:tc>
        <w:tc>
          <w:tcPr>
            <w:tcW w:w="3295" w:type="dxa"/>
            <w:tcBorders>
              <w:top w:val="single" w:sz="4" w:space="0" w:color="auto"/>
              <w:left w:val="single" w:sz="4" w:space="0" w:color="auto"/>
              <w:bottom w:val="single" w:sz="4" w:space="0" w:color="auto"/>
              <w:right w:val="single" w:sz="4" w:space="0" w:color="auto"/>
            </w:tcBorders>
            <w:vAlign w:val="center"/>
          </w:tcPr>
          <w:p w14:paraId="0A92BC1A"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Dezinfekcinės medžiagos (ratų dezinfekavimui)</w:t>
            </w:r>
          </w:p>
        </w:tc>
        <w:tc>
          <w:tcPr>
            <w:tcW w:w="2557" w:type="dxa"/>
            <w:tcBorders>
              <w:top w:val="single" w:sz="4" w:space="0" w:color="auto"/>
              <w:left w:val="single" w:sz="4" w:space="0" w:color="auto"/>
              <w:bottom w:val="single" w:sz="4" w:space="0" w:color="auto"/>
              <w:right w:val="single" w:sz="4" w:space="0" w:color="auto"/>
            </w:tcBorders>
            <w:vAlign w:val="center"/>
          </w:tcPr>
          <w:p w14:paraId="3A46F9E7"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0,5 t</w:t>
            </w:r>
          </w:p>
        </w:tc>
        <w:tc>
          <w:tcPr>
            <w:tcW w:w="2699" w:type="dxa"/>
            <w:tcBorders>
              <w:top w:val="single" w:sz="4" w:space="0" w:color="auto"/>
              <w:left w:val="single" w:sz="4" w:space="0" w:color="auto"/>
              <w:bottom w:val="single" w:sz="4" w:space="0" w:color="auto"/>
              <w:right w:val="single" w:sz="4" w:space="0" w:color="auto"/>
            </w:tcBorders>
          </w:tcPr>
          <w:p w14:paraId="4FEDED92"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75BFE2B6"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0,5 t</w:t>
            </w:r>
          </w:p>
        </w:tc>
        <w:tc>
          <w:tcPr>
            <w:tcW w:w="2097" w:type="dxa"/>
            <w:tcBorders>
              <w:top w:val="single" w:sz="4" w:space="0" w:color="auto"/>
              <w:left w:val="single" w:sz="4" w:space="0" w:color="auto"/>
              <w:bottom w:val="single" w:sz="4" w:space="0" w:color="auto"/>
              <w:right w:val="single" w:sz="4" w:space="0" w:color="auto"/>
            </w:tcBorders>
            <w:vAlign w:val="center"/>
          </w:tcPr>
          <w:p w14:paraId="5D6956CD"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r>
      <w:tr w:rsidR="001E36F7" w:rsidRPr="001E36F7" w14:paraId="6B0187AB"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3BED2F25"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 xml:space="preserve">4. </w:t>
            </w:r>
          </w:p>
        </w:tc>
        <w:tc>
          <w:tcPr>
            <w:tcW w:w="3295" w:type="dxa"/>
            <w:tcBorders>
              <w:top w:val="single" w:sz="4" w:space="0" w:color="auto"/>
              <w:left w:val="single" w:sz="4" w:space="0" w:color="auto"/>
              <w:bottom w:val="single" w:sz="4" w:space="0" w:color="auto"/>
              <w:right w:val="single" w:sz="4" w:space="0" w:color="auto"/>
            </w:tcBorders>
            <w:vAlign w:val="center"/>
          </w:tcPr>
          <w:p w14:paraId="15366374"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Variklių tepalas</w:t>
            </w:r>
          </w:p>
        </w:tc>
        <w:tc>
          <w:tcPr>
            <w:tcW w:w="2557" w:type="dxa"/>
            <w:tcBorders>
              <w:top w:val="single" w:sz="4" w:space="0" w:color="auto"/>
              <w:left w:val="single" w:sz="4" w:space="0" w:color="auto"/>
              <w:bottom w:val="single" w:sz="4" w:space="0" w:color="auto"/>
              <w:right w:val="single" w:sz="4" w:space="0" w:color="auto"/>
            </w:tcBorders>
            <w:vAlign w:val="center"/>
          </w:tcPr>
          <w:p w14:paraId="629217C7"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2,6 t</w:t>
            </w:r>
          </w:p>
        </w:tc>
        <w:tc>
          <w:tcPr>
            <w:tcW w:w="2699" w:type="dxa"/>
            <w:tcBorders>
              <w:top w:val="single" w:sz="4" w:space="0" w:color="auto"/>
              <w:left w:val="single" w:sz="4" w:space="0" w:color="auto"/>
              <w:bottom w:val="single" w:sz="4" w:space="0" w:color="auto"/>
              <w:right w:val="single" w:sz="4" w:space="0" w:color="auto"/>
            </w:tcBorders>
          </w:tcPr>
          <w:p w14:paraId="19A727CE"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3CAEBCA3"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168798E7"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r>
      <w:tr w:rsidR="001E36F7" w:rsidRPr="001E36F7" w14:paraId="03F4575F"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34BE9C57"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 xml:space="preserve">5. </w:t>
            </w:r>
          </w:p>
        </w:tc>
        <w:tc>
          <w:tcPr>
            <w:tcW w:w="3295" w:type="dxa"/>
            <w:tcBorders>
              <w:top w:val="single" w:sz="4" w:space="0" w:color="auto"/>
              <w:left w:val="single" w:sz="4" w:space="0" w:color="auto"/>
              <w:bottom w:val="single" w:sz="4" w:space="0" w:color="auto"/>
              <w:right w:val="single" w:sz="4" w:space="0" w:color="auto"/>
            </w:tcBorders>
            <w:vAlign w:val="center"/>
          </w:tcPr>
          <w:p w14:paraId="0F807AC4" w14:textId="77777777" w:rsidR="001E36F7" w:rsidRPr="008539DF" w:rsidRDefault="001E36F7" w:rsidP="001E36F7">
            <w:pPr>
              <w:spacing w:after="160"/>
              <w:jc w:val="center"/>
              <w:rPr>
                <w:rFonts w:eastAsia="Calibri"/>
                <w:color w:val="000000"/>
                <w:sz w:val="22"/>
                <w:szCs w:val="22"/>
              </w:rPr>
            </w:pPr>
            <w:proofErr w:type="spellStart"/>
            <w:r w:rsidRPr="008539DF">
              <w:rPr>
                <w:rFonts w:eastAsia="Calibri"/>
                <w:color w:val="000000"/>
                <w:sz w:val="22"/>
                <w:szCs w:val="22"/>
              </w:rPr>
              <w:t>Konsistentinis</w:t>
            </w:r>
            <w:proofErr w:type="spellEnd"/>
            <w:r w:rsidRPr="008539DF">
              <w:rPr>
                <w:rFonts w:eastAsia="Calibri"/>
                <w:color w:val="000000"/>
                <w:sz w:val="22"/>
                <w:szCs w:val="22"/>
              </w:rPr>
              <w:t xml:space="preserve"> tepalas</w:t>
            </w:r>
          </w:p>
        </w:tc>
        <w:tc>
          <w:tcPr>
            <w:tcW w:w="2557" w:type="dxa"/>
            <w:tcBorders>
              <w:top w:val="single" w:sz="4" w:space="0" w:color="auto"/>
              <w:left w:val="single" w:sz="4" w:space="0" w:color="auto"/>
              <w:bottom w:val="single" w:sz="4" w:space="0" w:color="auto"/>
              <w:right w:val="single" w:sz="4" w:space="0" w:color="auto"/>
            </w:tcBorders>
            <w:vAlign w:val="center"/>
          </w:tcPr>
          <w:p w14:paraId="4EF27DC7"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0,5 t</w:t>
            </w:r>
          </w:p>
        </w:tc>
        <w:tc>
          <w:tcPr>
            <w:tcW w:w="2699" w:type="dxa"/>
            <w:tcBorders>
              <w:top w:val="single" w:sz="4" w:space="0" w:color="auto"/>
              <w:left w:val="single" w:sz="4" w:space="0" w:color="auto"/>
              <w:bottom w:val="single" w:sz="4" w:space="0" w:color="auto"/>
              <w:right w:val="single" w:sz="4" w:space="0" w:color="auto"/>
            </w:tcBorders>
          </w:tcPr>
          <w:p w14:paraId="47D02D8F"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1870A0DE"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33D816ED"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r>
      <w:tr w:rsidR="001E36F7" w:rsidRPr="001E36F7" w14:paraId="1A9E93C9"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4FC87FBF"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 xml:space="preserve">6. </w:t>
            </w:r>
          </w:p>
        </w:tc>
        <w:tc>
          <w:tcPr>
            <w:tcW w:w="3295" w:type="dxa"/>
            <w:tcBorders>
              <w:top w:val="single" w:sz="4" w:space="0" w:color="auto"/>
              <w:left w:val="single" w:sz="4" w:space="0" w:color="auto"/>
              <w:bottom w:val="single" w:sz="4" w:space="0" w:color="auto"/>
              <w:right w:val="single" w:sz="4" w:space="0" w:color="auto"/>
            </w:tcBorders>
            <w:vAlign w:val="center"/>
          </w:tcPr>
          <w:p w14:paraId="59D9B0FB"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Atsarginės dalys</w:t>
            </w:r>
          </w:p>
        </w:tc>
        <w:tc>
          <w:tcPr>
            <w:tcW w:w="2557" w:type="dxa"/>
            <w:tcBorders>
              <w:top w:val="single" w:sz="4" w:space="0" w:color="auto"/>
              <w:left w:val="single" w:sz="4" w:space="0" w:color="auto"/>
              <w:bottom w:val="single" w:sz="4" w:space="0" w:color="auto"/>
              <w:right w:val="single" w:sz="4" w:space="0" w:color="auto"/>
            </w:tcBorders>
            <w:vAlign w:val="center"/>
          </w:tcPr>
          <w:p w14:paraId="0F676AEC"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0,35 t</w:t>
            </w:r>
          </w:p>
        </w:tc>
        <w:tc>
          <w:tcPr>
            <w:tcW w:w="2699" w:type="dxa"/>
            <w:tcBorders>
              <w:top w:val="single" w:sz="4" w:space="0" w:color="auto"/>
              <w:left w:val="single" w:sz="4" w:space="0" w:color="auto"/>
              <w:bottom w:val="single" w:sz="4" w:space="0" w:color="auto"/>
              <w:right w:val="single" w:sz="4" w:space="0" w:color="auto"/>
            </w:tcBorders>
          </w:tcPr>
          <w:p w14:paraId="0D7D9C21"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26DB60E7"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49213943"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r>
      <w:tr w:rsidR="001E36F7" w:rsidRPr="001E36F7" w14:paraId="52CF4DB7" w14:textId="77777777" w:rsidTr="001E36F7">
        <w:tc>
          <w:tcPr>
            <w:tcW w:w="791" w:type="dxa"/>
            <w:tcBorders>
              <w:top w:val="single" w:sz="4" w:space="0" w:color="auto"/>
              <w:left w:val="single" w:sz="4" w:space="0" w:color="auto"/>
              <w:bottom w:val="single" w:sz="4" w:space="0" w:color="auto"/>
              <w:right w:val="single" w:sz="4" w:space="0" w:color="auto"/>
            </w:tcBorders>
            <w:vAlign w:val="center"/>
          </w:tcPr>
          <w:p w14:paraId="509854B2"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7.</w:t>
            </w:r>
          </w:p>
        </w:tc>
        <w:tc>
          <w:tcPr>
            <w:tcW w:w="3295" w:type="dxa"/>
            <w:tcBorders>
              <w:top w:val="single" w:sz="4" w:space="0" w:color="auto"/>
              <w:left w:val="single" w:sz="4" w:space="0" w:color="auto"/>
              <w:bottom w:val="single" w:sz="4" w:space="0" w:color="auto"/>
              <w:right w:val="single" w:sz="4" w:space="0" w:color="auto"/>
            </w:tcBorders>
            <w:vAlign w:val="center"/>
          </w:tcPr>
          <w:p w14:paraId="7EF5FFDC"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Padangos</w:t>
            </w:r>
          </w:p>
        </w:tc>
        <w:tc>
          <w:tcPr>
            <w:tcW w:w="2557" w:type="dxa"/>
            <w:tcBorders>
              <w:top w:val="single" w:sz="4" w:space="0" w:color="auto"/>
              <w:left w:val="single" w:sz="4" w:space="0" w:color="auto"/>
              <w:bottom w:val="single" w:sz="4" w:space="0" w:color="auto"/>
              <w:right w:val="single" w:sz="4" w:space="0" w:color="auto"/>
            </w:tcBorders>
            <w:vAlign w:val="center"/>
          </w:tcPr>
          <w:p w14:paraId="3E659AE6" w14:textId="77777777" w:rsidR="001E36F7" w:rsidRPr="008539DF" w:rsidRDefault="001E36F7" w:rsidP="001E36F7">
            <w:pPr>
              <w:spacing w:after="160"/>
              <w:jc w:val="center"/>
              <w:rPr>
                <w:rFonts w:eastAsia="Calibri"/>
                <w:color w:val="000000"/>
                <w:sz w:val="22"/>
                <w:szCs w:val="22"/>
              </w:rPr>
            </w:pPr>
            <w:r w:rsidRPr="008539DF">
              <w:rPr>
                <w:rFonts w:eastAsia="Calibri"/>
                <w:color w:val="000000"/>
                <w:sz w:val="22"/>
                <w:szCs w:val="22"/>
              </w:rPr>
              <w:t>4 vnt.</w:t>
            </w:r>
          </w:p>
        </w:tc>
        <w:tc>
          <w:tcPr>
            <w:tcW w:w="2699" w:type="dxa"/>
            <w:tcBorders>
              <w:top w:val="single" w:sz="4" w:space="0" w:color="auto"/>
              <w:left w:val="single" w:sz="4" w:space="0" w:color="auto"/>
              <w:bottom w:val="single" w:sz="4" w:space="0" w:color="auto"/>
              <w:right w:val="single" w:sz="4" w:space="0" w:color="auto"/>
            </w:tcBorders>
          </w:tcPr>
          <w:p w14:paraId="5AF44CAF"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14:paraId="692EBB53"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14:paraId="40D5529E" w14:textId="77777777" w:rsidR="001E36F7" w:rsidRPr="008539DF" w:rsidRDefault="001E36F7" w:rsidP="001E36F7">
            <w:pPr>
              <w:suppressAutoHyphens/>
              <w:spacing w:after="160" w:line="259" w:lineRule="auto"/>
              <w:jc w:val="center"/>
              <w:textAlignment w:val="baseline"/>
              <w:rPr>
                <w:rFonts w:eastAsia="Calibri"/>
                <w:sz w:val="22"/>
                <w:szCs w:val="22"/>
                <w:lang w:eastAsia="lt-LT"/>
              </w:rPr>
            </w:pPr>
            <w:r w:rsidRPr="008539DF">
              <w:rPr>
                <w:rFonts w:eastAsia="Calibri"/>
                <w:sz w:val="22"/>
                <w:szCs w:val="22"/>
                <w:lang w:eastAsia="lt-LT"/>
              </w:rPr>
              <w:t>-</w:t>
            </w:r>
          </w:p>
        </w:tc>
      </w:tr>
    </w:tbl>
    <w:p w14:paraId="75E548E8" w14:textId="77777777" w:rsidR="001E36F7" w:rsidRDefault="001E36F7" w:rsidP="001E36F7">
      <w:pPr>
        <w:widowControl w:val="0"/>
        <w:spacing w:after="160" w:line="259" w:lineRule="auto"/>
        <w:ind w:firstLine="567"/>
        <w:jc w:val="both"/>
        <w:rPr>
          <w:rFonts w:eastAsia="Calibri"/>
          <w:szCs w:val="24"/>
          <w:lang w:eastAsia="lt-LT"/>
        </w:rPr>
      </w:pPr>
    </w:p>
    <w:p w14:paraId="782AEDE7" w14:textId="77777777" w:rsidR="00DD1980" w:rsidRDefault="00DD1980" w:rsidP="001E36F7">
      <w:pPr>
        <w:widowControl w:val="0"/>
        <w:spacing w:after="160" w:line="259" w:lineRule="auto"/>
        <w:ind w:firstLine="567"/>
        <w:jc w:val="both"/>
        <w:rPr>
          <w:rFonts w:eastAsia="Calibri"/>
          <w:szCs w:val="24"/>
          <w:lang w:eastAsia="lt-LT"/>
        </w:rPr>
      </w:pPr>
    </w:p>
    <w:p w14:paraId="21F5C06A" w14:textId="77777777" w:rsidR="00DD1980" w:rsidRDefault="00DD1980" w:rsidP="001E36F7">
      <w:pPr>
        <w:widowControl w:val="0"/>
        <w:spacing w:after="160" w:line="259" w:lineRule="auto"/>
        <w:ind w:firstLine="567"/>
        <w:jc w:val="both"/>
        <w:rPr>
          <w:rFonts w:eastAsia="Calibri"/>
          <w:szCs w:val="24"/>
          <w:lang w:eastAsia="lt-LT"/>
        </w:rPr>
      </w:pPr>
    </w:p>
    <w:p w14:paraId="6BE361F8" w14:textId="77777777" w:rsidR="00DD1980" w:rsidRDefault="00DD1980" w:rsidP="001E36F7">
      <w:pPr>
        <w:widowControl w:val="0"/>
        <w:spacing w:after="160" w:line="259" w:lineRule="auto"/>
        <w:ind w:firstLine="567"/>
        <w:jc w:val="both"/>
        <w:rPr>
          <w:rFonts w:eastAsia="Calibri"/>
          <w:szCs w:val="24"/>
          <w:lang w:eastAsia="lt-LT"/>
        </w:rPr>
      </w:pPr>
    </w:p>
    <w:p w14:paraId="0D326188" w14:textId="77777777" w:rsidR="00DD1980" w:rsidRPr="001E36F7" w:rsidRDefault="00DD1980" w:rsidP="001E36F7">
      <w:pPr>
        <w:widowControl w:val="0"/>
        <w:spacing w:after="160" w:line="259" w:lineRule="auto"/>
        <w:ind w:firstLine="567"/>
        <w:jc w:val="both"/>
        <w:rPr>
          <w:rFonts w:eastAsia="Calibri"/>
          <w:szCs w:val="24"/>
          <w:lang w:eastAsia="lt-LT"/>
        </w:rPr>
      </w:pPr>
    </w:p>
    <w:p w14:paraId="60D44A63"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6 lentelė. Tirpiklių turinčių medžiagų ir mišinių naudojimas ir saugojimas</w:t>
      </w:r>
    </w:p>
    <w:p w14:paraId="4B36A9B5" w14:textId="77777777" w:rsidR="001E36F7" w:rsidRPr="00564AEB" w:rsidRDefault="001E36F7" w:rsidP="001E36F7">
      <w:pPr>
        <w:tabs>
          <w:tab w:val="left" w:pos="0"/>
          <w:tab w:val="left" w:pos="426"/>
          <w:tab w:val="left" w:pos="1985"/>
          <w:tab w:val="left" w:pos="2835"/>
          <w:tab w:val="left" w:pos="3828"/>
          <w:tab w:val="left" w:pos="5245"/>
          <w:tab w:val="left" w:pos="6946"/>
        </w:tabs>
        <w:ind w:firstLine="567"/>
        <w:rPr>
          <w:lang w:eastAsia="lt-LT"/>
        </w:rPr>
      </w:pPr>
      <w:r w:rsidRPr="00564AEB">
        <w:rPr>
          <w:lang w:eastAsia="lt-LT"/>
        </w:rPr>
        <w:t>Nepildoma, nes įmonė nenaudos ir nelaikys tirpiklių turinčių medžiagų.</w:t>
      </w:r>
    </w:p>
    <w:p w14:paraId="0B195442" w14:textId="77777777" w:rsidR="001E36F7" w:rsidRDefault="001E36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65C210BC" w14:textId="77777777" w:rsidR="00024DF7" w:rsidRDefault="00024DF7" w:rsidP="00024DF7">
      <w:pPr>
        <w:tabs>
          <w:tab w:val="left" w:pos="0"/>
          <w:tab w:val="left" w:pos="426"/>
          <w:tab w:val="left" w:pos="1985"/>
          <w:tab w:val="left" w:pos="2835"/>
          <w:tab w:val="left" w:pos="3828"/>
          <w:tab w:val="left" w:pos="5245"/>
          <w:tab w:val="left" w:pos="6946"/>
        </w:tabs>
        <w:ind w:firstLine="567"/>
        <w:rPr>
          <w:sz w:val="18"/>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1"/>
        <w:gridCol w:w="1659"/>
        <w:gridCol w:w="1503"/>
        <w:gridCol w:w="1279"/>
        <w:gridCol w:w="994"/>
        <w:gridCol w:w="836"/>
        <w:gridCol w:w="1722"/>
        <w:gridCol w:w="1184"/>
        <w:gridCol w:w="852"/>
        <w:gridCol w:w="853"/>
        <w:gridCol w:w="1055"/>
      </w:tblGrid>
      <w:tr w:rsidR="00024DF7" w14:paraId="7993A1EA" w14:textId="77777777" w:rsidTr="00024DF7">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14:paraId="6108F54E" w14:textId="77777777" w:rsidR="00024DF7" w:rsidRDefault="00024DF7" w:rsidP="00024DF7">
            <w:pPr>
              <w:suppressAutoHyphens/>
              <w:jc w:val="center"/>
              <w:textAlignment w:val="baseline"/>
              <w:rPr>
                <w:sz w:val="18"/>
                <w:lang w:eastAsia="lt-LT"/>
              </w:rPr>
            </w:pPr>
            <w:r>
              <w:rPr>
                <w:sz w:val="18"/>
                <w:lang w:eastAsia="lt-LT"/>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14:paraId="2FB79897" w14:textId="77777777" w:rsidR="00024DF7" w:rsidRDefault="00024DF7" w:rsidP="00024DF7">
            <w:pPr>
              <w:suppressAutoHyphens/>
              <w:jc w:val="center"/>
              <w:textAlignment w:val="baseline"/>
              <w:rPr>
                <w:sz w:val="18"/>
                <w:lang w:eastAsia="lt-LT"/>
              </w:rPr>
            </w:pPr>
            <w:r>
              <w:rPr>
                <w:sz w:val="18"/>
                <w:lang w:eastAsia="lt-LT"/>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14:paraId="316597DF" w14:textId="77777777" w:rsidR="00024DF7" w:rsidRDefault="00024DF7" w:rsidP="00024DF7">
            <w:pPr>
              <w:suppressAutoHyphens/>
              <w:jc w:val="center"/>
              <w:textAlignment w:val="baseline"/>
              <w:rPr>
                <w:sz w:val="18"/>
                <w:lang w:eastAsia="lt-LT"/>
              </w:rPr>
            </w:pPr>
            <w:r>
              <w:rPr>
                <w:sz w:val="18"/>
                <w:lang w:eastAsia="lt-LT"/>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14:paraId="218016A3" w14:textId="77777777" w:rsidR="00024DF7" w:rsidRDefault="00024DF7" w:rsidP="00024DF7">
            <w:pPr>
              <w:suppressAutoHyphens/>
              <w:jc w:val="center"/>
              <w:textAlignment w:val="baseline"/>
              <w:rPr>
                <w:i/>
                <w:sz w:val="18"/>
                <w:lang w:eastAsia="lt-LT"/>
              </w:rPr>
            </w:pPr>
            <w:r>
              <w:rPr>
                <w:sz w:val="18"/>
                <w:lang w:eastAsia="lt-LT"/>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14:paraId="49F12FC6" w14:textId="77777777" w:rsidR="00024DF7" w:rsidRDefault="00024DF7" w:rsidP="00024DF7">
            <w:pPr>
              <w:suppressAutoHyphens/>
              <w:jc w:val="center"/>
              <w:textAlignment w:val="baseline"/>
              <w:rPr>
                <w:sz w:val="18"/>
                <w:lang w:eastAsia="lt-LT"/>
              </w:rPr>
            </w:pPr>
            <w:r>
              <w:rPr>
                <w:sz w:val="18"/>
                <w:lang w:eastAsia="lt-LT"/>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14:paraId="44C2A07D" w14:textId="77777777" w:rsidR="00024DF7" w:rsidRDefault="00024DF7" w:rsidP="00024DF7">
            <w:pPr>
              <w:suppressAutoHyphens/>
              <w:jc w:val="center"/>
              <w:textAlignment w:val="baseline"/>
              <w:rPr>
                <w:sz w:val="18"/>
                <w:lang w:eastAsia="lt-LT"/>
              </w:rPr>
            </w:pPr>
            <w:r>
              <w:rPr>
                <w:sz w:val="18"/>
                <w:lang w:eastAsia="lt-LT"/>
              </w:rPr>
              <w:t>Planuojamas tirpiklių turinčių medžiagų ir mišinių</w:t>
            </w:r>
          </w:p>
        </w:tc>
      </w:tr>
      <w:tr w:rsidR="00024DF7" w14:paraId="3A7E29D6" w14:textId="77777777" w:rsidTr="00024DF7">
        <w:trPr>
          <w:trHeight w:val="230"/>
        </w:trPr>
        <w:tc>
          <w:tcPr>
            <w:tcW w:w="1491" w:type="dxa"/>
            <w:vMerge/>
            <w:tcBorders>
              <w:top w:val="single" w:sz="4" w:space="0" w:color="auto"/>
              <w:left w:val="single" w:sz="4" w:space="0" w:color="auto"/>
              <w:bottom w:val="single" w:sz="4" w:space="0" w:color="auto"/>
              <w:right w:val="single" w:sz="4" w:space="0" w:color="auto"/>
            </w:tcBorders>
          </w:tcPr>
          <w:p w14:paraId="2FB78B4A" w14:textId="77777777" w:rsidR="00024DF7" w:rsidRDefault="00024DF7" w:rsidP="00024DF7">
            <w:pPr>
              <w:suppressAutoHyphens/>
              <w:jc w:val="center"/>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2F676456" w14:textId="77777777" w:rsidR="00024DF7" w:rsidRDefault="00024DF7" w:rsidP="00024DF7">
            <w:pPr>
              <w:suppressAutoHyphens/>
              <w:jc w:val="center"/>
              <w:textAlignment w:val="baseline"/>
              <w:rPr>
                <w:sz w:val="18"/>
                <w:lang w:eastAsia="lt-LT"/>
              </w:rPr>
            </w:pPr>
          </w:p>
        </w:tc>
        <w:tc>
          <w:tcPr>
            <w:tcW w:w="4612" w:type="dxa"/>
            <w:gridSpan w:val="4"/>
            <w:vMerge/>
            <w:tcBorders>
              <w:top w:val="single" w:sz="4" w:space="0" w:color="auto"/>
              <w:left w:val="single" w:sz="4" w:space="0" w:color="auto"/>
              <w:bottom w:val="single" w:sz="4" w:space="0" w:color="auto"/>
              <w:right w:val="single" w:sz="4" w:space="0" w:color="auto"/>
            </w:tcBorders>
          </w:tcPr>
          <w:p w14:paraId="2C80F18A" w14:textId="77777777" w:rsidR="00024DF7" w:rsidRDefault="00024DF7" w:rsidP="00024DF7">
            <w:pPr>
              <w:suppressAutoHyphens/>
              <w:jc w:val="center"/>
              <w:textAlignment w:val="baseline"/>
              <w:rPr>
                <w:sz w:val="18"/>
                <w:lang w:eastAsia="lt-LT"/>
              </w:rPr>
            </w:pPr>
          </w:p>
        </w:tc>
        <w:tc>
          <w:tcPr>
            <w:tcW w:w="1722" w:type="dxa"/>
            <w:vMerge/>
            <w:tcBorders>
              <w:top w:val="single" w:sz="4" w:space="0" w:color="auto"/>
              <w:left w:val="single" w:sz="4" w:space="0" w:color="auto"/>
              <w:bottom w:val="single" w:sz="4" w:space="0" w:color="auto"/>
              <w:right w:val="single" w:sz="4" w:space="0" w:color="auto"/>
            </w:tcBorders>
          </w:tcPr>
          <w:p w14:paraId="69BEFABF" w14:textId="77777777" w:rsidR="00024DF7" w:rsidRDefault="00024DF7" w:rsidP="00024DF7">
            <w:pPr>
              <w:suppressAutoHyphens/>
              <w:jc w:val="center"/>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tcPr>
          <w:p w14:paraId="5EA65364" w14:textId="77777777" w:rsidR="00024DF7" w:rsidRDefault="00024DF7" w:rsidP="00024DF7">
            <w:pPr>
              <w:suppressAutoHyphens/>
              <w:jc w:val="center"/>
              <w:textAlignment w:val="baseline"/>
              <w:rPr>
                <w:sz w:val="18"/>
                <w:lang w:eastAsia="lt-LT"/>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14:paraId="2DDA13A6" w14:textId="77777777" w:rsidR="00024DF7" w:rsidRDefault="00024DF7" w:rsidP="00024DF7">
            <w:pPr>
              <w:suppressAutoHyphens/>
              <w:jc w:val="center"/>
              <w:textAlignment w:val="baseline"/>
              <w:rPr>
                <w:sz w:val="18"/>
                <w:lang w:eastAsia="lt-LT"/>
              </w:rPr>
            </w:pPr>
            <w:r>
              <w:rPr>
                <w:sz w:val="18"/>
                <w:lang w:eastAsia="lt-LT"/>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14:paraId="2230857F" w14:textId="77777777" w:rsidR="00024DF7" w:rsidRDefault="00024DF7" w:rsidP="00024DF7">
            <w:pPr>
              <w:suppressAutoHyphens/>
              <w:jc w:val="center"/>
              <w:textAlignment w:val="baseline"/>
              <w:rPr>
                <w:sz w:val="18"/>
                <w:lang w:eastAsia="lt-LT"/>
              </w:rPr>
            </w:pPr>
            <w:r>
              <w:rPr>
                <w:sz w:val="18"/>
                <w:lang w:eastAsia="lt-LT"/>
              </w:rPr>
              <w:t>Saugojimo būdas</w:t>
            </w:r>
          </w:p>
        </w:tc>
      </w:tr>
      <w:tr w:rsidR="00024DF7" w14:paraId="4D4DEA68" w14:textId="77777777" w:rsidTr="00024DF7">
        <w:trPr>
          <w:trHeight w:val="480"/>
        </w:trPr>
        <w:tc>
          <w:tcPr>
            <w:tcW w:w="1491" w:type="dxa"/>
            <w:vMerge/>
            <w:tcBorders>
              <w:top w:val="single" w:sz="4" w:space="0" w:color="auto"/>
              <w:left w:val="single" w:sz="4" w:space="0" w:color="auto"/>
              <w:bottom w:val="single" w:sz="4" w:space="0" w:color="auto"/>
              <w:right w:val="single" w:sz="4" w:space="0" w:color="auto"/>
            </w:tcBorders>
          </w:tcPr>
          <w:p w14:paraId="1517C246" w14:textId="77777777" w:rsidR="00024DF7" w:rsidRDefault="00024DF7" w:rsidP="00024DF7">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4B84AE80" w14:textId="77777777" w:rsidR="00024DF7" w:rsidRDefault="00024DF7" w:rsidP="00024DF7">
            <w:pPr>
              <w:suppressAutoHyphens/>
              <w:jc w:val="both"/>
              <w:textAlignment w:val="baseline"/>
              <w:rPr>
                <w:sz w:val="18"/>
                <w:lang w:eastAsia="lt-LT"/>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14:paraId="3C2751BF" w14:textId="77777777" w:rsidR="00024DF7" w:rsidRDefault="00024DF7" w:rsidP="00024DF7">
            <w:pPr>
              <w:suppressAutoHyphens/>
              <w:jc w:val="center"/>
              <w:textAlignment w:val="baseline"/>
              <w:rPr>
                <w:sz w:val="18"/>
                <w:lang w:eastAsia="lt-LT"/>
              </w:rPr>
            </w:pPr>
            <w:r>
              <w:rPr>
                <w:sz w:val="18"/>
                <w:lang w:eastAsia="lt-LT"/>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14:paraId="4B77DFC8" w14:textId="77777777" w:rsidR="00024DF7" w:rsidRDefault="00024DF7" w:rsidP="00024DF7">
            <w:pPr>
              <w:suppressAutoHyphens/>
              <w:jc w:val="center"/>
              <w:textAlignment w:val="baseline"/>
              <w:rPr>
                <w:sz w:val="18"/>
                <w:lang w:eastAsia="lt-LT"/>
              </w:rPr>
            </w:pPr>
            <w:r>
              <w:rPr>
                <w:sz w:val="18"/>
                <w:lang w:eastAsia="lt-LT"/>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50D0DBDD" w14:textId="77777777" w:rsidR="00024DF7" w:rsidRDefault="00024DF7" w:rsidP="00024DF7">
            <w:pPr>
              <w:suppressAutoHyphens/>
              <w:jc w:val="center"/>
              <w:textAlignment w:val="baseline"/>
              <w:rPr>
                <w:sz w:val="18"/>
                <w:lang w:val="en-US" w:eastAsia="lt-LT"/>
              </w:rPr>
            </w:pPr>
            <w:r>
              <w:rPr>
                <w:sz w:val="18"/>
                <w:lang w:eastAsia="lt-LT"/>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14:paraId="778F8FD0" w14:textId="77777777" w:rsidR="00024DF7" w:rsidRDefault="00024DF7" w:rsidP="00024DF7">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598D194B" w14:textId="77777777" w:rsidR="00024DF7" w:rsidRDefault="00024DF7" w:rsidP="00024DF7">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15104078" w14:textId="77777777" w:rsidR="00024DF7" w:rsidRDefault="00024DF7" w:rsidP="00024DF7">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2B85F67D" w14:textId="77777777" w:rsidR="00024DF7" w:rsidRDefault="00024DF7" w:rsidP="00024DF7">
            <w:pPr>
              <w:suppressAutoHyphens/>
              <w:jc w:val="both"/>
              <w:textAlignment w:val="baseline"/>
              <w:rPr>
                <w:sz w:val="18"/>
                <w:lang w:eastAsia="lt-LT"/>
              </w:rPr>
            </w:pPr>
          </w:p>
        </w:tc>
      </w:tr>
      <w:tr w:rsidR="00024DF7" w14:paraId="001CD9C1" w14:textId="77777777" w:rsidTr="00024DF7">
        <w:trPr>
          <w:trHeight w:val="202"/>
        </w:trPr>
        <w:tc>
          <w:tcPr>
            <w:tcW w:w="1491" w:type="dxa"/>
            <w:vMerge/>
            <w:tcBorders>
              <w:top w:val="single" w:sz="4" w:space="0" w:color="auto"/>
              <w:left w:val="single" w:sz="4" w:space="0" w:color="auto"/>
              <w:bottom w:val="single" w:sz="4" w:space="0" w:color="auto"/>
              <w:right w:val="single" w:sz="4" w:space="0" w:color="auto"/>
            </w:tcBorders>
          </w:tcPr>
          <w:p w14:paraId="41267F2F" w14:textId="77777777" w:rsidR="00024DF7" w:rsidRDefault="00024DF7" w:rsidP="00024DF7">
            <w:pPr>
              <w:suppressAutoHyphens/>
              <w:jc w:val="both"/>
              <w:textAlignment w:val="baseline"/>
              <w:rPr>
                <w:sz w:val="18"/>
                <w:lang w:eastAsia="lt-LT"/>
              </w:rPr>
            </w:pPr>
          </w:p>
        </w:tc>
        <w:tc>
          <w:tcPr>
            <w:tcW w:w="1659" w:type="dxa"/>
            <w:vMerge/>
            <w:tcBorders>
              <w:top w:val="single" w:sz="4" w:space="0" w:color="auto"/>
              <w:left w:val="single" w:sz="4" w:space="0" w:color="auto"/>
              <w:bottom w:val="single" w:sz="4" w:space="0" w:color="auto"/>
              <w:right w:val="single" w:sz="4" w:space="0" w:color="auto"/>
            </w:tcBorders>
          </w:tcPr>
          <w:p w14:paraId="7CE9FB06" w14:textId="77777777" w:rsidR="00024DF7" w:rsidRDefault="00024DF7" w:rsidP="00024DF7">
            <w:pPr>
              <w:suppressAutoHyphens/>
              <w:jc w:val="both"/>
              <w:textAlignment w:val="baseline"/>
              <w:rPr>
                <w:sz w:val="18"/>
                <w:lang w:eastAsia="lt-LT"/>
              </w:rPr>
            </w:pPr>
          </w:p>
        </w:tc>
        <w:tc>
          <w:tcPr>
            <w:tcW w:w="1503" w:type="dxa"/>
            <w:vMerge/>
            <w:tcBorders>
              <w:top w:val="single" w:sz="4" w:space="0" w:color="auto"/>
              <w:left w:val="single" w:sz="4" w:space="0" w:color="auto"/>
              <w:bottom w:val="single" w:sz="4" w:space="0" w:color="auto"/>
              <w:right w:val="single" w:sz="4" w:space="0" w:color="auto"/>
            </w:tcBorders>
          </w:tcPr>
          <w:p w14:paraId="375003ED" w14:textId="77777777" w:rsidR="00024DF7" w:rsidRDefault="00024DF7" w:rsidP="00024DF7">
            <w:pPr>
              <w:suppressAutoHyphens/>
              <w:jc w:val="center"/>
              <w:textAlignment w:val="baseline"/>
              <w:rPr>
                <w:sz w:val="18"/>
                <w:lang w:eastAsia="lt-LT"/>
              </w:rPr>
            </w:pPr>
          </w:p>
        </w:tc>
        <w:tc>
          <w:tcPr>
            <w:tcW w:w="1279" w:type="dxa"/>
            <w:vMerge/>
            <w:tcBorders>
              <w:top w:val="single" w:sz="4" w:space="0" w:color="auto"/>
              <w:left w:val="single" w:sz="4" w:space="0" w:color="auto"/>
              <w:bottom w:val="single" w:sz="4" w:space="0" w:color="auto"/>
              <w:right w:val="single" w:sz="4" w:space="0" w:color="auto"/>
            </w:tcBorders>
          </w:tcPr>
          <w:p w14:paraId="13B3608F" w14:textId="77777777" w:rsidR="00024DF7" w:rsidRDefault="00024DF7" w:rsidP="00024DF7">
            <w:pPr>
              <w:suppressAutoHyphens/>
              <w:jc w:val="center"/>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638C1009" w14:textId="77777777" w:rsidR="00024DF7" w:rsidRDefault="00024DF7" w:rsidP="00024DF7">
            <w:pPr>
              <w:suppressAutoHyphens/>
              <w:jc w:val="center"/>
              <w:textAlignment w:val="baseline"/>
              <w:rPr>
                <w:sz w:val="18"/>
                <w:lang w:eastAsia="lt-LT"/>
              </w:rPr>
            </w:pPr>
            <w:r>
              <w:rPr>
                <w:sz w:val="18"/>
                <w:lang w:eastAsia="lt-LT"/>
              </w:rPr>
              <w:t>nuo</w:t>
            </w:r>
          </w:p>
        </w:tc>
        <w:tc>
          <w:tcPr>
            <w:tcW w:w="836" w:type="dxa"/>
            <w:tcBorders>
              <w:top w:val="single" w:sz="4" w:space="0" w:color="auto"/>
              <w:left w:val="single" w:sz="4" w:space="0" w:color="auto"/>
              <w:bottom w:val="single" w:sz="4" w:space="0" w:color="auto"/>
              <w:right w:val="single" w:sz="4" w:space="0" w:color="auto"/>
            </w:tcBorders>
          </w:tcPr>
          <w:p w14:paraId="0F500B0E" w14:textId="77777777" w:rsidR="00024DF7" w:rsidRDefault="00024DF7" w:rsidP="00024DF7">
            <w:pPr>
              <w:suppressAutoHyphens/>
              <w:jc w:val="center"/>
              <w:textAlignment w:val="baseline"/>
              <w:rPr>
                <w:sz w:val="18"/>
                <w:lang w:eastAsia="lt-LT"/>
              </w:rPr>
            </w:pPr>
            <w:r>
              <w:rPr>
                <w:sz w:val="18"/>
                <w:lang w:eastAsia="lt-LT"/>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14:paraId="0CC4CD23" w14:textId="77777777" w:rsidR="00024DF7" w:rsidRDefault="00024DF7" w:rsidP="00024DF7">
            <w:pPr>
              <w:suppressAutoHyphens/>
              <w:jc w:val="both"/>
              <w:textAlignment w:val="baseline"/>
              <w:rPr>
                <w:sz w:val="18"/>
                <w:lang w:eastAsia="lt-LT"/>
              </w:rPr>
            </w:pPr>
          </w:p>
        </w:tc>
        <w:tc>
          <w:tcPr>
            <w:tcW w:w="1184" w:type="dxa"/>
            <w:vMerge/>
            <w:tcBorders>
              <w:top w:val="single" w:sz="4" w:space="0" w:color="auto"/>
              <w:left w:val="single" w:sz="4" w:space="0" w:color="auto"/>
              <w:bottom w:val="single" w:sz="4" w:space="0" w:color="auto"/>
              <w:right w:val="single" w:sz="4" w:space="0" w:color="auto"/>
            </w:tcBorders>
            <w:vAlign w:val="center"/>
          </w:tcPr>
          <w:p w14:paraId="74FE8244" w14:textId="77777777" w:rsidR="00024DF7" w:rsidRDefault="00024DF7" w:rsidP="00024DF7">
            <w:pPr>
              <w:suppressAutoHyphens/>
              <w:jc w:val="both"/>
              <w:textAlignment w:val="baseline"/>
              <w:rPr>
                <w:sz w:val="18"/>
                <w:lang w:eastAsia="lt-LT"/>
              </w:rPr>
            </w:pPr>
          </w:p>
        </w:tc>
        <w:tc>
          <w:tcPr>
            <w:tcW w:w="1705" w:type="dxa"/>
            <w:gridSpan w:val="2"/>
            <w:vMerge/>
            <w:tcBorders>
              <w:top w:val="single" w:sz="4" w:space="0" w:color="auto"/>
              <w:left w:val="single" w:sz="4" w:space="0" w:color="auto"/>
              <w:bottom w:val="single" w:sz="4" w:space="0" w:color="auto"/>
              <w:right w:val="single" w:sz="4" w:space="0" w:color="auto"/>
            </w:tcBorders>
          </w:tcPr>
          <w:p w14:paraId="62D860A3" w14:textId="77777777" w:rsidR="00024DF7" w:rsidRDefault="00024DF7" w:rsidP="00024DF7">
            <w:pPr>
              <w:suppressAutoHyphens/>
              <w:jc w:val="both"/>
              <w:textAlignment w:val="baseline"/>
              <w:rPr>
                <w:sz w:val="18"/>
                <w:lang w:eastAsia="lt-LT"/>
              </w:rPr>
            </w:pPr>
          </w:p>
        </w:tc>
        <w:tc>
          <w:tcPr>
            <w:tcW w:w="1055" w:type="dxa"/>
            <w:vMerge/>
            <w:tcBorders>
              <w:top w:val="single" w:sz="4" w:space="0" w:color="auto"/>
              <w:left w:val="single" w:sz="4" w:space="0" w:color="auto"/>
              <w:bottom w:val="single" w:sz="4" w:space="0" w:color="auto"/>
              <w:right w:val="single" w:sz="4" w:space="0" w:color="auto"/>
            </w:tcBorders>
          </w:tcPr>
          <w:p w14:paraId="220049D3" w14:textId="77777777" w:rsidR="00024DF7" w:rsidRDefault="00024DF7" w:rsidP="00024DF7">
            <w:pPr>
              <w:suppressAutoHyphens/>
              <w:jc w:val="both"/>
              <w:textAlignment w:val="baseline"/>
              <w:rPr>
                <w:sz w:val="18"/>
                <w:lang w:eastAsia="lt-LT"/>
              </w:rPr>
            </w:pPr>
          </w:p>
        </w:tc>
      </w:tr>
      <w:tr w:rsidR="00024DF7" w14:paraId="58243254" w14:textId="77777777" w:rsidTr="00024DF7">
        <w:tc>
          <w:tcPr>
            <w:tcW w:w="1491" w:type="dxa"/>
            <w:tcBorders>
              <w:top w:val="single" w:sz="4" w:space="0" w:color="auto"/>
              <w:left w:val="single" w:sz="4" w:space="0" w:color="auto"/>
              <w:bottom w:val="single" w:sz="4" w:space="0" w:color="auto"/>
              <w:right w:val="single" w:sz="4" w:space="0" w:color="auto"/>
            </w:tcBorders>
          </w:tcPr>
          <w:p w14:paraId="6DDA7A22" w14:textId="77777777" w:rsidR="00024DF7" w:rsidRDefault="00024DF7" w:rsidP="00024DF7">
            <w:pPr>
              <w:suppressAutoHyphens/>
              <w:jc w:val="center"/>
              <w:textAlignment w:val="baseline"/>
              <w:rPr>
                <w:sz w:val="18"/>
                <w:lang w:eastAsia="lt-LT"/>
              </w:rPr>
            </w:pPr>
            <w:r>
              <w:rPr>
                <w:sz w:val="18"/>
                <w:lang w:eastAsia="lt-LT"/>
              </w:rPr>
              <w:t>1</w:t>
            </w:r>
          </w:p>
        </w:tc>
        <w:tc>
          <w:tcPr>
            <w:tcW w:w="1659" w:type="dxa"/>
            <w:tcBorders>
              <w:top w:val="single" w:sz="4" w:space="0" w:color="auto"/>
              <w:left w:val="single" w:sz="4" w:space="0" w:color="auto"/>
              <w:bottom w:val="single" w:sz="4" w:space="0" w:color="auto"/>
              <w:right w:val="single" w:sz="4" w:space="0" w:color="auto"/>
            </w:tcBorders>
          </w:tcPr>
          <w:p w14:paraId="718C4CF5" w14:textId="77777777" w:rsidR="00024DF7" w:rsidRDefault="00024DF7" w:rsidP="00024DF7">
            <w:pPr>
              <w:suppressAutoHyphens/>
              <w:jc w:val="center"/>
              <w:textAlignment w:val="baseline"/>
              <w:rPr>
                <w:sz w:val="18"/>
                <w:lang w:eastAsia="lt-LT"/>
              </w:rPr>
            </w:pPr>
            <w:r>
              <w:rPr>
                <w:sz w:val="18"/>
                <w:lang w:eastAsia="lt-LT"/>
              </w:rPr>
              <w:t>2</w:t>
            </w:r>
          </w:p>
        </w:tc>
        <w:tc>
          <w:tcPr>
            <w:tcW w:w="1503" w:type="dxa"/>
            <w:tcBorders>
              <w:top w:val="single" w:sz="4" w:space="0" w:color="auto"/>
              <w:left w:val="single" w:sz="4" w:space="0" w:color="auto"/>
              <w:bottom w:val="single" w:sz="4" w:space="0" w:color="auto"/>
              <w:right w:val="single" w:sz="4" w:space="0" w:color="auto"/>
            </w:tcBorders>
          </w:tcPr>
          <w:p w14:paraId="2E713CBB" w14:textId="77777777" w:rsidR="00024DF7" w:rsidRDefault="00024DF7" w:rsidP="00024DF7">
            <w:pPr>
              <w:suppressAutoHyphens/>
              <w:jc w:val="center"/>
              <w:textAlignment w:val="baseline"/>
              <w:rPr>
                <w:sz w:val="18"/>
                <w:lang w:eastAsia="lt-LT"/>
              </w:rPr>
            </w:pPr>
            <w:r>
              <w:rPr>
                <w:sz w:val="18"/>
                <w:lang w:eastAsia="lt-LT"/>
              </w:rPr>
              <w:t>3</w:t>
            </w:r>
          </w:p>
        </w:tc>
        <w:tc>
          <w:tcPr>
            <w:tcW w:w="1279" w:type="dxa"/>
            <w:tcBorders>
              <w:top w:val="single" w:sz="4" w:space="0" w:color="auto"/>
              <w:left w:val="single" w:sz="4" w:space="0" w:color="auto"/>
              <w:bottom w:val="single" w:sz="4" w:space="0" w:color="auto"/>
              <w:right w:val="single" w:sz="4" w:space="0" w:color="auto"/>
            </w:tcBorders>
          </w:tcPr>
          <w:p w14:paraId="493390CC" w14:textId="77777777" w:rsidR="00024DF7" w:rsidRDefault="00024DF7" w:rsidP="00024DF7">
            <w:pPr>
              <w:suppressAutoHyphens/>
              <w:jc w:val="center"/>
              <w:textAlignment w:val="baseline"/>
              <w:rPr>
                <w:sz w:val="18"/>
                <w:lang w:eastAsia="lt-LT"/>
              </w:rPr>
            </w:pPr>
            <w:r>
              <w:rPr>
                <w:sz w:val="18"/>
                <w:lang w:eastAsia="lt-LT"/>
              </w:rPr>
              <w:t>4</w:t>
            </w:r>
          </w:p>
        </w:tc>
        <w:tc>
          <w:tcPr>
            <w:tcW w:w="994" w:type="dxa"/>
            <w:tcBorders>
              <w:top w:val="single" w:sz="4" w:space="0" w:color="auto"/>
              <w:left w:val="single" w:sz="4" w:space="0" w:color="auto"/>
              <w:bottom w:val="single" w:sz="4" w:space="0" w:color="auto"/>
              <w:right w:val="single" w:sz="4" w:space="0" w:color="auto"/>
            </w:tcBorders>
          </w:tcPr>
          <w:p w14:paraId="5A46CB28" w14:textId="77777777" w:rsidR="00024DF7" w:rsidRDefault="00024DF7" w:rsidP="00024DF7">
            <w:pPr>
              <w:suppressAutoHyphens/>
              <w:jc w:val="center"/>
              <w:textAlignment w:val="baseline"/>
              <w:rPr>
                <w:sz w:val="18"/>
                <w:lang w:eastAsia="lt-LT"/>
              </w:rPr>
            </w:pPr>
            <w:r>
              <w:rPr>
                <w:sz w:val="18"/>
                <w:lang w:eastAsia="lt-LT"/>
              </w:rPr>
              <w:t>5</w:t>
            </w:r>
          </w:p>
        </w:tc>
        <w:tc>
          <w:tcPr>
            <w:tcW w:w="836" w:type="dxa"/>
            <w:tcBorders>
              <w:top w:val="single" w:sz="4" w:space="0" w:color="auto"/>
              <w:left w:val="single" w:sz="4" w:space="0" w:color="auto"/>
              <w:bottom w:val="single" w:sz="4" w:space="0" w:color="auto"/>
              <w:right w:val="single" w:sz="4" w:space="0" w:color="auto"/>
            </w:tcBorders>
          </w:tcPr>
          <w:p w14:paraId="68ECB0B2" w14:textId="77777777" w:rsidR="00024DF7" w:rsidRDefault="00024DF7" w:rsidP="00024DF7">
            <w:pPr>
              <w:suppressAutoHyphens/>
              <w:jc w:val="center"/>
              <w:textAlignment w:val="baseline"/>
              <w:rPr>
                <w:sz w:val="18"/>
                <w:lang w:eastAsia="lt-LT"/>
              </w:rPr>
            </w:pPr>
            <w:r>
              <w:rPr>
                <w:sz w:val="18"/>
                <w:lang w:eastAsia="lt-LT"/>
              </w:rPr>
              <w:t>6</w:t>
            </w:r>
          </w:p>
        </w:tc>
        <w:tc>
          <w:tcPr>
            <w:tcW w:w="1722" w:type="dxa"/>
            <w:tcBorders>
              <w:top w:val="single" w:sz="4" w:space="0" w:color="auto"/>
              <w:left w:val="single" w:sz="4" w:space="0" w:color="auto"/>
              <w:bottom w:val="single" w:sz="4" w:space="0" w:color="auto"/>
              <w:right w:val="single" w:sz="4" w:space="0" w:color="auto"/>
            </w:tcBorders>
            <w:vAlign w:val="center"/>
          </w:tcPr>
          <w:p w14:paraId="5B437D78" w14:textId="77777777" w:rsidR="00024DF7" w:rsidRDefault="00024DF7" w:rsidP="00024DF7">
            <w:pPr>
              <w:suppressAutoHyphens/>
              <w:jc w:val="center"/>
              <w:textAlignment w:val="baseline"/>
              <w:rPr>
                <w:sz w:val="18"/>
                <w:lang w:eastAsia="lt-LT"/>
              </w:rPr>
            </w:pPr>
            <w:r>
              <w:rPr>
                <w:sz w:val="18"/>
                <w:lang w:eastAsia="lt-LT"/>
              </w:rPr>
              <w:t>7</w:t>
            </w:r>
          </w:p>
        </w:tc>
        <w:tc>
          <w:tcPr>
            <w:tcW w:w="1184" w:type="dxa"/>
            <w:tcBorders>
              <w:top w:val="single" w:sz="4" w:space="0" w:color="auto"/>
              <w:left w:val="single" w:sz="4" w:space="0" w:color="auto"/>
              <w:bottom w:val="single" w:sz="4" w:space="0" w:color="auto"/>
              <w:right w:val="single" w:sz="4" w:space="0" w:color="auto"/>
            </w:tcBorders>
            <w:vAlign w:val="center"/>
          </w:tcPr>
          <w:p w14:paraId="47315882" w14:textId="77777777" w:rsidR="00024DF7" w:rsidRDefault="00024DF7" w:rsidP="00024DF7">
            <w:pPr>
              <w:suppressAutoHyphens/>
              <w:jc w:val="center"/>
              <w:textAlignment w:val="baseline"/>
              <w:rPr>
                <w:sz w:val="18"/>
                <w:lang w:eastAsia="lt-LT"/>
              </w:rPr>
            </w:pPr>
            <w:r>
              <w:rPr>
                <w:sz w:val="18"/>
                <w:lang w:eastAsia="lt-LT"/>
              </w:rPr>
              <w:t>8</w:t>
            </w:r>
          </w:p>
        </w:tc>
        <w:tc>
          <w:tcPr>
            <w:tcW w:w="1705" w:type="dxa"/>
            <w:gridSpan w:val="2"/>
            <w:tcBorders>
              <w:top w:val="single" w:sz="4" w:space="0" w:color="auto"/>
              <w:left w:val="single" w:sz="4" w:space="0" w:color="auto"/>
              <w:bottom w:val="single" w:sz="4" w:space="0" w:color="auto"/>
              <w:right w:val="single" w:sz="4" w:space="0" w:color="auto"/>
            </w:tcBorders>
          </w:tcPr>
          <w:p w14:paraId="4B1D4CFE" w14:textId="77777777" w:rsidR="00024DF7" w:rsidRDefault="00024DF7" w:rsidP="00024DF7">
            <w:pPr>
              <w:suppressAutoHyphens/>
              <w:jc w:val="center"/>
              <w:textAlignment w:val="baseline"/>
              <w:rPr>
                <w:sz w:val="18"/>
                <w:lang w:eastAsia="lt-LT"/>
              </w:rPr>
            </w:pPr>
            <w:r>
              <w:rPr>
                <w:sz w:val="18"/>
                <w:lang w:eastAsia="lt-LT"/>
              </w:rPr>
              <w:t>9</w:t>
            </w:r>
          </w:p>
        </w:tc>
        <w:tc>
          <w:tcPr>
            <w:tcW w:w="1055" w:type="dxa"/>
            <w:tcBorders>
              <w:top w:val="single" w:sz="4" w:space="0" w:color="auto"/>
              <w:left w:val="single" w:sz="4" w:space="0" w:color="auto"/>
              <w:bottom w:val="single" w:sz="4" w:space="0" w:color="auto"/>
              <w:right w:val="single" w:sz="4" w:space="0" w:color="auto"/>
            </w:tcBorders>
          </w:tcPr>
          <w:p w14:paraId="3E1F76FA" w14:textId="77777777" w:rsidR="00024DF7" w:rsidRDefault="00024DF7" w:rsidP="00024DF7">
            <w:pPr>
              <w:suppressAutoHyphens/>
              <w:jc w:val="center"/>
              <w:textAlignment w:val="baseline"/>
              <w:rPr>
                <w:sz w:val="18"/>
                <w:lang w:eastAsia="lt-LT"/>
              </w:rPr>
            </w:pPr>
            <w:r>
              <w:rPr>
                <w:sz w:val="18"/>
                <w:lang w:eastAsia="lt-LT"/>
              </w:rPr>
              <w:t>10</w:t>
            </w:r>
          </w:p>
        </w:tc>
      </w:tr>
      <w:tr w:rsidR="00024DF7" w14:paraId="43C25BBB" w14:textId="77777777" w:rsidTr="00024DF7">
        <w:tc>
          <w:tcPr>
            <w:tcW w:w="1491" w:type="dxa"/>
            <w:tcBorders>
              <w:top w:val="single" w:sz="4" w:space="0" w:color="auto"/>
              <w:left w:val="single" w:sz="4" w:space="0" w:color="auto"/>
              <w:bottom w:val="single" w:sz="4" w:space="0" w:color="auto"/>
              <w:right w:val="single" w:sz="4" w:space="0" w:color="auto"/>
            </w:tcBorders>
          </w:tcPr>
          <w:p w14:paraId="7FABB4BA" w14:textId="77777777" w:rsidR="00024DF7" w:rsidRDefault="00024DF7" w:rsidP="00024DF7">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79413934" w14:textId="77777777" w:rsidR="00024DF7" w:rsidRDefault="00024DF7" w:rsidP="00024DF7">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563C86FC" w14:textId="77777777" w:rsidR="00024DF7" w:rsidRDefault="00024DF7" w:rsidP="00024DF7">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6B135E91" w14:textId="77777777" w:rsidR="00024DF7" w:rsidRDefault="00024DF7" w:rsidP="00024DF7">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611FC587" w14:textId="77777777" w:rsidR="00024DF7" w:rsidRDefault="00024DF7" w:rsidP="00024DF7">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1AE9B8C4" w14:textId="77777777" w:rsidR="00024DF7" w:rsidRDefault="00024DF7" w:rsidP="00024DF7">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13620030" w14:textId="77777777" w:rsidR="00024DF7" w:rsidRDefault="00024DF7" w:rsidP="00024DF7">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31ADE1C4" w14:textId="77777777" w:rsidR="00024DF7" w:rsidRDefault="00024DF7" w:rsidP="00024DF7">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76BAFC1C" w14:textId="77777777" w:rsidR="00024DF7" w:rsidRDefault="00024DF7" w:rsidP="00024DF7">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7E66AB30" w14:textId="77777777" w:rsidR="00024DF7" w:rsidRDefault="00024DF7" w:rsidP="00024DF7">
            <w:pPr>
              <w:suppressAutoHyphens/>
              <w:jc w:val="both"/>
              <w:textAlignment w:val="baseline"/>
              <w:rPr>
                <w:sz w:val="18"/>
                <w:lang w:eastAsia="lt-LT"/>
              </w:rPr>
            </w:pPr>
          </w:p>
        </w:tc>
      </w:tr>
      <w:tr w:rsidR="00024DF7" w14:paraId="52D5C32A" w14:textId="77777777" w:rsidTr="00024DF7">
        <w:tc>
          <w:tcPr>
            <w:tcW w:w="1491" w:type="dxa"/>
            <w:tcBorders>
              <w:top w:val="single" w:sz="4" w:space="0" w:color="auto"/>
              <w:left w:val="single" w:sz="4" w:space="0" w:color="auto"/>
              <w:bottom w:val="single" w:sz="4" w:space="0" w:color="auto"/>
              <w:right w:val="single" w:sz="4" w:space="0" w:color="auto"/>
            </w:tcBorders>
          </w:tcPr>
          <w:p w14:paraId="1245E230" w14:textId="77777777" w:rsidR="00024DF7" w:rsidRDefault="00024DF7" w:rsidP="00024DF7">
            <w:pPr>
              <w:suppressAutoHyphens/>
              <w:jc w:val="both"/>
              <w:textAlignment w:val="baseline"/>
              <w:rPr>
                <w:sz w:val="18"/>
                <w:lang w:eastAsia="lt-LT"/>
              </w:rPr>
            </w:pPr>
          </w:p>
        </w:tc>
        <w:tc>
          <w:tcPr>
            <w:tcW w:w="1659" w:type="dxa"/>
            <w:tcBorders>
              <w:top w:val="single" w:sz="4" w:space="0" w:color="auto"/>
              <w:left w:val="single" w:sz="4" w:space="0" w:color="auto"/>
              <w:bottom w:val="single" w:sz="4" w:space="0" w:color="auto"/>
              <w:right w:val="single" w:sz="4" w:space="0" w:color="auto"/>
            </w:tcBorders>
          </w:tcPr>
          <w:p w14:paraId="1E030955" w14:textId="77777777" w:rsidR="00024DF7" w:rsidRDefault="00024DF7" w:rsidP="00024DF7">
            <w:pPr>
              <w:suppressAutoHyphens/>
              <w:jc w:val="both"/>
              <w:textAlignment w:val="baseline"/>
              <w:rPr>
                <w:sz w:val="18"/>
                <w:lang w:eastAsia="lt-LT"/>
              </w:rPr>
            </w:pPr>
          </w:p>
        </w:tc>
        <w:tc>
          <w:tcPr>
            <w:tcW w:w="1503" w:type="dxa"/>
            <w:tcBorders>
              <w:top w:val="single" w:sz="4" w:space="0" w:color="auto"/>
              <w:left w:val="single" w:sz="4" w:space="0" w:color="auto"/>
              <w:bottom w:val="single" w:sz="4" w:space="0" w:color="auto"/>
              <w:right w:val="single" w:sz="4" w:space="0" w:color="auto"/>
            </w:tcBorders>
          </w:tcPr>
          <w:p w14:paraId="7589B6B3" w14:textId="77777777" w:rsidR="00024DF7" w:rsidRDefault="00024DF7" w:rsidP="00024DF7">
            <w:pPr>
              <w:suppressAutoHyphens/>
              <w:jc w:val="both"/>
              <w:textAlignment w:val="baseline"/>
              <w:rPr>
                <w:sz w:val="18"/>
                <w:lang w:eastAsia="lt-LT"/>
              </w:rPr>
            </w:pPr>
          </w:p>
        </w:tc>
        <w:tc>
          <w:tcPr>
            <w:tcW w:w="1279" w:type="dxa"/>
            <w:tcBorders>
              <w:top w:val="single" w:sz="4" w:space="0" w:color="auto"/>
              <w:left w:val="single" w:sz="4" w:space="0" w:color="auto"/>
              <w:bottom w:val="single" w:sz="4" w:space="0" w:color="auto"/>
              <w:right w:val="single" w:sz="4" w:space="0" w:color="auto"/>
            </w:tcBorders>
          </w:tcPr>
          <w:p w14:paraId="3F32F367" w14:textId="77777777" w:rsidR="00024DF7" w:rsidRDefault="00024DF7" w:rsidP="00024DF7">
            <w:pPr>
              <w:suppressAutoHyphens/>
              <w:jc w:val="both"/>
              <w:textAlignment w:val="baseline"/>
              <w:rPr>
                <w:sz w:val="18"/>
                <w:lang w:eastAsia="lt-LT"/>
              </w:rPr>
            </w:pPr>
          </w:p>
        </w:tc>
        <w:tc>
          <w:tcPr>
            <w:tcW w:w="994" w:type="dxa"/>
            <w:tcBorders>
              <w:top w:val="single" w:sz="4" w:space="0" w:color="auto"/>
              <w:left w:val="single" w:sz="4" w:space="0" w:color="auto"/>
              <w:bottom w:val="single" w:sz="4" w:space="0" w:color="auto"/>
              <w:right w:val="single" w:sz="4" w:space="0" w:color="auto"/>
            </w:tcBorders>
          </w:tcPr>
          <w:p w14:paraId="20B0925B" w14:textId="77777777" w:rsidR="00024DF7" w:rsidRDefault="00024DF7" w:rsidP="00024DF7">
            <w:pPr>
              <w:suppressAutoHyphens/>
              <w:jc w:val="both"/>
              <w:textAlignment w:val="baseline"/>
              <w:rPr>
                <w:sz w:val="18"/>
                <w:lang w:eastAsia="lt-LT"/>
              </w:rPr>
            </w:pPr>
          </w:p>
        </w:tc>
        <w:tc>
          <w:tcPr>
            <w:tcW w:w="836" w:type="dxa"/>
            <w:tcBorders>
              <w:top w:val="single" w:sz="4" w:space="0" w:color="auto"/>
              <w:left w:val="single" w:sz="4" w:space="0" w:color="auto"/>
              <w:bottom w:val="single" w:sz="4" w:space="0" w:color="auto"/>
              <w:right w:val="single" w:sz="4" w:space="0" w:color="auto"/>
            </w:tcBorders>
          </w:tcPr>
          <w:p w14:paraId="30EB8207" w14:textId="77777777" w:rsidR="00024DF7" w:rsidRDefault="00024DF7" w:rsidP="00024DF7">
            <w:pPr>
              <w:suppressAutoHyphens/>
              <w:jc w:val="both"/>
              <w:textAlignment w:val="baseline"/>
              <w:rPr>
                <w:sz w:val="18"/>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55E81FA2" w14:textId="77777777" w:rsidR="00024DF7" w:rsidRDefault="00024DF7" w:rsidP="00024DF7">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45126291" w14:textId="77777777" w:rsidR="00024DF7" w:rsidRDefault="00024DF7" w:rsidP="00024DF7">
            <w:pPr>
              <w:suppressAutoHyphens/>
              <w:jc w:val="both"/>
              <w:textAlignment w:val="baseline"/>
              <w:rPr>
                <w:sz w:val="18"/>
                <w:lang w:eastAsia="lt-LT"/>
              </w:rPr>
            </w:pPr>
          </w:p>
        </w:tc>
        <w:tc>
          <w:tcPr>
            <w:tcW w:w="1705" w:type="dxa"/>
            <w:gridSpan w:val="2"/>
            <w:tcBorders>
              <w:top w:val="single" w:sz="4" w:space="0" w:color="auto"/>
              <w:left w:val="single" w:sz="4" w:space="0" w:color="auto"/>
              <w:bottom w:val="single" w:sz="4" w:space="0" w:color="auto"/>
              <w:right w:val="single" w:sz="4" w:space="0" w:color="auto"/>
            </w:tcBorders>
          </w:tcPr>
          <w:p w14:paraId="6D5C30E9" w14:textId="77777777" w:rsidR="00024DF7" w:rsidRDefault="00024DF7" w:rsidP="00024DF7">
            <w:pPr>
              <w:suppressAutoHyphens/>
              <w:jc w:val="both"/>
              <w:textAlignment w:val="baseline"/>
              <w:rPr>
                <w:sz w:val="18"/>
                <w:lang w:eastAsia="lt-LT"/>
              </w:rPr>
            </w:pPr>
          </w:p>
        </w:tc>
        <w:tc>
          <w:tcPr>
            <w:tcW w:w="1055" w:type="dxa"/>
            <w:tcBorders>
              <w:top w:val="single" w:sz="4" w:space="0" w:color="auto"/>
              <w:left w:val="single" w:sz="4" w:space="0" w:color="auto"/>
              <w:bottom w:val="single" w:sz="4" w:space="0" w:color="auto"/>
              <w:right w:val="single" w:sz="4" w:space="0" w:color="auto"/>
            </w:tcBorders>
          </w:tcPr>
          <w:p w14:paraId="04CD4B7E" w14:textId="77777777" w:rsidR="00024DF7" w:rsidRDefault="00024DF7" w:rsidP="00024DF7">
            <w:pPr>
              <w:suppressAutoHyphens/>
              <w:jc w:val="both"/>
              <w:textAlignment w:val="baseline"/>
              <w:rPr>
                <w:sz w:val="18"/>
                <w:lang w:eastAsia="lt-LT"/>
              </w:rPr>
            </w:pPr>
          </w:p>
        </w:tc>
      </w:tr>
      <w:tr w:rsidR="00024DF7" w14:paraId="6B65B800" w14:textId="77777777" w:rsidTr="00024DF7">
        <w:tc>
          <w:tcPr>
            <w:tcW w:w="1491" w:type="dxa"/>
            <w:tcBorders>
              <w:top w:val="single" w:sz="4" w:space="0" w:color="auto"/>
              <w:left w:val="nil"/>
              <w:bottom w:val="nil"/>
              <w:right w:val="nil"/>
            </w:tcBorders>
          </w:tcPr>
          <w:p w14:paraId="6DAD0A68" w14:textId="77777777" w:rsidR="00024DF7" w:rsidRDefault="00024DF7" w:rsidP="00024DF7">
            <w:pPr>
              <w:suppressAutoHyphens/>
              <w:jc w:val="both"/>
              <w:textAlignment w:val="baseline"/>
              <w:rPr>
                <w:sz w:val="18"/>
                <w:lang w:eastAsia="lt-LT"/>
              </w:rPr>
            </w:pPr>
          </w:p>
        </w:tc>
        <w:tc>
          <w:tcPr>
            <w:tcW w:w="1659" w:type="dxa"/>
            <w:tcBorders>
              <w:top w:val="single" w:sz="4" w:space="0" w:color="auto"/>
              <w:left w:val="nil"/>
              <w:bottom w:val="nil"/>
              <w:right w:val="nil"/>
            </w:tcBorders>
          </w:tcPr>
          <w:p w14:paraId="2275240E" w14:textId="77777777" w:rsidR="00024DF7" w:rsidRDefault="00024DF7" w:rsidP="00024DF7">
            <w:pPr>
              <w:suppressAutoHyphens/>
              <w:jc w:val="both"/>
              <w:textAlignment w:val="baseline"/>
              <w:rPr>
                <w:sz w:val="18"/>
                <w:lang w:eastAsia="lt-LT"/>
              </w:rPr>
            </w:pPr>
          </w:p>
        </w:tc>
        <w:tc>
          <w:tcPr>
            <w:tcW w:w="1503" w:type="dxa"/>
            <w:tcBorders>
              <w:top w:val="single" w:sz="4" w:space="0" w:color="auto"/>
              <w:left w:val="nil"/>
              <w:bottom w:val="nil"/>
              <w:right w:val="nil"/>
            </w:tcBorders>
          </w:tcPr>
          <w:p w14:paraId="02F4F2B3" w14:textId="77777777" w:rsidR="00024DF7" w:rsidRDefault="00024DF7" w:rsidP="00024DF7">
            <w:pPr>
              <w:suppressAutoHyphens/>
              <w:jc w:val="both"/>
              <w:textAlignment w:val="baseline"/>
              <w:rPr>
                <w:sz w:val="18"/>
                <w:lang w:eastAsia="lt-LT"/>
              </w:rPr>
            </w:pPr>
          </w:p>
        </w:tc>
        <w:tc>
          <w:tcPr>
            <w:tcW w:w="1279" w:type="dxa"/>
            <w:tcBorders>
              <w:top w:val="single" w:sz="4" w:space="0" w:color="auto"/>
              <w:left w:val="nil"/>
              <w:bottom w:val="nil"/>
              <w:right w:val="single" w:sz="4" w:space="0" w:color="auto"/>
            </w:tcBorders>
          </w:tcPr>
          <w:p w14:paraId="0A0F66B1" w14:textId="77777777" w:rsidR="00024DF7" w:rsidRDefault="00024DF7" w:rsidP="00024DF7">
            <w:pPr>
              <w:suppressAutoHyphens/>
              <w:jc w:val="both"/>
              <w:textAlignment w:val="baseline"/>
              <w:rPr>
                <w:sz w:val="18"/>
                <w:lang w:eastAsia="lt-LT"/>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0BE3477C" w14:textId="77777777" w:rsidR="00024DF7" w:rsidRDefault="00024DF7" w:rsidP="00024DF7">
            <w:pPr>
              <w:jc w:val="right"/>
              <w:rPr>
                <w:sz w:val="18"/>
                <w:lang w:eastAsia="lt-LT"/>
              </w:rPr>
            </w:pPr>
            <w:r>
              <w:rPr>
                <w:sz w:val="18"/>
                <w:lang w:eastAsia="lt-LT"/>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14:paraId="293A067A" w14:textId="77777777" w:rsidR="00024DF7" w:rsidRDefault="00024DF7" w:rsidP="00024DF7">
            <w:pPr>
              <w:suppressAutoHyphens/>
              <w:jc w:val="both"/>
              <w:textAlignment w:val="baseline"/>
              <w:rPr>
                <w:sz w:val="18"/>
                <w:lang w:eastAsia="lt-LT"/>
              </w:rPr>
            </w:pPr>
          </w:p>
        </w:tc>
        <w:tc>
          <w:tcPr>
            <w:tcW w:w="1184" w:type="dxa"/>
            <w:tcBorders>
              <w:top w:val="single" w:sz="4" w:space="0" w:color="auto"/>
              <w:left w:val="single" w:sz="4" w:space="0" w:color="auto"/>
              <w:bottom w:val="single" w:sz="4" w:space="0" w:color="auto"/>
              <w:right w:val="single" w:sz="4" w:space="0" w:color="auto"/>
            </w:tcBorders>
            <w:vAlign w:val="center"/>
          </w:tcPr>
          <w:p w14:paraId="321747DF" w14:textId="77777777" w:rsidR="00024DF7" w:rsidRDefault="00024DF7" w:rsidP="00024DF7">
            <w:pPr>
              <w:suppressAutoHyphens/>
              <w:jc w:val="both"/>
              <w:textAlignment w:val="baseline"/>
              <w:rPr>
                <w:sz w:val="18"/>
                <w:lang w:eastAsia="lt-LT"/>
              </w:rPr>
            </w:pPr>
          </w:p>
        </w:tc>
        <w:tc>
          <w:tcPr>
            <w:tcW w:w="852" w:type="dxa"/>
            <w:tcBorders>
              <w:top w:val="single" w:sz="4" w:space="0" w:color="auto"/>
              <w:left w:val="single" w:sz="4" w:space="0" w:color="auto"/>
              <w:bottom w:val="nil"/>
              <w:right w:val="nil"/>
            </w:tcBorders>
          </w:tcPr>
          <w:p w14:paraId="422D08E2" w14:textId="77777777" w:rsidR="00024DF7" w:rsidRDefault="00024DF7" w:rsidP="00024DF7">
            <w:pPr>
              <w:suppressAutoHyphens/>
              <w:jc w:val="both"/>
              <w:textAlignment w:val="baseline"/>
              <w:rPr>
                <w:sz w:val="18"/>
                <w:lang w:eastAsia="lt-LT"/>
              </w:rPr>
            </w:pPr>
          </w:p>
        </w:tc>
        <w:tc>
          <w:tcPr>
            <w:tcW w:w="853" w:type="dxa"/>
            <w:tcBorders>
              <w:top w:val="single" w:sz="4" w:space="0" w:color="auto"/>
              <w:left w:val="nil"/>
              <w:bottom w:val="nil"/>
              <w:right w:val="nil"/>
            </w:tcBorders>
          </w:tcPr>
          <w:p w14:paraId="54BA9BE5" w14:textId="77777777" w:rsidR="00024DF7" w:rsidRDefault="00024DF7" w:rsidP="00024DF7">
            <w:pPr>
              <w:suppressAutoHyphens/>
              <w:jc w:val="both"/>
              <w:textAlignment w:val="baseline"/>
              <w:rPr>
                <w:sz w:val="18"/>
                <w:lang w:eastAsia="lt-LT"/>
              </w:rPr>
            </w:pPr>
          </w:p>
        </w:tc>
        <w:tc>
          <w:tcPr>
            <w:tcW w:w="1055" w:type="dxa"/>
            <w:tcBorders>
              <w:top w:val="single" w:sz="4" w:space="0" w:color="auto"/>
              <w:left w:val="nil"/>
              <w:bottom w:val="nil"/>
              <w:right w:val="nil"/>
            </w:tcBorders>
          </w:tcPr>
          <w:p w14:paraId="15FB7936" w14:textId="77777777" w:rsidR="00024DF7" w:rsidRDefault="00024DF7" w:rsidP="00024DF7">
            <w:pPr>
              <w:suppressAutoHyphens/>
              <w:jc w:val="both"/>
              <w:textAlignment w:val="baseline"/>
              <w:rPr>
                <w:sz w:val="18"/>
                <w:lang w:eastAsia="lt-LT"/>
              </w:rPr>
            </w:pPr>
          </w:p>
        </w:tc>
      </w:tr>
    </w:tbl>
    <w:p w14:paraId="3850B85C" w14:textId="77777777" w:rsidR="00024DF7" w:rsidRDefault="00024DF7" w:rsidP="00024DF7">
      <w:pPr>
        <w:jc w:val="center"/>
        <w:rPr>
          <w:b/>
          <w:sz w:val="22"/>
          <w:szCs w:val="24"/>
          <w:lang w:eastAsia="lt-LT"/>
        </w:rPr>
      </w:pPr>
    </w:p>
    <w:p w14:paraId="0BBD6BAE" w14:textId="77777777" w:rsidR="00024DF7" w:rsidRDefault="00024DF7" w:rsidP="00024DF7">
      <w:pPr>
        <w:jc w:val="center"/>
        <w:rPr>
          <w:b/>
          <w:sz w:val="22"/>
          <w:szCs w:val="24"/>
          <w:lang w:eastAsia="lt-LT"/>
        </w:rPr>
      </w:pPr>
      <w:r>
        <w:rPr>
          <w:b/>
          <w:sz w:val="22"/>
          <w:szCs w:val="24"/>
          <w:lang w:eastAsia="lt-LT"/>
        </w:rPr>
        <w:t>V. VANDENS IŠGAVIMAS</w:t>
      </w:r>
    </w:p>
    <w:p w14:paraId="7CD8A5E8" w14:textId="77777777" w:rsidR="00024DF7" w:rsidRPr="00706030" w:rsidRDefault="00024DF7" w:rsidP="00024DF7">
      <w:pPr>
        <w:jc w:val="center"/>
        <w:rPr>
          <w:b/>
          <w:sz w:val="22"/>
          <w:szCs w:val="24"/>
          <w:lang w:eastAsia="lt-LT"/>
        </w:rPr>
      </w:pPr>
    </w:p>
    <w:p w14:paraId="1E61C239" w14:textId="77777777" w:rsidR="00706030" w:rsidRDefault="00024DF7" w:rsidP="00706030">
      <w:pPr>
        <w:ind w:firstLine="567"/>
        <w:jc w:val="both"/>
        <w:rPr>
          <w:b/>
          <w:sz w:val="22"/>
          <w:szCs w:val="24"/>
          <w:lang w:eastAsia="lt-LT"/>
        </w:rPr>
      </w:pPr>
      <w:r w:rsidRPr="00706030">
        <w:rPr>
          <w:b/>
          <w:sz w:val="22"/>
          <w:szCs w:val="24"/>
          <w:lang w:eastAsia="lt-LT"/>
        </w:rPr>
        <w:t>16. Informacija apie vandens išgavimo būdą (nuoroda į techninius dokumentus, statybos projektą ar kt.).</w:t>
      </w:r>
    </w:p>
    <w:p w14:paraId="2764D1CF" w14:textId="77777777" w:rsidR="00706030" w:rsidRPr="00706030" w:rsidRDefault="00706030" w:rsidP="00706030">
      <w:pPr>
        <w:ind w:firstLine="567"/>
        <w:jc w:val="both"/>
        <w:rPr>
          <w:rFonts w:eastAsia="Calibri"/>
          <w:color w:val="000000"/>
          <w:sz w:val="22"/>
          <w:szCs w:val="24"/>
        </w:rPr>
      </w:pPr>
      <w:r w:rsidRPr="00706030">
        <w:rPr>
          <w:rFonts w:eastAsia="Calibri"/>
          <w:color w:val="000000"/>
          <w:sz w:val="22"/>
          <w:szCs w:val="24"/>
        </w:rPr>
        <w:t xml:space="preserve"> Sąvartyne geriamos kokybės vanduo bus naudojamas ūkio- buities reikmėms tarnybiniame buitiniame pastate ir dezinfekavimo aikštelėje bei statinių vidaus ir išorės gaisrų gesinimui. Vandentiekio įvadas atvedamas iš Utenos m. Pramonės g. į tarnybinį pastatą. Iš tarnybinio pastato vanduo paduodamas į pagalbinius pastatus, kuriuose vanduo bus naudojamas vidaus gaisrų gesinimui ir darbuotojų buities reikalams. Taip pat vanduo privedamas prie ratų dezinfekavimo aikštelės, šulinyje įrengiant laistymo čiaupus. Lietaus vanduo bus leidžiamas į priešgaisrinius rezervuarus, jiems prisipildžius perteklinis vanduo išleidžiamas į šalia esantį melioracijos griovį. </w:t>
      </w:r>
    </w:p>
    <w:p w14:paraId="61D1C884" w14:textId="77777777" w:rsidR="00706030" w:rsidRPr="00706030" w:rsidRDefault="00706030" w:rsidP="00706030">
      <w:pPr>
        <w:spacing w:after="160"/>
        <w:ind w:firstLine="567"/>
        <w:jc w:val="both"/>
        <w:rPr>
          <w:rFonts w:eastAsia="Calibri"/>
          <w:color w:val="000000"/>
          <w:sz w:val="22"/>
          <w:szCs w:val="24"/>
        </w:rPr>
      </w:pPr>
      <w:r w:rsidRPr="00706030">
        <w:rPr>
          <w:rFonts w:eastAsia="Calibri"/>
          <w:color w:val="000000"/>
          <w:sz w:val="22"/>
          <w:szCs w:val="24"/>
        </w:rPr>
        <w:t xml:space="preserve">Geriamojo vandens poreikis per parą sudarys: </w:t>
      </w:r>
    </w:p>
    <w:p w14:paraId="48065362" w14:textId="77777777" w:rsidR="00706030" w:rsidRPr="00706030" w:rsidRDefault="00706030" w:rsidP="00706030">
      <w:pPr>
        <w:spacing w:after="160"/>
        <w:ind w:firstLine="567"/>
        <w:jc w:val="both"/>
        <w:rPr>
          <w:rFonts w:eastAsia="Calibri"/>
          <w:color w:val="000000"/>
          <w:sz w:val="22"/>
          <w:szCs w:val="24"/>
        </w:rPr>
      </w:pPr>
      <w:r w:rsidRPr="00706030">
        <w:rPr>
          <w:rFonts w:eastAsia="Calibri"/>
          <w:color w:val="000000"/>
          <w:sz w:val="22"/>
          <w:szCs w:val="24"/>
        </w:rPr>
        <w:t>Darbuotojams …………………………………….</w:t>
      </w:r>
      <w:proofErr w:type="spellStart"/>
      <w:r w:rsidRPr="00706030">
        <w:rPr>
          <w:rFonts w:eastAsia="Calibri"/>
          <w:color w:val="000000"/>
          <w:sz w:val="22"/>
          <w:szCs w:val="24"/>
        </w:rPr>
        <w:t>Q</w:t>
      </w:r>
      <w:r w:rsidRPr="00706030">
        <w:rPr>
          <w:rFonts w:eastAsia="Calibri"/>
          <w:color w:val="000000"/>
          <w:sz w:val="22"/>
          <w:szCs w:val="24"/>
          <w:vertAlign w:val="subscript"/>
        </w:rPr>
        <w:t>d</w:t>
      </w:r>
      <w:proofErr w:type="spellEnd"/>
      <w:r w:rsidRPr="00706030">
        <w:rPr>
          <w:rFonts w:eastAsia="Calibri"/>
          <w:color w:val="000000"/>
          <w:sz w:val="22"/>
          <w:szCs w:val="24"/>
        </w:rPr>
        <w:t>= 0.325 m</w:t>
      </w:r>
      <w:r w:rsidRPr="00706030">
        <w:rPr>
          <w:rFonts w:eastAsia="Calibri"/>
          <w:color w:val="000000"/>
          <w:sz w:val="22"/>
          <w:szCs w:val="24"/>
          <w:vertAlign w:val="superscript"/>
        </w:rPr>
        <w:t>3</w:t>
      </w:r>
      <w:r w:rsidRPr="00706030">
        <w:rPr>
          <w:rFonts w:eastAsia="Calibri"/>
          <w:color w:val="000000"/>
          <w:sz w:val="22"/>
          <w:szCs w:val="24"/>
        </w:rPr>
        <w:t>/d;</w:t>
      </w:r>
    </w:p>
    <w:p w14:paraId="35B9B1DD" w14:textId="77777777" w:rsidR="00706030" w:rsidRPr="00706030" w:rsidRDefault="00706030" w:rsidP="00706030">
      <w:pPr>
        <w:spacing w:after="160"/>
        <w:ind w:firstLine="567"/>
        <w:jc w:val="both"/>
        <w:rPr>
          <w:rFonts w:eastAsia="Calibri"/>
          <w:color w:val="000000"/>
          <w:sz w:val="22"/>
          <w:szCs w:val="24"/>
        </w:rPr>
      </w:pPr>
      <w:r w:rsidRPr="00706030">
        <w:rPr>
          <w:rFonts w:eastAsia="Calibri"/>
          <w:color w:val="000000"/>
          <w:sz w:val="22"/>
          <w:szCs w:val="24"/>
        </w:rPr>
        <w:t>Dušams …………………………………………..</w:t>
      </w:r>
      <w:proofErr w:type="spellStart"/>
      <w:r w:rsidRPr="00706030">
        <w:rPr>
          <w:rFonts w:eastAsia="Calibri"/>
          <w:color w:val="000000"/>
          <w:sz w:val="22"/>
          <w:szCs w:val="24"/>
        </w:rPr>
        <w:t>Q</w:t>
      </w:r>
      <w:r w:rsidRPr="00706030">
        <w:rPr>
          <w:rFonts w:eastAsia="Calibri"/>
          <w:color w:val="000000"/>
          <w:sz w:val="22"/>
          <w:szCs w:val="24"/>
          <w:vertAlign w:val="subscript"/>
        </w:rPr>
        <w:t>d</w:t>
      </w:r>
      <w:proofErr w:type="spellEnd"/>
      <w:r w:rsidRPr="00706030">
        <w:rPr>
          <w:rFonts w:eastAsia="Calibri"/>
          <w:color w:val="000000"/>
          <w:sz w:val="22"/>
          <w:szCs w:val="24"/>
        </w:rPr>
        <w:t>= 2.500 m</w:t>
      </w:r>
      <w:r w:rsidRPr="00706030">
        <w:rPr>
          <w:rFonts w:eastAsia="Calibri"/>
          <w:color w:val="000000"/>
          <w:sz w:val="22"/>
          <w:szCs w:val="24"/>
          <w:vertAlign w:val="superscript"/>
        </w:rPr>
        <w:t>3</w:t>
      </w:r>
      <w:r w:rsidRPr="00706030">
        <w:rPr>
          <w:rFonts w:eastAsia="Calibri"/>
          <w:color w:val="000000"/>
          <w:sz w:val="22"/>
          <w:szCs w:val="24"/>
        </w:rPr>
        <w:t>/d;</w:t>
      </w:r>
    </w:p>
    <w:p w14:paraId="2FE94E44" w14:textId="77777777" w:rsidR="00706030" w:rsidRPr="00706030" w:rsidRDefault="00706030" w:rsidP="00706030">
      <w:pPr>
        <w:spacing w:after="160"/>
        <w:ind w:firstLine="567"/>
        <w:jc w:val="both"/>
        <w:rPr>
          <w:rFonts w:eastAsia="Calibri"/>
          <w:b/>
          <w:color w:val="000000"/>
          <w:sz w:val="22"/>
          <w:szCs w:val="24"/>
          <w:u w:val="single"/>
        </w:rPr>
      </w:pPr>
      <w:r w:rsidRPr="00706030">
        <w:rPr>
          <w:rFonts w:eastAsia="Calibri"/>
          <w:color w:val="000000"/>
          <w:sz w:val="22"/>
          <w:szCs w:val="24"/>
        </w:rPr>
        <w:t xml:space="preserve">Iš viso per parą ūkio – buities reikalams </w:t>
      </w:r>
      <w:proofErr w:type="spellStart"/>
      <w:r w:rsidRPr="00706030">
        <w:rPr>
          <w:rFonts w:eastAsia="Calibri"/>
          <w:b/>
          <w:color w:val="000000"/>
          <w:sz w:val="22"/>
          <w:szCs w:val="24"/>
          <w:u w:val="single"/>
        </w:rPr>
        <w:t>Q</w:t>
      </w:r>
      <w:r w:rsidRPr="00706030">
        <w:rPr>
          <w:rFonts w:eastAsia="Calibri"/>
          <w:b/>
          <w:color w:val="000000"/>
          <w:sz w:val="22"/>
          <w:szCs w:val="24"/>
          <w:u w:val="single"/>
          <w:vertAlign w:val="subscript"/>
        </w:rPr>
        <w:t>d</w:t>
      </w:r>
      <w:proofErr w:type="spellEnd"/>
      <w:r w:rsidRPr="00706030">
        <w:rPr>
          <w:rFonts w:eastAsia="Calibri"/>
          <w:b/>
          <w:color w:val="000000"/>
          <w:sz w:val="22"/>
          <w:szCs w:val="24"/>
          <w:u w:val="single"/>
        </w:rPr>
        <w:t>= 2,825 m</w:t>
      </w:r>
      <w:r w:rsidRPr="00706030">
        <w:rPr>
          <w:rFonts w:eastAsia="Calibri"/>
          <w:b/>
          <w:color w:val="000000"/>
          <w:sz w:val="22"/>
          <w:szCs w:val="24"/>
          <w:u w:val="single"/>
          <w:vertAlign w:val="superscript"/>
        </w:rPr>
        <w:t>3</w:t>
      </w:r>
      <w:r w:rsidRPr="00706030">
        <w:rPr>
          <w:rFonts w:eastAsia="Calibri"/>
          <w:b/>
          <w:color w:val="000000"/>
          <w:sz w:val="22"/>
          <w:szCs w:val="24"/>
          <w:u w:val="single"/>
        </w:rPr>
        <w:t xml:space="preserve">/d. </w:t>
      </w:r>
    </w:p>
    <w:p w14:paraId="246C5E85" w14:textId="77777777" w:rsidR="00706030" w:rsidRPr="00706030" w:rsidRDefault="00706030" w:rsidP="00706030">
      <w:pPr>
        <w:spacing w:after="160"/>
        <w:ind w:firstLine="567"/>
        <w:jc w:val="both"/>
        <w:rPr>
          <w:rFonts w:eastAsia="Calibri"/>
          <w:color w:val="000000"/>
          <w:sz w:val="22"/>
          <w:szCs w:val="24"/>
        </w:rPr>
      </w:pPr>
    </w:p>
    <w:p w14:paraId="6C72E9A8" w14:textId="77777777" w:rsidR="00706030" w:rsidRPr="00706030" w:rsidRDefault="00706030" w:rsidP="00706030">
      <w:pPr>
        <w:spacing w:after="160"/>
        <w:ind w:firstLine="567"/>
        <w:jc w:val="both"/>
        <w:rPr>
          <w:rFonts w:eastAsia="Calibri"/>
          <w:color w:val="000000"/>
          <w:sz w:val="22"/>
          <w:szCs w:val="24"/>
          <w:lang w:val="nl-NL"/>
        </w:rPr>
      </w:pPr>
      <w:r w:rsidRPr="00706030">
        <w:rPr>
          <w:rFonts w:eastAsia="Calibri"/>
          <w:color w:val="000000"/>
          <w:sz w:val="22"/>
          <w:szCs w:val="24"/>
        </w:rPr>
        <w:t>Per metus..................................................................Q</w:t>
      </w:r>
      <w:r w:rsidRPr="00706030">
        <w:rPr>
          <w:rFonts w:eastAsia="Calibri"/>
          <w:color w:val="000000"/>
          <w:sz w:val="22"/>
          <w:szCs w:val="24"/>
          <w:lang w:val="nl-NL"/>
        </w:rPr>
        <w:t>= 710,0 m</w:t>
      </w:r>
      <w:r w:rsidRPr="00706030">
        <w:rPr>
          <w:rFonts w:eastAsia="Calibri"/>
          <w:color w:val="000000"/>
          <w:sz w:val="22"/>
          <w:szCs w:val="24"/>
          <w:vertAlign w:val="superscript"/>
          <w:lang w:val="nl-NL"/>
        </w:rPr>
        <w:t>3</w:t>
      </w:r>
      <w:r w:rsidRPr="00706030">
        <w:rPr>
          <w:rFonts w:eastAsia="Calibri"/>
          <w:color w:val="000000"/>
          <w:sz w:val="22"/>
          <w:szCs w:val="24"/>
          <w:lang w:val="nl-NL"/>
        </w:rPr>
        <w:t>/m.</w:t>
      </w:r>
    </w:p>
    <w:p w14:paraId="0F7ACDF7" w14:textId="77777777" w:rsidR="00706030" w:rsidRPr="00706030" w:rsidRDefault="00706030" w:rsidP="00706030">
      <w:pPr>
        <w:spacing w:after="160"/>
        <w:ind w:firstLine="567"/>
        <w:jc w:val="both"/>
        <w:rPr>
          <w:rFonts w:eastAsia="Calibri"/>
          <w:color w:val="000000"/>
          <w:sz w:val="22"/>
          <w:szCs w:val="24"/>
          <w:lang w:val="pt-BR"/>
        </w:rPr>
      </w:pPr>
      <w:r w:rsidRPr="00706030">
        <w:rPr>
          <w:rFonts w:eastAsia="Calibri"/>
          <w:color w:val="000000"/>
          <w:sz w:val="22"/>
          <w:szCs w:val="24"/>
        </w:rPr>
        <w:t xml:space="preserve">Valandos maksimalus................................................. </w:t>
      </w:r>
      <w:proofErr w:type="spellStart"/>
      <w:r w:rsidRPr="00706030">
        <w:rPr>
          <w:rFonts w:eastAsia="Calibri"/>
          <w:color w:val="000000"/>
          <w:sz w:val="22"/>
          <w:szCs w:val="24"/>
        </w:rPr>
        <w:t>Q</w:t>
      </w:r>
      <w:r w:rsidRPr="00706030">
        <w:rPr>
          <w:rFonts w:eastAsia="Calibri"/>
          <w:color w:val="000000"/>
          <w:sz w:val="22"/>
          <w:szCs w:val="24"/>
          <w:vertAlign w:val="subscript"/>
        </w:rPr>
        <w:t>h</w:t>
      </w:r>
      <w:proofErr w:type="spellEnd"/>
      <w:r w:rsidRPr="00706030">
        <w:rPr>
          <w:rFonts w:eastAsia="Calibri"/>
          <w:color w:val="000000"/>
          <w:sz w:val="22"/>
          <w:szCs w:val="24"/>
          <w:lang w:val="pt-BR"/>
        </w:rPr>
        <w:t>= 2,12 m</w:t>
      </w:r>
      <w:r w:rsidRPr="00706030">
        <w:rPr>
          <w:rFonts w:eastAsia="Calibri"/>
          <w:color w:val="000000"/>
          <w:sz w:val="22"/>
          <w:szCs w:val="24"/>
          <w:vertAlign w:val="superscript"/>
          <w:lang w:val="pt-BR"/>
        </w:rPr>
        <w:t>3</w:t>
      </w:r>
      <w:r w:rsidRPr="00706030">
        <w:rPr>
          <w:rFonts w:eastAsia="Calibri"/>
          <w:color w:val="000000"/>
          <w:sz w:val="22"/>
          <w:szCs w:val="24"/>
          <w:lang w:val="pt-BR"/>
        </w:rPr>
        <w:t>/h.</w:t>
      </w:r>
    </w:p>
    <w:p w14:paraId="753C40FD" w14:textId="77777777" w:rsidR="00706030" w:rsidRPr="00706030" w:rsidRDefault="00706030" w:rsidP="00DD1980">
      <w:pPr>
        <w:spacing w:after="160"/>
        <w:ind w:firstLine="567"/>
        <w:jc w:val="both"/>
        <w:rPr>
          <w:rFonts w:eastAsia="Calibri"/>
          <w:color w:val="000000"/>
          <w:sz w:val="22"/>
          <w:szCs w:val="24"/>
        </w:rPr>
      </w:pPr>
      <w:r w:rsidRPr="00706030">
        <w:rPr>
          <w:rFonts w:eastAsia="Calibri"/>
          <w:color w:val="000000"/>
          <w:sz w:val="22"/>
          <w:szCs w:val="24"/>
          <w:lang w:val="pt-BR"/>
        </w:rPr>
        <w:t>Sekundinis skaičiuotinas ……………………………..</w:t>
      </w:r>
      <w:proofErr w:type="spellStart"/>
      <w:r w:rsidRPr="00706030">
        <w:rPr>
          <w:rFonts w:eastAsia="Calibri"/>
          <w:color w:val="000000"/>
          <w:sz w:val="22"/>
          <w:szCs w:val="24"/>
        </w:rPr>
        <w:t>Q</w:t>
      </w:r>
      <w:r w:rsidRPr="00706030">
        <w:rPr>
          <w:rFonts w:eastAsia="Calibri"/>
          <w:color w:val="000000"/>
          <w:sz w:val="22"/>
          <w:szCs w:val="24"/>
          <w:vertAlign w:val="subscript"/>
        </w:rPr>
        <w:t>s</w:t>
      </w:r>
      <w:proofErr w:type="spellEnd"/>
      <w:r w:rsidRPr="00706030">
        <w:rPr>
          <w:rFonts w:eastAsia="Calibri"/>
          <w:color w:val="000000"/>
          <w:sz w:val="22"/>
          <w:szCs w:val="24"/>
          <w:lang w:val="pt-BR"/>
        </w:rPr>
        <w:t xml:space="preserve">= 0,6 </w:t>
      </w:r>
      <w:r w:rsidRPr="00706030">
        <w:rPr>
          <w:rFonts w:eastAsia="Calibri"/>
          <w:color w:val="000000"/>
          <w:sz w:val="22"/>
          <w:szCs w:val="24"/>
        </w:rPr>
        <w:t>l/s</w:t>
      </w:r>
    </w:p>
    <w:p w14:paraId="239615F5" w14:textId="77777777" w:rsidR="00706030" w:rsidRPr="00706030" w:rsidRDefault="00706030" w:rsidP="00706030">
      <w:pPr>
        <w:spacing w:after="160"/>
        <w:ind w:firstLine="720"/>
        <w:rPr>
          <w:rFonts w:eastAsia="Calibri"/>
          <w:color w:val="000000"/>
          <w:sz w:val="22"/>
          <w:szCs w:val="24"/>
        </w:rPr>
      </w:pPr>
      <w:r w:rsidRPr="00706030">
        <w:rPr>
          <w:rFonts w:eastAsia="Calibri"/>
          <w:color w:val="000000"/>
          <w:sz w:val="22"/>
          <w:szCs w:val="24"/>
        </w:rPr>
        <w:t xml:space="preserve">Lietaus vanduo surenkamas keturiomis grupėmis: </w:t>
      </w:r>
    </w:p>
    <w:p w14:paraId="4FD52F25"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Pirma grupė – lietaus vanduo patekęs ant asfaltuotų ir betonuotų dangų, bus užterštas purvu, naftos produktais. Jis surenkamas šulinėliais ir požeminiu tinklu nuvedamas į naftos – purvo valymo įrenginius. Lietaus nuotekoms valyti yra numatyta naftos purvo gaudyklė 30 l/s.</w:t>
      </w:r>
    </w:p>
    <w:p w14:paraId="407E81CC"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 xml:space="preserve">Antra grupė – lietaus vanduo nuo pastatų bus surenkamas ir nukreipiamas į priešgaisrinį rezervuarą jo papildymui. </w:t>
      </w:r>
    </w:p>
    <w:p w14:paraId="50464367"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 xml:space="preserve">Trečia grupė – lietaus nuotekos nuo uždaryto seno kaupo, bus surenkamos grioviu įrengtu kaupo perimetru ir nuvedamos į esamą melioracijos griovį. </w:t>
      </w:r>
    </w:p>
    <w:p w14:paraId="3294AD85"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 xml:space="preserve">Ketvirta grupė – lietaus vanduo nuo kompostavimo aikštelės bus surenkamos į du požeminius rezervuarus po 50 m3 talpos. Šis vanduo bus kaupiamas komposto laistymui. </w:t>
      </w:r>
    </w:p>
    <w:p w14:paraId="0CD19EC3"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 xml:space="preserve">Utenos atliekų priėmimo ir laikino saugojimo aikštelėje buitinių patalpų nebus. </w:t>
      </w:r>
    </w:p>
    <w:p w14:paraId="60C45157"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 xml:space="preserve">Kompostavimo aikštelėje nuotekos surenkamos lauko pakraščiais įrengtais latakais. Latakuose nusės liūčių suneštos grunto atliekos. Latakai išvalomi kastuvais ir nuosėdos grąžinamos į komposto laukus. Nuotekos iš latakų  tolimesniam mechaniniam valymui nuvedamos į priėmimo šulinį su dangčiu – grotomis ir </w:t>
      </w:r>
      <w:proofErr w:type="spellStart"/>
      <w:r w:rsidRPr="00706030">
        <w:rPr>
          <w:rFonts w:eastAsia="Calibri"/>
          <w:color w:val="000000"/>
          <w:sz w:val="22"/>
          <w:szCs w:val="24"/>
        </w:rPr>
        <w:t>sėsdinamąja</w:t>
      </w:r>
      <w:proofErr w:type="spellEnd"/>
      <w:r w:rsidRPr="00706030">
        <w:rPr>
          <w:rFonts w:eastAsia="Calibri"/>
          <w:color w:val="000000"/>
          <w:sz w:val="22"/>
          <w:szCs w:val="24"/>
        </w:rPr>
        <w:t xml:space="preserve"> dalimi. Tarpai tarp grotų iki 50 mm. Grotos sulaiko stambesnes šiukšles. Šulinio </w:t>
      </w:r>
      <w:proofErr w:type="spellStart"/>
      <w:r w:rsidRPr="00706030">
        <w:rPr>
          <w:rFonts w:eastAsia="Calibri"/>
          <w:color w:val="000000"/>
          <w:sz w:val="22"/>
          <w:szCs w:val="24"/>
        </w:rPr>
        <w:t>sėsdinamojoje</w:t>
      </w:r>
      <w:proofErr w:type="spellEnd"/>
      <w:r w:rsidRPr="00706030">
        <w:rPr>
          <w:rFonts w:eastAsia="Calibri"/>
          <w:color w:val="000000"/>
          <w:sz w:val="22"/>
          <w:szCs w:val="24"/>
        </w:rPr>
        <w:t xml:space="preserve"> dalyje nusėda smulkesnės nuosėdos. Toliau paviršinės nuotekos patenka į srautų paskirstymo šulinį. Jame slenksčio pagalba nuotekų kiekis iki 50,4 l/s nuvedamas į du plastmasinius rezervuarus po 50,0 m</w:t>
      </w:r>
      <w:r w:rsidRPr="00706030">
        <w:rPr>
          <w:rFonts w:eastAsia="Calibri"/>
          <w:color w:val="000000"/>
          <w:sz w:val="22"/>
          <w:szCs w:val="24"/>
          <w:vertAlign w:val="superscript"/>
        </w:rPr>
        <w:t>3</w:t>
      </w:r>
      <w:r w:rsidRPr="00706030">
        <w:rPr>
          <w:rFonts w:eastAsia="Calibri"/>
          <w:color w:val="000000"/>
          <w:sz w:val="22"/>
          <w:szCs w:val="24"/>
        </w:rPr>
        <w:t xml:space="preserve"> talpos. Didesni liūčių vandens kiekiai persivers per slenkstį ir bus nukreipiami į melioracijos griovį aplenkiant rezervuarus. Rezervuarai sujungti su nuotekų siurblinę ir perteklinis vanduo liūčių metu patenka i Utenos vandens valymo įrenginius. </w:t>
      </w:r>
    </w:p>
    <w:p w14:paraId="667160C7" w14:textId="77777777" w:rsidR="00706030" w:rsidRPr="00BF1FC7" w:rsidRDefault="00706030" w:rsidP="00706030">
      <w:pPr>
        <w:spacing w:after="160"/>
        <w:ind w:firstLine="720"/>
        <w:jc w:val="both"/>
        <w:rPr>
          <w:rFonts w:eastAsia="Calibri"/>
          <w:sz w:val="22"/>
          <w:szCs w:val="24"/>
        </w:rPr>
      </w:pPr>
      <w:r w:rsidRPr="00BF1FC7">
        <w:rPr>
          <w:rFonts w:eastAsia="Calibri"/>
          <w:sz w:val="22"/>
          <w:szCs w:val="24"/>
        </w:rPr>
        <w:t xml:space="preserve">Pirmame rezervuare dar galimas priėmimo šulinyje nenusėdusių smulkių dalelių iškritimas. Jos pašalinamos  nuotekų siurblio arba asenizacijos mašinos pagalba. </w:t>
      </w:r>
    </w:p>
    <w:p w14:paraId="269A9AE5" w14:textId="77777777" w:rsidR="00706030" w:rsidRPr="00706030" w:rsidRDefault="00706030" w:rsidP="00706030">
      <w:pPr>
        <w:spacing w:after="160"/>
        <w:ind w:firstLine="720"/>
        <w:jc w:val="both"/>
        <w:rPr>
          <w:rFonts w:eastAsia="Calibri"/>
          <w:color w:val="000000"/>
          <w:sz w:val="22"/>
          <w:szCs w:val="24"/>
        </w:rPr>
      </w:pPr>
      <w:r w:rsidRPr="00706030">
        <w:rPr>
          <w:rFonts w:eastAsia="Calibri"/>
          <w:color w:val="000000"/>
          <w:sz w:val="22"/>
          <w:szCs w:val="24"/>
        </w:rPr>
        <w:t>Komposto drėkinimui iki nustatyto drėgnumo vandens gali reikėti: 966,0 m</w:t>
      </w:r>
      <w:r w:rsidRPr="00706030">
        <w:rPr>
          <w:rFonts w:eastAsia="Calibri"/>
          <w:color w:val="000000"/>
          <w:sz w:val="22"/>
          <w:szCs w:val="24"/>
          <w:vertAlign w:val="superscript"/>
        </w:rPr>
        <w:t>3</w:t>
      </w:r>
      <w:r w:rsidRPr="00706030">
        <w:rPr>
          <w:rFonts w:eastAsia="Calibri"/>
          <w:color w:val="000000"/>
          <w:sz w:val="22"/>
          <w:szCs w:val="24"/>
        </w:rPr>
        <w:t xml:space="preserve">/metus. Komposto laistymui įrengiama požeminė siurblinė su dviem panardinamais drenažo siurbliais. Kompostas laistomas žarnų pagalba su antgaliais, skirtais purkšti smulkiomis srovelėmis, kad nepakenktų komposto struktūrai. </w:t>
      </w:r>
    </w:p>
    <w:p w14:paraId="14350C8D" w14:textId="77777777" w:rsidR="00706030" w:rsidRPr="00706030" w:rsidRDefault="00706030" w:rsidP="00706030">
      <w:pPr>
        <w:spacing w:after="160"/>
        <w:ind w:firstLine="567"/>
        <w:jc w:val="both"/>
        <w:rPr>
          <w:rFonts w:eastAsia="Calibri"/>
          <w:color w:val="000000"/>
          <w:sz w:val="22"/>
          <w:szCs w:val="24"/>
        </w:rPr>
      </w:pPr>
      <w:r w:rsidRPr="00706030">
        <w:rPr>
          <w:rFonts w:eastAsia="Calibri"/>
          <w:color w:val="000000"/>
          <w:sz w:val="22"/>
          <w:szCs w:val="24"/>
        </w:rPr>
        <w:t>Inžinierinių tinklų suvestinis planas su vandentiekio ir nuotekų tinklais Utenos regioniniam sąvartynui, atliekų priėmimo ir laikino saugojimo bei kompostavimo aikštelei pr</w:t>
      </w:r>
      <w:r w:rsidR="0050444D">
        <w:rPr>
          <w:rFonts w:eastAsia="Calibri"/>
          <w:color w:val="000000"/>
          <w:sz w:val="22"/>
          <w:szCs w:val="24"/>
        </w:rPr>
        <w:t xml:space="preserve">idedami paraiškos </w:t>
      </w:r>
      <w:r w:rsidR="00BE7C21" w:rsidRPr="00BE7C21">
        <w:rPr>
          <w:rFonts w:eastAsia="Calibri"/>
          <w:color w:val="000000"/>
          <w:sz w:val="22"/>
          <w:szCs w:val="24"/>
        </w:rPr>
        <w:t>priede Nr.21</w:t>
      </w:r>
    </w:p>
    <w:p w14:paraId="522F2A07" w14:textId="77777777" w:rsidR="00024DF7" w:rsidRPr="00706030" w:rsidRDefault="00024DF7" w:rsidP="00024DF7">
      <w:pPr>
        <w:ind w:firstLine="567"/>
        <w:jc w:val="both"/>
        <w:rPr>
          <w:b/>
          <w:sz w:val="22"/>
          <w:szCs w:val="24"/>
          <w:lang w:eastAsia="lt-LT"/>
        </w:rPr>
      </w:pPr>
    </w:p>
    <w:p w14:paraId="766C4035" w14:textId="77777777" w:rsidR="00024DF7" w:rsidRPr="00706030" w:rsidRDefault="00024DF7" w:rsidP="00024DF7">
      <w:pPr>
        <w:ind w:firstLine="567"/>
        <w:jc w:val="both"/>
        <w:rPr>
          <w:b/>
          <w:sz w:val="22"/>
          <w:szCs w:val="24"/>
          <w:lang w:eastAsia="lt-LT"/>
        </w:rPr>
      </w:pPr>
    </w:p>
    <w:p w14:paraId="31E82026" w14:textId="77777777" w:rsidR="00024DF7" w:rsidRPr="00706030" w:rsidRDefault="00024DF7" w:rsidP="00024DF7">
      <w:pPr>
        <w:ind w:firstLine="567"/>
        <w:jc w:val="both"/>
        <w:rPr>
          <w:b/>
          <w:sz w:val="22"/>
          <w:szCs w:val="24"/>
          <w:lang w:eastAsia="lt-LT"/>
        </w:rPr>
      </w:pPr>
      <w:r w:rsidRPr="00706030">
        <w:rPr>
          <w:b/>
          <w:sz w:val="22"/>
          <w:szCs w:val="24"/>
          <w:lang w:eastAsia="lt-LT"/>
        </w:rPr>
        <w:t>7 lentelė. Duomenys apie paviršinį vandens telkinį, iš kurio numatoma išgauti vandenį, vandens išgavimo vietą ir planuojamą išgauti vandens kiekį</w:t>
      </w:r>
    </w:p>
    <w:p w14:paraId="3126250D" w14:textId="77777777" w:rsidR="00706030" w:rsidRDefault="00706030" w:rsidP="00024DF7">
      <w:pPr>
        <w:ind w:firstLine="567"/>
        <w:jc w:val="both"/>
        <w:rPr>
          <w:sz w:val="22"/>
          <w:szCs w:val="24"/>
          <w:lang w:eastAsia="lt-LT"/>
        </w:rPr>
      </w:pPr>
      <w:r w:rsidRPr="00706030">
        <w:rPr>
          <w:sz w:val="22"/>
          <w:szCs w:val="24"/>
          <w:lang w:eastAsia="lt-LT"/>
        </w:rPr>
        <w:t>Nepildoma, nes vanduo iš paviršinio vandens telkinio nebus imamas</w:t>
      </w:r>
    </w:p>
    <w:p w14:paraId="1F6835FF" w14:textId="77777777" w:rsidR="00024DF7" w:rsidRDefault="00024DF7" w:rsidP="00024DF7">
      <w:pPr>
        <w:jc w:val="both"/>
        <w:rPr>
          <w:sz w:val="18"/>
          <w:lang w:eastAsia="lt-LT"/>
        </w:rPr>
      </w:pPr>
    </w:p>
    <w:p w14:paraId="7BEC3C0B" w14:textId="77777777" w:rsidR="00D53FF5" w:rsidRDefault="00D53FF5" w:rsidP="00024DF7">
      <w:pPr>
        <w:jc w:val="both"/>
        <w:rPr>
          <w:sz w:val="18"/>
          <w:lang w:eastAsia="lt-LT"/>
        </w:rPr>
      </w:pPr>
    </w:p>
    <w:p w14:paraId="30C86BFB" w14:textId="77777777" w:rsidR="00D53FF5" w:rsidRDefault="00D53FF5" w:rsidP="00024DF7">
      <w:pPr>
        <w:jc w:val="both"/>
        <w:rPr>
          <w:sz w:val="18"/>
          <w:lang w:eastAsia="lt-LT"/>
        </w:rPr>
      </w:pPr>
    </w:p>
    <w:p w14:paraId="13E34AF0" w14:textId="77777777" w:rsidR="00024DF7" w:rsidRDefault="00024DF7" w:rsidP="00024DF7">
      <w:pPr>
        <w:jc w:val="center"/>
        <w:rPr>
          <w:b/>
          <w:sz w:val="22"/>
          <w:szCs w:val="24"/>
          <w:lang w:eastAsia="lt-LT"/>
        </w:rPr>
      </w:pPr>
    </w:p>
    <w:p w14:paraId="11BE88FF" w14:textId="77777777" w:rsidR="00024DF7" w:rsidRPr="00706030" w:rsidRDefault="00024DF7" w:rsidP="00024DF7">
      <w:pPr>
        <w:ind w:firstLine="567"/>
        <w:jc w:val="both"/>
        <w:rPr>
          <w:b/>
          <w:sz w:val="22"/>
          <w:szCs w:val="24"/>
          <w:lang w:eastAsia="lt-LT"/>
        </w:rPr>
      </w:pPr>
      <w:r w:rsidRPr="00706030">
        <w:rPr>
          <w:b/>
          <w:sz w:val="22"/>
          <w:szCs w:val="24"/>
          <w:lang w:eastAsia="lt-LT"/>
        </w:rPr>
        <w:t>8 lentelė. Duomenys apie planuojamas naudoti požeminio vandens vandenvietes</w:t>
      </w:r>
    </w:p>
    <w:p w14:paraId="559A4DC4" w14:textId="77777777" w:rsidR="00706030" w:rsidRPr="00706030" w:rsidRDefault="00706030" w:rsidP="00706030">
      <w:pPr>
        <w:ind w:firstLine="567"/>
        <w:jc w:val="both"/>
        <w:rPr>
          <w:sz w:val="22"/>
          <w:szCs w:val="24"/>
          <w:lang w:eastAsia="lt-LT"/>
        </w:rPr>
      </w:pPr>
    </w:p>
    <w:p w14:paraId="1BA63BB6" w14:textId="77777777" w:rsidR="00706030" w:rsidRPr="00706030" w:rsidRDefault="00706030" w:rsidP="00706030">
      <w:pPr>
        <w:jc w:val="both"/>
        <w:rPr>
          <w:sz w:val="22"/>
          <w:szCs w:val="24"/>
          <w:lang w:eastAsia="lt-LT"/>
        </w:rPr>
      </w:pPr>
      <w:r w:rsidRPr="00706030">
        <w:rPr>
          <w:sz w:val="22"/>
          <w:szCs w:val="24"/>
          <w:lang w:eastAsia="lt-LT"/>
        </w:rPr>
        <w:t>Nepildoma, nes UAB ,,Utenos regiono atliekų tvarkymo centras“ požeminio vandens vandenvietės neeksploatuos</w:t>
      </w:r>
    </w:p>
    <w:p w14:paraId="534D70FC" w14:textId="77777777" w:rsidR="00024DF7" w:rsidRDefault="00024DF7" w:rsidP="00024DF7"/>
    <w:p w14:paraId="5CF45268" w14:textId="77777777" w:rsidR="00024DF7" w:rsidRDefault="00024DF7" w:rsidP="00024DF7">
      <w:pPr>
        <w:jc w:val="center"/>
        <w:rPr>
          <w:b/>
          <w:sz w:val="22"/>
          <w:szCs w:val="24"/>
          <w:lang w:eastAsia="lt-LT"/>
        </w:rPr>
      </w:pPr>
      <w:r>
        <w:rPr>
          <w:b/>
          <w:sz w:val="22"/>
          <w:szCs w:val="24"/>
          <w:lang w:eastAsia="lt-LT"/>
        </w:rPr>
        <w:t xml:space="preserve">VI. TARŠA Į APLINKOS ORĄ </w:t>
      </w:r>
    </w:p>
    <w:p w14:paraId="240A37F9" w14:textId="77777777" w:rsidR="00024DF7" w:rsidRDefault="00024DF7" w:rsidP="00024DF7">
      <w:pPr>
        <w:jc w:val="center"/>
        <w:rPr>
          <w:b/>
          <w:sz w:val="22"/>
          <w:szCs w:val="24"/>
          <w:lang w:eastAsia="lt-LT"/>
        </w:rPr>
      </w:pPr>
    </w:p>
    <w:p w14:paraId="37121D48" w14:textId="77777777" w:rsidR="00024DF7" w:rsidRDefault="00024DF7" w:rsidP="00024DF7">
      <w:pPr>
        <w:ind w:firstLine="567"/>
        <w:jc w:val="both"/>
        <w:rPr>
          <w:sz w:val="22"/>
          <w:szCs w:val="24"/>
          <w:lang w:eastAsia="lt-LT"/>
        </w:rPr>
      </w:pPr>
      <w:r>
        <w:rPr>
          <w:sz w:val="22"/>
          <w:szCs w:val="24"/>
          <w:lang w:eastAsia="lt-LT"/>
        </w:rPr>
        <w:t>17. Į aplinkos orą numatomi išmesti teršalai</w:t>
      </w:r>
    </w:p>
    <w:p w14:paraId="4CFA141E" w14:textId="77777777" w:rsidR="00737A60" w:rsidRDefault="00737A60" w:rsidP="00737A60">
      <w:pPr>
        <w:ind w:firstLine="567"/>
        <w:jc w:val="both"/>
        <w:rPr>
          <w:sz w:val="22"/>
          <w:szCs w:val="24"/>
          <w:lang w:eastAsia="lt-LT"/>
        </w:rPr>
      </w:pPr>
    </w:p>
    <w:p w14:paraId="30E2AF3F" w14:textId="77777777" w:rsidR="00737A60" w:rsidRPr="00737A60" w:rsidRDefault="00737A60" w:rsidP="00737A60">
      <w:pPr>
        <w:ind w:firstLine="567"/>
        <w:jc w:val="both"/>
        <w:rPr>
          <w:sz w:val="22"/>
          <w:szCs w:val="24"/>
          <w:u w:val="single"/>
          <w:lang w:eastAsia="lt-LT"/>
        </w:rPr>
      </w:pPr>
      <w:r w:rsidRPr="00737A60">
        <w:rPr>
          <w:sz w:val="22"/>
          <w:szCs w:val="24"/>
          <w:u w:val="single"/>
          <w:lang w:eastAsia="lt-LT"/>
        </w:rPr>
        <w:t>Katilinė a.t.š.001</w:t>
      </w:r>
    </w:p>
    <w:p w14:paraId="0369D064" w14:textId="77777777" w:rsidR="00737A60" w:rsidRPr="00737A60" w:rsidRDefault="00737A60" w:rsidP="00737A60">
      <w:pPr>
        <w:ind w:firstLine="567"/>
        <w:jc w:val="both"/>
        <w:rPr>
          <w:sz w:val="22"/>
          <w:szCs w:val="24"/>
          <w:lang w:eastAsia="lt-LT"/>
        </w:rPr>
      </w:pPr>
      <w:r w:rsidRPr="00737A60">
        <w:rPr>
          <w:sz w:val="22"/>
          <w:szCs w:val="24"/>
          <w:lang w:eastAsia="lt-LT"/>
        </w:rPr>
        <w:t>Tarnybinės buitinės patalpos (200 m2)  dienos metu  šildomos kietu kuru (mediena) (katilo galingumas 50 kW), nakties metu elektriniais radiatoriais. Per šildymo sezoną (~5 mėn.) sunaudojama iki 20 m3 medienos, kurią įmonė perkama iš privačių miškų savininkų. Deginant malkas į aplinkos orą išmetami teršalai - anglies monoksidas (CO), azoto oksidai (</w:t>
      </w:r>
      <w:proofErr w:type="spellStart"/>
      <w:r w:rsidRPr="00737A60">
        <w:rPr>
          <w:sz w:val="22"/>
          <w:szCs w:val="24"/>
          <w:lang w:eastAsia="lt-LT"/>
        </w:rPr>
        <w:t>NOx</w:t>
      </w:r>
      <w:proofErr w:type="spellEnd"/>
      <w:r w:rsidRPr="00737A60">
        <w:rPr>
          <w:sz w:val="22"/>
          <w:szCs w:val="24"/>
          <w:lang w:eastAsia="lt-LT"/>
        </w:rPr>
        <w:t>), sieros dioksidas (SO2) ir kietosios dalelės (KD). Išmetamų teršalų kiekis apskaičiuotas remiantis sunaudotu kuro kiekiu.</w:t>
      </w:r>
    </w:p>
    <w:p w14:paraId="0D6C5144" w14:textId="77777777" w:rsidR="00737A60" w:rsidRPr="00737A60" w:rsidRDefault="00737A60" w:rsidP="00737A60">
      <w:pPr>
        <w:jc w:val="both"/>
        <w:rPr>
          <w:sz w:val="22"/>
          <w:szCs w:val="24"/>
          <w:lang w:eastAsia="lt-LT"/>
        </w:rPr>
      </w:pPr>
    </w:p>
    <w:p w14:paraId="0F765561" w14:textId="77777777" w:rsidR="00737A60" w:rsidRPr="00737A60" w:rsidRDefault="00737A60" w:rsidP="00737A60">
      <w:pPr>
        <w:ind w:firstLine="567"/>
        <w:jc w:val="both"/>
        <w:rPr>
          <w:sz w:val="22"/>
          <w:szCs w:val="24"/>
          <w:u w:val="single"/>
          <w:lang w:eastAsia="lt-LT"/>
        </w:rPr>
      </w:pPr>
      <w:r w:rsidRPr="00737A60">
        <w:rPr>
          <w:sz w:val="22"/>
          <w:szCs w:val="24"/>
          <w:u w:val="single"/>
          <w:lang w:eastAsia="lt-LT"/>
        </w:rPr>
        <w:t>Uždarytas atliekų kaupas. Dujų surinkimo ir deginimo sistema a.t.š.002</w:t>
      </w:r>
    </w:p>
    <w:p w14:paraId="49B61C24" w14:textId="77777777" w:rsidR="00024DF7" w:rsidRDefault="00737A60" w:rsidP="00737A60">
      <w:pPr>
        <w:ind w:firstLine="567"/>
        <w:jc w:val="both"/>
        <w:rPr>
          <w:sz w:val="22"/>
          <w:szCs w:val="24"/>
          <w:lang w:eastAsia="lt-LT"/>
        </w:rPr>
      </w:pPr>
      <w:r w:rsidRPr="00737A60">
        <w:rPr>
          <w:sz w:val="22"/>
          <w:szCs w:val="24"/>
          <w:lang w:eastAsia="lt-LT"/>
        </w:rPr>
        <w:t>Visa regioninio sąvartyno dujų surinkimo esama sistema, bei dujų deginimo fakelas pagal sutartį yra perduotos UAB „Umaro energija“. Sąvartyno dujų deginimo fakelas neeksploatuojamos, dujos uždaru dujotiekiu tiekiamos UAB „Umaro energija“. Biodujų deginimo žvakės dirbs kaip avarinis dujas deginantis įrenginys. Remiantis LR AM 2004 m. vasario 11 d. Nr. D1-68 įsakymu pagal patvirtintas stacionarių taršos šaltinių išmetamų į aplinkos orą teršalų laboratorinės kontrolės metodines rekomendacijas nėra galimybės atlikti matavimų. (Valstybės žinios, 2004-03-13, Nr. 39-1281). Išmetamų teršalų kiekis nustatytas remiantis Techniniame projekte numatytais kiekiais ir darbo laiku.</w:t>
      </w:r>
    </w:p>
    <w:p w14:paraId="6A6269DE" w14:textId="77777777" w:rsidR="00737A60" w:rsidRDefault="00737A60" w:rsidP="00024DF7">
      <w:pPr>
        <w:ind w:firstLine="567"/>
        <w:jc w:val="both"/>
        <w:rPr>
          <w:sz w:val="22"/>
          <w:szCs w:val="24"/>
          <w:lang w:eastAsia="lt-LT"/>
        </w:rPr>
      </w:pPr>
    </w:p>
    <w:p w14:paraId="5C844CDA" w14:textId="77777777" w:rsidR="00024DF7" w:rsidRDefault="00024DF7" w:rsidP="00024DF7">
      <w:pPr>
        <w:ind w:firstLine="567"/>
        <w:jc w:val="both"/>
        <w:rPr>
          <w:i/>
          <w:sz w:val="22"/>
          <w:szCs w:val="24"/>
          <w:lang w:eastAsia="lt-LT"/>
        </w:rPr>
      </w:pPr>
      <w:r>
        <w:rPr>
          <w:sz w:val="22"/>
          <w:szCs w:val="24"/>
          <w:lang w:eastAsia="lt-LT"/>
        </w:rPr>
        <w:t>9 lentelė. Į aplinkos orą numatomi išmesti teršalai ir jų kiekis</w:t>
      </w:r>
    </w:p>
    <w:p w14:paraId="5A8533EA" w14:textId="77777777" w:rsidR="00024DF7" w:rsidRDefault="00024DF7" w:rsidP="00024DF7">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024DF7" w14:paraId="1B42E709" w14:textId="77777777" w:rsidTr="00024DF7">
        <w:trPr>
          <w:trHeight w:val="404"/>
        </w:trPr>
        <w:tc>
          <w:tcPr>
            <w:tcW w:w="5506" w:type="dxa"/>
            <w:tcBorders>
              <w:top w:val="single" w:sz="4" w:space="0" w:color="auto"/>
              <w:left w:val="single" w:sz="4" w:space="0" w:color="auto"/>
              <w:bottom w:val="single" w:sz="4" w:space="0" w:color="auto"/>
              <w:right w:val="single" w:sz="4" w:space="0" w:color="auto"/>
            </w:tcBorders>
            <w:vAlign w:val="center"/>
          </w:tcPr>
          <w:p w14:paraId="4325875A" w14:textId="77777777" w:rsidR="00024DF7" w:rsidRDefault="00024DF7" w:rsidP="00024DF7">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14:paraId="11C65E64" w14:textId="77777777" w:rsidR="00024DF7" w:rsidRDefault="00024DF7" w:rsidP="00024DF7">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14:paraId="021FDBE1" w14:textId="77777777" w:rsidR="00024DF7" w:rsidRDefault="00024DF7" w:rsidP="00024DF7">
            <w:pPr>
              <w:jc w:val="center"/>
              <w:rPr>
                <w:sz w:val="18"/>
                <w:lang w:eastAsia="lt-LT"/>
              </w:rPr>
            </w:pPr>
            <w:r>
              <w:rPr>
                <w:sz w:val="18"/>
                <w:lang w:eastAsia="lt-LT"/>
              </w:rPr>
              <w:t>Numatoma (prašoma leisti) išmesti, t/m.</w:t>
            </w:r>
          </w:p>
        </w:tc>
      </w:tr>
      <w:tr w:rsidR="00024DF7" w14:paraId="7CA85491" w14:textId="77777777" w:rsidTr="00024DF7">
        <w:tc>
          <w:tcPr>
            <w:tcW w:w="5506" w:type="dxa"/>
            <w:tcBorders>
              <w:top w:val="single" w:sz="4" w:space="0" w:color="auto"/>
              <w:left w:val="single" w:sz="4" w:space="0" w:color="auto"/>
              <w:bottom w:val="single" w:sz="4" w:space="0" w:color="auto"/>
              <w:right w:val="single" w:sz="4" w:space="0" w:color="auto"/>
            </w:tcBorders>
          </w:tcPr>
          <w:p w14:paraId="70A602C2" w14:textId="77777777" w:rsidR="00024DF7" w:rsidRDefault="00024DF7" w:rsidP="00024DF7">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14:paraId="2BC4D00D" w14:textId="77777777" w:rsidR="00024DF7" w:rsidRDefault="00024DF7" w:rsidP="00024DF7">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14:paraId="386E5B10" w14:textId="77777777" w:rsidR="00024DF7" w:rsidRDefault="00024DF7" w:rsidP="00024DF7">
            <w:pPr>
              <w:jc w:val="center"/>
              <w:rPr>
                <w:sz w:val="18"/>
                <w:lang w:eastAsia="lt-LT"/>
              </w:rPr>
            </w:pPr>
            <w:r>
              <w:rPr>
                <w:sz w:val="18"/>
                <w:lang w:eastAsia="lt-LT"/>
              </w:rPr>
              <w:t>3</w:t>
            </w:r>
          </w:p>
        </w:tc>
      </w:tr>
      <w:tr w:rsidR="000340AD" w14:paraId="67AA9614" w14:textId="77777777" w:rsidTr="00024DF7">
        <w:tc>
          <w:tcPr>
            <w:tcW w:w="5506" w:type="dxa"/>
            <w:tcBorders>
              <w:top w:val="single" w:sz="4" w:space="0" w:color="auto"/>
              <w:left w:val="single" w:sz="4" w:space="0" w:color="auto"/>
              <w:bottom w:val="single" w:sz="4" w:space="0" w:color="auto"/>
              <w:right w:val="single" w:sz="4" w:space="0" w:color="auto"/>
            </w:tcBorders>
          </w:tcPr>
          <w:p w14:paraId="60C1441F" w14:textId="77777777" w:rsidR="000340AD" w:rsidRPr="00CC6590" w:rsidRDefault="000340AD" w:rsidP="000340AD">
            <w:r w:rsidRPr="00CC6590">
              <w:t>Azoto oksidai</w:t>
            </w:r>
            <w:r w:rsidR="0096241A">
              <w:t xml:space="preserve"> (A)</w:t>
            </w:r>
          </w:p>
        </w:tc>
        <w:tc>
          <w:tcPr>
            <w:tcW w:w="2699" w:type="dxa"/>
            <w:tcBorders>
              <w:top w:val="single" w:sz="4" w:space="0" w:color="auto"/>
              <w:left w:val="single" w:sz="4" w:space="0" w:color="auto"/>
              <w:bottom w:val="single" w:sz="4" w:space="0" w:color="auto"/>
              <w:right w:val="single" w:sz="4" w:space="0" w:color="auto"/>
            </w:tcBorders>
          </w:tcPr>
          <w:p w14:paraId="715F466E" w14:textId="77777777" w:rsidR="000340AD" w:rsidRPr="00CC6590" w:rsidRDefault="000340AD" w:rsidP="000340AD">
            <w:pPr>
              <w:jc w:val="center"/>
            </w:pPr>
            <w:r w:rsidRPr="00CC6590">
              <w:t>250</w:t>
            </w:r>
          </w:p>
        </w:tc>
        <w:tc>
          <w:tcPr>
            <w:tcW w:w="4983" w:type="dxa"/>
            <w:tcBorders>
              <w:top w:val="single" w:sz="4" w:space="0" w:color="auto"/>
              <w:left w:val="single" w:sz="4" w:space="0" w:color="auto"/>
              <w:bottom w:val="single" w:sz="4" w:space="0" w:color="auto"/>
              <w:right w:val="single" w:sz="4" w:space="0" w:color="auto"/>
            </w:tcBorders>
          </w:tcPr>
          <w:p w14:paraId="6F1DDCC0" w14:textId="77777777" w:rsidR="000340AD" w:rsidRPr="0096241A" w:rsidRDefault="0096241A" w:rsidP="000340AD">
            <w:pPr>
              <w:jc w:val="center"/>
              <w:rPr>
                <w:szCs w:val="24"/>
                <w:lang w:eastAsia="lt-LT"/>
              </w:rPr>
            </w:pPr>
            <w:r w:rsidRPr="0096241A">
              <w:rPr>
                <w:szCs w:val="24"/>
                <w:lang w:eastAsia="lt-LT"/>
              </w:rPr>
              <w:t>0,031</w:t>
            </w:r>
          </w:p>
        </w:tc>
      </w:tr>
      <w:tr w:rsidR="000340AD" w14:paraId="6A5C1DD6" w14:textId="77777777" w:rsidTr="00024DF7">
        <w:tc>
          <w:tcPr>
            <w:tcW w:w="5506" w:type="dxa"/>
            <w:tcBorders>
              <w:top w:val="single" w:sz="4" w:space="0" w:color="auto"/>
              <w:left w:val="single" w:sz="4" w:space="0" w:color="auto"/>
              <w:bottom w:val="single" w:sz="4" w:space="0" w:color="auto"/>
              <w:right w:val="single" w:sz="4" w:space="0" w:color="auto"/>
            </w:tcBorders>
          </w:tcPr>
          <w:p w14:paraId="164C5F80" w14:textId="77777777" w:rsidR="000340AD" w:rsidRPr="00CC6590" w:rsidRDefault="000340AD" w:rsidP="000340AD">
            <w:r w:rsidRPr="00CC6590">
              <w:t>Anglies monoksidas</w:t>
            </w:r>
            <w:r w:rsidR="0096241A">
              <w:t>(A)</w:t>
            </w:r>
          </w:p>
        </w:tc>
        <w:tc>
          <w:tcPr>
            <w:tcW w:w="2699" w:type="dxa"/>
            <w:tcBorders>
              <w:top w:val="single" w:sz="4" w:space="0" w:color="auto"/>
              <w:left w:val="single" w:sz="4" w:space="0" w:color="auto"/>
              <w:bottom w:val="single" w:sz="4" w:space="0" w:color="auto"/>
              <w:right w:val="single" w:sz="4" w:space="0" w:color="auto"/>
            </w:tcBorders>
          </w:tcPr>
          <w:p w14:paraId="0AF86A00" w14:textId="77777777" w:rsidR="000340AD" w:rsidRPr="00CC6590" w:rsidRDefault="000340AD" w:rsidP="000340AD">
            <w:pPr>
              <w:jc w:val="center"/>
            </w:pPr>
            <w:r w:rsidRPr="00CC6590">
              <w:t>177</w:t>
            </w:r>
          </w:p>
        </w:tc>
        <w:tc>
          <w:tcPr>
            <w:tcW w:w="4983" w:type="dxa"/>
            <w:tcBorders>
              <w:top w:val="single" w:sz="4" w:space="0" w:color="auto"/>
              <w:left w:val="single" w:sz="4" w:space="0" w:color="auto"/>
              <w:bottom w:val="single" w:sz="4" w:space="0" w:color="auto"/>
              <w:right w:val="single" w:sz="4" w:space="0" w:color="auto"/>
            </w:tcBorders>
          </w:tcPr>
          <w:p w14:paraId="770733D3" w14:textId="77777777" w:rsidR="000340AD" w:rsidRPr="0096241A" w:rsidRDefault="0096241A" w:rsidP="000340AD">
            <w:pPr>
              <w:jc w:val="center"/>
              <w:rPr>
                <w:szCs w:val="24"/>
                <w:lang w:eastAsia="lt-LT"/>
              </w:rPr>
            </w:pPr>
            <w:r>
              <w:rPr>
                <w:szCs w:val="24"/>
                <w:lang w:eastAsia="lt-LT"/>
              </w:rPr>
              <w:t>0,201</w:t>
            </w:r>
          </w:p>
        </w:tc>
      </w:tr>
      <w:tr w:rsidR="000340AD" w14:paraId="74760EBF" w14:textId="77777777" w:rsidTr="00024DF7">
        <w:tc>
          <w:tcPr>
            <w:tcW w:w="5506" w:type="dxa"/>
            <w:tcBorders>
              <w:top w:val="single" w:sz="4" w:space="0" w:color="auto"/>
              <w:left w:val="single" w:sz="4" w:space="0" w:color="auto"/>
              <w:bottom w:val="single" w:sz="4" w:space="0" w:color="auto"/>
              <w:right w:val="single" w:sz="4" w:space="0" w:color="auto"/>
            </w:tcBorders>
          </w:tcPr>
          <w:p w14:paraId="6AF18211" w14:textId="77777777" w:rsidR="000340AD" w:rsidRPr="00CC6590" w:rsidRDefault="000340AD" w:rsidP="000340AD">
            <w:r w:rsidRPr="00CC6590">
              <w:t>Kietosios dalelės</w:t>
            </w:r>
            <w:r w:rsidR="0096241A">
              <w:t>(A)</w:t>
            </w:r>
          </w:p>
        </w:tc>
        <w:tc>
          <w:tcPr>
            <w:tcW w:w="2699" w:type="dxa"/>
            <w:tcBorders>
              <w:top w:val="single" w:sz="4" w:space="0" w:color="auto"/>
              <w:left w:val="single" w:sz="4" w:space="0" w:color="auto"/>
              <w:bottom w:val="single" w:sz="4" w:space="0" w:color="auto"/>
              <w:right w:val="single" w:sz="4" w:space="0" w:color="auto"/>
            </w:tcBorders>
          </w:tcPr>
          <w:p w14:paraId="4E17B286" w14:textId="77777777" w:rsidR="000340AD" w:rsidRPr="00CC6590" w:rsidRDefault="0096241A" w:rsidP="000340AD">
            <w:pPr>
              <w:jc w:val="center"/>
            </w:pPr>
            <w:r>
              <w:t>6493</w:t>
            </w:r>
          </w:p>
        </w:tc>
        <w:tc>
          <w:tcPr>
            <w:tcW w:w="4983" w:type="dxa"/>
            <w:tcBorders>
              <w:top w:val="single" w:sz="4" w:space="0" w:color="auto"/>
              <w:left w:val="single" w:sz="4" w:space="0" w:color="auto"/>
              <w:bottom w:val="single" w:sz="4" w:space="0" w:color="auto"/>
              <w:right w:val="single" w:sz="4" w:space="0" w:color="auto"/>
            </w:tcBorders>
          </w:tcPr>
          <w:p w14:paraId="7E288B54" w14:textId="77777777" w:rsidR="000340AD" w:rsidRPr="0096241A" w:rsidRDefault="0096241A" w:rsidP="000340AD">
            <w:pPr>
              <w:jc w:val="center"/>
              <w:rPr>
                <w:szCs w:val="24"/>
                <w:lang w:eastAsia="lt-LT"/>
              </w:rPr>
            </w:pPr>
            <w:r>
              <w:rPr>
                <w:szCs w:val="24"/>
                <w:lang w:eastAsia="lt-LT"/>
              </w:rPr>
              <w:t>0,039</w:t>
            </w:r>
          </w:p>
        </w:tc>
      </w:tr>
      <w:tr w:rsidR="000340AD" w14:paraId="16ECBEC5" w14:textId="77777777" w:rsidTr="00024DF7">
        <w:tc>
          <w:tcPr>
            <w:tcW w:w="5506" w:type="dxa"/>
            <w:tcBorders>
              <w:top w:val="single" w:sz="4" w:space="0" w:color="auto"/>
              <w:left w:val="single" w:sz="4" w:space="0" w:color="auto"/>
              <w:bottom w:val="single" w:sz="4" w:space="0" w:color="auto"/>
              <w:right w:val="single" w:sz="4" w:space="0" w:color="auto"/>
            </w:tcBorders>
          </w:tcPr>
          <w:p w14:paraId="7020B1B1" w14:textId="77777777" w:rsidR="000340AD" w:rsidRPr="00CC6590" w:rsidRDefault="000340AD" w:rsidP="000340AD">
            <w:r w:rsidRPr="00CC6590">
              <w:t>Sieros dioksidas</w:t>
            </w:r>
            <w:r w:rsidR="0096241A">
              <w:t>(A)</w:t>
            </w:r>
          </w:p>
        </w:tc>
        <w:tc>
          <w:tcPr>
            <w:tcW w:w="2699" w:type="dxa"/>
            <w:tcBorders>
              <w:top w:val="single" w:sz="4" w:space="0" w:color="auto"/>
              <w:left w:val="single" w:sz="4" w:space="0" w:color="auto"/>
              <w:bottom w:val="single" w:sz="4" w:space="0" w:color="auto"/>
              <w:right w:val="single" w:sz="4" w:space="0" w:color="auto"/>
            </w:tcBorders>
          </w:tcPr>
          <w:p w14:paraId="314DBA54" w14:textId="77777777" w:rsidR="000340AD" w:rsidRPr="00CC6590" w:rsidRDefault="000340AD" w:rsidP="000340AD">
            <w:pPr>
              <w:jc w:val="center"/>
            </w:pPr>
            <w:r w:rsidRPr="00CC6590">
              <w:t>1753</w:t>
            </w:r>
          </w:p>
        </w:tc>
        <w:tc>
          <w:tcPr>
            <w:tcW w:w="4983" w:type="dxa"/>
            <w:tcBorders>
              <w:top w:val="single" w:sz="4" w:space="0" w:color="auto"/>
              <w:left w:val="single" w:sz="4" w:space="0" w:color="auto"/>
              <w:bottom w:val="single" w:sz="4" w:space="0" w:color="auto"/>
              <w:right w:val="single" w:sz="4" w:space="0" w:color="auto"/>
            </w:tcBorders>
          </w:tcPr>
          <w:p w14:paraId="0DF1F911" w14:textId="77777777" w:rsidR="000340AD" w:rsidRPr="0096241A" w:rsidRDefault="0096241A" w:rsidP="000340AD">
            <w:pPr>
              <w:jc w:val="center"/>
              <w:rPr>
                <w:szCs w:val="24"/>
                <w:lang w:eastAsia="lt-LT"/>
              </w:rPr>
            </w:pPr>
            <w:r>
              <w:rPr>
                <w:szCs w:val="24"/>
                <w:lang w:eastAsia="lt-LT"/>
              </w:rPr>
              <w:t>0,012</w:t>
            </w:r>
          </w:p>
        </w:tc>
      </w:tr>
      <w:tr w:rsidR="0096241A" w14:paraId="23748EDB" w14:textId="77777777" w:rsidTr="00024DF7">
        <w:tc>
          <w:tcPr>
            <w:tcW w:w="5506" w:type="dxa"/>
            <w:tcBorders>
              <w:top w:val="single" w:sz="4" w:space="0" w:color="auto"/>
              <w:left w:val="single" w:sz="4" w:space="0" w:color="auto"/>
              <w:bottom w:val="single" w:sz="4" w:space="0" w:color="auto"/>
              <w:right w:val="single" w:sz="4" w:space="0" w:color="auto"/>
            </w:tcBorders>
          </w:tcPr>
          <w:p w14:paraId="135F4AE2" w14:textId="77777777" w:rsidR="0096241A" w:rsidRPr="00CC6590" w:rsidRDefault="0096241A" w:rsidP="0096241A">
            <w:r w:rsidRPr="00CC6590">
              <w:t>Azoto oksidai</w:t>
            </w:r>
            <w:r>
              <w:t xml:space="preserve"> (B)</w:t>
            </w:r>
          </w:p>
        </w:tc>
        <w:tc>
          <w:tcPr>
            <w:tcW w:w="2699" w:type="dxa"/>
            <w:tcBorders>
              <w:top w:val="single" w:sz="4" w:space="0" w:color="auto"/>
              <w:left w:val="single" w:sz="4" w:space="0" w:color="auto"/>
              <w:bottom w:val="single" w:sz="4" w:space="0" w:color="auto"/>
              <w:right w:val="single" w:sz="4" w:space="0" w:color="auto"/>
            </w:tcBorders>
          </w:tcPr>
          <w:p w14:paraId="49C8863C" w14:textId="77777777" w:rsidR="0096241A" w:rsidRPr="00CC6590" w:rsidRDefault="0096241A" w:rsidP="0096241A">
            <w:pPr>
              <w:jc w:val="center"/>
            </w:pPr>
            <w:r>
              <w:t>5872</w:t>
            </w:r>
          </w:p>
        </w:tc>
        <w:tc>
          <w:tcPr>
            <w:tcW w:w="4983" w:type="dxa"/>
            <w:tcBorders>
              <w:top w:val="single" w:sz="4" w:space="0" w:color="auto"/>
              <w:left w:val="single" w:sz="4" w:space="0" w:color="auto"/>
              <w:bottom w:val="single" w:sz="4" w:space="0" w:color="auto"/>
              <w:right w:val="single" w:sz="4" w:space="0" w:color="auto"/>
            </w:tcBorders>
          </w:tcPr>
          <w:p w14:paraId="2CD2863D" w14:textId="77777777" w:rsidR="0096241A" w:rsidRPr="0096241A" w:rsidRDefault="0096241A" w:rsidP="0096241A">
            <w:pPr>
              <w:jc w:val="center"/>
              <w:rPr>
                <w:szCs w:val="24"/>
                <w:lang w:eastAsia="lt-LT"/>
              </w:rPr>
            </w:pPr>
            <w:r>
              <w:rPr>
                <w:szCs w:val="24"/>
                <w:lang w:eastAsia="lt-LT"/>
              </w:rPr>
              <w:t>0,00034</w:t>
            </w:r>
          </w:p>
        </w:tc>
      </w:tr>
      <w:tr w:rsidR="0096241A" w14:paraId="71617828" w14:textId="77777777" w:rsidTr="00024DF7">
        <w:tc>
          <w:tcPr>
            <w:tcW w:w="5506" w:type="dxa"/>
            <w:tcBorders>
              <w:top w:val="single" w:sz="4" w:space="0" w:color="auto"/>
              <w:left w:val="single" w:sz="4" w:space="0" w:color="auto"/>
              <w:bottom w:val="single" w:sz="4" w:space="0" w:color="auto"/>
              <w:right w:val="single" w:sz="4" w:space="0" w:color="auto"/>
            </w:tcBorders>
          </w:tcPr>
          <w:p w14:paraId="49991FFB" w14:textId="77777777" w:rsidR="0096241A" w:rsidRPr="00CC6590" w:rsidRDefault="0096241A" w:rsidP="0096241A">
            <w:r w:rsidRPr="00CC6590">
              <w:t>Anglies monoksidas</w:t>
            </w:r>
            <w:r>
              <w:t>(B)</w:t>
            </w:r>
          </w:p>
        </w:tc>
        <w:tc>
          <w:tcPr>
            <w:tcW w:w="2699" w:type="dxa"/>
            <w:tcBorders>
              <w:top w:val="single" w:sz="4" w:space="0" w:color="auto"/>
              <w:left w:val="single" w:sz="4" w:space="0" w:color="auto"/>
              <w:bottom w:val="single" w:sz="4" w:space="0" w:color="auto"/>
              <w:right w:val="single" w:sz="4" w:space="0" w:color="auto"/>
            </w:tcBorders>
          </w:tcPr>
          <w:p w14:paraId="126CB169" w14:textId="77777777" w:rsidR="0096241A" w:rsidRPr="0096241A" w:rsidRDefault="0096241A" w:rsidP="0096241A">
            <w:pPr>
              <w:jc w:val="center"/>
              <w:rPr>
                <w:szCs w:val="24"/>
                <w:lang w:eastAsia="lt-LT"/>
              </w:rPr>
            </w:pPr>
            <w:r w:rsidRPr="0096241A">
              <w:rPr>
                <w:szCs w:val="24"/>
                <w:lang w:eastAsia="lt-LT"/>
              </w:rPr>
              <w:t>5917</w:t>
            </w:r>
          </w:p>
        </w:tc>
        <w:tc>
          <w:tcPr>
            <w:tcW w:w="4983" w:type="dxa"/>
            <w:tcBorders>
              <w:top w:val="single" w:sz="4" w:space="0" w:color="auto"/>
              <w:left w:val="single" w:sz="4" w:space="0" w:color="auto"/>
              <w:bottom w:val="single" w:sz="4" w:space="0" w:color="auto"/>
              <w:right w:val="single" w:sz="4" w:space="0" w:color="auto"/>
            </w:tcBorders>
          </w:tcPr>
          <w:p w14:paraId="6EDEB8B9" w14:textId="77777777" w:rsidR="0096241A" w:rsidRPr="0096241A" w:rsidRDefault="0096241A" w:rsidP="0096241A">
            <w:pPr>
              <w:jc w:val="center"/>
              <w:rPr>
                <w:szCs w:val="24"/>
                <w:lang w:eastAsia="lt-LT"/>
              </w:rPr>
            </w:pPr>
            <w:r>
              <w:rPr>
                <w:szCs w:val="24"/>
                <w:lang w:eastAsia="lt-LT"/>
              </w:rPr>
              <w:t>0,00017</w:t>
            </w:r>
          </w:p>
        </w:tc>
      </w:tr>
      <w:tr w:rsidR="0096241A" w14:paraId="6740CB5D" w14:textId="77777777" w:rsidTr="00024DF7">
        <w:tc>
          <w:tcPr>
            <w:tcW w:w="5506" w:type="dxa"/>
            <w:tcBorders>
              <w:top w:val="single" w:sz="4" w:space="0" w:color="auto"/>
              <w:left w:val="single" w:sz="4" w:space="0" w:color="auto"/>
              <w:bottom w:val="single" w:sz="4" w:space="0" w:color="auto"/>
              <w:right w:val="single" w:sz="4" w:space="0" w:color="auto"/>
            </w:tcBorders>
          </w:tcPr>
          <w:p w14:paraId="434B868D" w14:textId="77777777" w:rsidR="0096241A" w:rsidRPr="00CC6590" w:rsidRDefault="0096241A" w:rsidP="0096241A">
            <w:r w:rsidRPr="00CC6590">
              <w:t>Sieros dioksidas</w:t>
            </w:r>
            <w:r>
              <w:t>(B)</w:t>
            </w:r>
          </w:p>
        </w:tc>
        <w:tc>
          <w:tcPr>
            <w:tcW w:w="2699" w:type="dxa"/>
            <w:tcBorders>
              <w:top w:val="single" w:sz="4" w:space="0" w:color="auto"/>
              <w:left w:val="single" w:sz="4" w:space="0" w:color="auto"/>
              <w:bottom w:val="single" w:sz="4" w:space="0" w:color="auto"/>
              <w:right w:val="single" w:sz="4" w:space="0" w:color="auto"/>
            </w:tcBorders>
          </w:tcPr>
          <w:p w14:paraId="437597FA" w14:textId="77777777" w:rsidR="0096241A" w:rsidRPr="0096241A" w:rsidRDefault="0096241A" w:rsidP="0096241A">
            <w:pPr>
              <w:jc w:val="center"/>
              <w:rPr>
                <w:szCs w:val="24"/>
                <w:lang w:eastAsia="lt-LT"/>
              </w:rPr>
            </w:pPr>
            <w:r w:rsidRPr="0096241A">
              <w:rPr>
                <w:szCs w:val="24"/>
                <w:lang w:eastAsia="lt-LT"/>
              </w:rPr>
              <w:t>5897</w:t>
            </w:r>
          </w:p>
        </w:tc>
        <w:tc>
          <w:tcPr>
            <w:tcW w:w="4983" w:type="dxa"/>
            <w:tcBorders>
              <w:top w:val="single" w:sz="4" w:space="0" w:color="auto"/>
              <w:left w:val="single" w:sz="4" w:space="0" w:color="auto"/>
              <w:bottom w:val="single" w:sz="4" w:space="0" w:color="auto"/>
              <w:right w:val="single" w:sz="4" w:space="0" w:color="auto"/>
            </w:tcBorders>
          </w:tcPr>
          <w:p w14:paraId="115439F9" w14:textId="77777777" w:rsidR="0096241A" w:rsidRPr="0096241A" w:rsidRDefault="0096241A" w:rsidP="0096241A">
            <w:pPr>
              <w:jc w:val="center"/>
              <w:rPr>
                <w:szCs w:val="24"/>
                <w:lang w:eastAsia="lt-LT"/>
              </w:rPr>
            </w:pPr>
            <w:r>
              <w:rPr>
                <w:szCs w:val="24"/>
                <w:lang w:eastAsia="lt-LT"/>
              </w:rPr>
              <w:t>0,00136</w:t>
            </w:r>
          </w:p>
        </w:tc>
      </w:tr>
      <w:tr w:rsidR="0096241A" w14:paraId="52826797" w14:textId="77777777" w:rsidTr="00024DF7">
        <w:tc>
          <w:tcPr>
            <w:tcW w:w="5506" w:type="dxa"/>
            <w:tcBorders>
              <w:top w:val="single" w:sz="4" w:space="0" w:color="auto"/>
              <w:left w:val="single" w:sz="4" w:space="0" w:color="auto"/>
              <w:bottom w:val="single" w:sz="4" w:space="0" w:color="auto"/>
              <w:right w:val="single" w:sz="4" w:space="0" w:color="auto"/>
            </w:tcBorders>
          </w:tcPr>
          <w:p w14:paraId="3BC69AAF" w14:textId="77777777" w:rsidR="0096241A" w:rsidRPr="00CC6590" w:rsidRDefault="0096241A" w:rsidP="0096241A">
            <w:r w:rsidRPr="00CC6590">
              <w:t xml:space="preserve">Lakieji organiniai junginiai </w:t>
            </w:r>
            <w:r>
              <w:t xml:space="preserve"> </w:t>
            </w:r>
          </w:p>
        </w:tc>
        <w:tc>
          <w:tcPr>
            <w:tcW w:w="2699" w:type="dxa"/>
            <w:tcBorders>
              <w:top w:val="single" w:sz="4" w:space="0" w:color="auto"/>
              <w:left w:val="single" w:sz="4" w:space="0" w:color="auto"/>
              <w:bottom w:val="single" w:sz="4" w:space="0" w:color="auto"/>
              <w:right w:val="single" w:sz="4" w:space="0" w:color="auto"/>
            </w:tcBorders>
          </w:tcPr>
          <w:p w14:paraId="4D28F4A1" w14:textId="77777777" w:rsidR="0096241A" w:rsidRPr="00CC6590" w:rsidRDefault="0096241A" w:rsidP="0096241A">
            <w:pPr>
              <w:jc w:val="center"/>
            </w:pPr>
            <w:r w:rsidRPr="00CC6590">
              <w:t>308</w:t>
            </w:r>
          </w:p>
        </w:tc>
        <w:tc>
          <w:tcPr>
            <w:tcW w:w="4983" w:type="dxa"/>
            <w:tcBorders>
              <w:top w:val="single" w:sz="4" w:space="0" w:color="auto"/>
              <w:left w:val="single" w:sz="4" w:space="0" w:color="auto"/>
              <w:bottom w:val="single" w:sz="4" w:space="0" w:color="auto"/>
              <w:right w:val="single" w:sz="4" w:space="0" w:color="auto"/>
            </w:tcBorders>
          </w:tcPr>
          <w:p w14:paraId="373DA226" w14:textId="77777777" w:rsidR="0096241A" w:rsidRPr="0096241A" w:rsidRDefault="0096241A" w:rsidP="0096241A">
            <w:pPr>
              <w:jc w:val="center"/>
              <w:rPr>
                <w:szCs w:val="24"/>
                <w:lang w:eastAsia="lt-LT"/>
              </w:rPr>
            </w:pPr>
            <w:r>
              <w:rPr>
                <w:szCs w:val="24"/>
                <w:lang w:eastAsia="lt-LT"/>
              </w:rPr>
              <w:t>0,00003</w:t>
            </w:r>
          </w:p>
        </w:tc>
      </w:tr>
      <w:tr w:rsidR="0096241A" w:rsidRPr="0096241A" w14:paraId="1F276CDF" w14:textId="77777777" w:rsidTr="00024DF7">
        <w:tc>
          <w:tcPr>
            <w:tcW w:w="5506" w:type="dxa"/>
            <w:tcBorders>
              <w:top w:val="single" w:sz="4" w:space="0" w:color="auto"/>
              <w:left w:val="nil"/>
              <w:bottom w:val="nil"/>
              <w:right w:val="single" w:sz="4" w:space="0" w:color="auto"/>
            </w:tcBorders>
          </w:tcPr>
          <w:p w14:paraId="6FCCF940" w14:textId="77777777" w:rsidR="0096241A" w:rsidRPr="0096241A" w:rsidRDefault="0096241A" w:rsidP="0096241A">
            <w:pPr>
              <w:rPr>
                <w:szCs w:val="24"/>
                <w:lang w:eastAsia="lt-LT"/>
              </w:rPr>
            </w:pPr>
          </w:p>
        </w:tc>
        <w:tc>
          <w:tcPr>
            <w:tcW w:w="2699" w:type="dxa"/>
            <w:tcBorders>
              <w:top w:val="single" w:sz="4" w:space="0" w:color="auto"/>
              <w:left w:val="single" w:sz="4" w:space="0" w:color="auto"/>
              <w:bottom w:val="single" w:sz="4" w:space="0" w:color="auto"/>
              <w:right w:val="single" w:sz="4" w:space="0" w:color="auto"/>
            </w:tcBorders>
          </w:tcPr>
          <w:p w14:paraId="2582ED95" w14:textId="77777777" w:rsidR="0096241A" w:rsidRPr="0096241A" w:rsidRDefault="0096241A" w:rsidP="0096241A">
            <w:pPr>
              <w:jc w:val="right"/>
              <w:rPr>
                <w:szCs w:val="24"/>
                <w:lang w:eastAsia="lt-LT"/>
              </w:rPr>
            </w:pPr>
            <w:r w:rsidRPr="0096241A">
              <w:rPr>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14:paraId="2AE1452C" w14:textId="77777777" w:rsidR="0096241A" w:rsidRPr="0096241A" w:rsidRDefault="0096241A" w:rsidP="0096241A">
            <w:pPr>
              <w:jc w:val="center"/>
              <w:rPr>
                <w:szCs w:val="24"/>
                <w:lang w:eastAsia="lt-LT"/>
              </w:rPr>
            </w:pPr>
            <w:r w:rsidRPr="0096241A">
              <w:rPr>
                <w:szCs w:val="24"/>
                <w:lang w:eastAsia="lt-LT"/>
              </w:rPr>
              <w:t>0,2849</w:t>
            </w:r>
          </w:p>
        </w:tc>
      </w:tr>
    </w:tbl>
    <w:p w14:paraId="46887037" w14:textId="77777777" w:rsidR="00737A60" w:rsidRDefault="00737A60" w:rsidP="00DD1980">
      <w:pPr>
        <w:jc w:val="both"/>
        <w:rPr>
          <w:sz w:val="22"/>
          <w:szCs w:val="24"/>
          <w:lang w:eastAsia="lt-LT"/>
        </w:rPr>
      </w:pPr>
    </w:p>
    <w:p w14:paraId="7B45D993" w14:textId="77777777" w:rsidR="00DD1980" w:rsidRDefault="00DD1980" w:rsidP="00024DF7">
      <w:pPr>
        <w:ind w:firstLine="567"/>
        <w:jc w:val="both"/>
        <w:rPr>
          <w:sz w:val="22"/>
          <w:szCs w:val="24"/>
          <w:lang w:eastAsia="lt-LT"/>
        </w:rPr>
      </w:pPr>
    </w:p>
    <w:p w14:paraId="41B8D650" w14:textId="77777777" w:rsidR="00DD1980" w:rsidRDefault="00DD1980" w:rsidP="00024DF7">
      <w:pPr>
        <w:ind w:firstLine="567"/>
        <w:jc w:val="both"/>
        <w:rPr>
          <w:sz w:val="22"/>
          <w:szCs w:val="24"/>
          <w:lang w:eastAsia="lt-LT"/>
        </w:rPr>
      </w:pPr>
    </w:p>
    <w:p w14:paraId="6B0282EB" w14:textId="77777777" w:rsidR="00024DF7" w:rsidRDefault="00024DF7" w:rsidP="00024DF7">
      <w:pPr>
        <w:ind w:firstLine="567"/>
        <w:jc w:val="both"/>
        <w:rPr>
          <w:sz w:val="22"/>
          <w:szCs w:val="24"/>
          <w:vertAlign w:val="superscript"/>
          <w:lang w:eastAsia="lt-LT"/>
        </w:rPr>
      </w:pPr>
      <w:r>
        <w:rPr>
          <w:sz w:val="22"/>
          <w:szCs w:val="24"/>
          <w:lang w:eastAsia="lt-LT"/>
        </w:rPr>
        <w:t>10 lentelė. Stacionarių aplinkos oro taršos šaltinių fiziniai duomenys</w:t>
      </w:r>
    </w:p>
    <w:p w14:paraId="5A6552A0" w14:textId="77777777" w:rsidR="00024DF7" w:rsidRDefault="00024DF7" w:rsidP="00024DF7">
      <w:pPr>
        <w:ind w:firstLine="567"/>
        <w:jc w:val="both"/>
        <w:rPr>
          <w:sz w:val="22"/>
          <w:szCs w:val="24"/>
          <w:lang w:eastAsia="lt-LT"/>
        </w:rPr>
      </w:pPr>
    </w:p>
    <w:p w14:paraId="7C1FBBA2" w14:textId="77777777" w:rsidR="00024DF7" w:rsidRPr="0096241A" w:rsidRDefault="0096241A" w:rsidP="00024DF7">
      <w:pPr>
        <w:tabs>
          <w:tab w:val="left" w:leader="underscore" w:pos="8901"/>
        </w:tabs>
        <w:rPr>
          <w:szCs w:val="24"/>
          <w:u w:val="single"/>
          <w:lang w:eastAsia="lt-LT"/>
        </w:rPr>
      </w:pPr>
      <w:r>
        <w:rPr>
          <w:szCs w:val="24"/>
          <w:lang w:eastAsia="lt-LT"/>
        </w:rPr>
        <w:t xml:space="preserve">Įrenginio pavadinimas </w:t>
      </w:r>
      <w:r>
        <w:rPr>
          <w:szCs w:val="24"/>
          <w:u w:val="single"/>
          <w:lang w:eastAsia="lt-LT"/>
        </w:rPr>
        <w:t>Katilinė</w:t>
      </w:r>
    </w:p>
    <w:p w14:paraId="686E2B30" w14:textId="77777777" w:rsidR="00024DF7" w:rsidRDefault="00024DF7" w:rsidP="00024DF7">
      <w:pPr>
        <w:jc w:val="both"/>
        <w:rPr>
          <w:sz w:val="22"/>
          <w:szCs w:val="24"/>
          <w:u w:val="single"/>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024DF7" w14:paraId="01D35F09" w14:textId="77777777" w:rsidTr="00024DF7">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657BBBA8" w14:textId="77777777" w:rsidR="00024DF7" w:rsidRDefault="00024DF7" w:rsidP="00024DF7">
            <w:pPr>
              <w:jc w:val="center"/>
              <w:rPr>
                <w:sz w:val="18"/>
                <w:lang w:eastAsia="lt-LT"/>
              </w:rPr>
            </w:pPr>
            <w:bookmarkStart w:id="10" w:name="_Hlk493080358"/>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56DB1976" w14:textId="77777777" w:rsidR="00024DF7" w:rsidRDefault="00024DF7" w:rsidP="00024DF7">
            <w:pPr>
              <w:jc w:val="center"/>
              <w:rPr>
                <w:sz w:val="18"/>
                <w:lang w:eastAsia="lt-LT"/>
              </w:rPr>
            </w:pPr>
            <w:r>
              <w:rPr>
                <w:sz w:val="18"/>
                <w:lang w:eastAsia="lt-LT"/>
              </w:rPr>
              <w:t>Išmetamųjų dujų rodikliai</w:t>
            </w:r>
          </w:p>
          <w:p w14:paraId="2E6CA041" w14:textId="77777777" w:rsidR="00024DF7" w:rsidRDefault="00024DF7" w:rsidP="00024DF7">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184CB608" w14:textId="77777777" w:rsidR="00024DF7" w:rsidRDefault="00024DF7" w:rsidP="00024DF7">
            <w:pPr>
              <w:jc w:val="center"/>
              <w:rPr>
                <w:sz w:val="18"/>
                <w:lang w:eastAsia="lt-LT"/>
              </w:rPr>
            </w:pPr>
            <w:r>
              <w:rPr>
                <w:sz w:val="18"/>
                <w:lang w:eastAsia="lt-LT"/>
              </w:rPr>
              <w:t>Teršalų išmetimo (stacionariųjų taršos šaltinių veikimo) trukmė,</w:t>
            </w:r>
          </w:p>
          <w:p w14:paraId="51F01145" w14:textId="77777777" w:rsidR="00024DF7" w:rsidRDefault="00024DF7" w:rsidP="00024DF7">
            <w:pPr>
              <w:jc w:val="center"/>
              <w:rPr>
                <w:sz w:val="18"/>
                <w:lang w:eastAsia="lt-LT"/>
              </w:rPr>
            </w:pPr>
            <w:r>
              <w:rPr>
                <w:sz w:val="18"/>
                <w:lang w:eastAsia="lt-LT"/>
              </w:rPr>
              <w:t>val./m.</w:t>
            </w:r>
          </w:p>
        </w:tc>
      </w:tr>
      <w:tr w:rsidR="00024DF7" w14:paraId="4744C165" w14:textId="77777777" w:rsidTr="00024DF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4F17D04" w14:textId="77777777" w:rsidR="00024DF7" w:rsidRDefault="00024DF7" w:rsidP="00024DF7">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5F55C464" w14:textId="77777777" w:rsidR="00024DF7" w:rsidRDefault="00024DF7" w:rsidP="00024DF7">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85C1B2C" w14:textId="77777777" w:rsidR="00024DF7" w:rsidRDefault="00024DF7" w:rsidP="00024DF7">
            <w:pPr>
              <w:jc w:val="center"/>
              <w:rPr>
                <w:sz w:val="18"/>
                <w:lang w:eastAsia="lt-LT"/>
              </w:rPr>
            </w:pPr>
            <w:r>
              <w:rPr>
                <w:sz w:val="18"/>
                <w:lang w:eastAsia="lt-LT"/>
              </w:rPr>
              <w:t>aukštis,</w:t>
            </w:r>
          </w:p>
          <w:p w14:paraId="008B67F1" w14:textId="77777777" w:rsidR="00024DF7" w:rsidRDefault="00024DF7" w:rsidP="00024DF7">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7F1F2CE3" w14:textId="77777777" w:rsidR="00024DF7" w:rsidRDefault="00024DF7" w:rsidP="00024DF7">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6A0A0456" w14:textId="77777777" w:rsidR="00024DF7" w:rsidRDefault="00024DF7" w:rsidP="00024DF7">
            <w:pPr>
              <w:jc w:val="center"/>
              <w:rPr>
                <w:sz w:val="18"/>
                <w:lang w:eastAsia="lt-LT"/>
              </w:rPr>
            </w:pPr>
            <w:r>
              <w:rPr>
                <w:sz w:val="18"/>
                <w:lang w:eastAsia="lt-LT"/>
              </w:rPr>
              <w:t>srauto greitis,</w:t>
            </w:r>
          </w:p>
          <w:p w14:paraId="1D5556FF" w14:textId="77777777" w:rsidR="00024DF7" w:rsidRDefault="00024DF7" w:rsidP="00024DF7">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6DF742DC" w14:textId="77777777" w:rsidR="00024DF7" w:rsidRDefault="00024DF7" w:rsidP="00024DF7">
            <w:pPr>
              <w:jc w:val="center"/>
              <w:rPr>
                <w:sz w:val="18"/>
                <w:lang w:eastAsia="lt-LT"/>
              </w:rPr>
            </w:pPr>
            <w:r>
              <w:rPr>
                <w:sz w:val="18"/>
                <w:lang w:eastAsia="lt-LT"/>
              </w:rPr>
              <w:t>temperatūra,</w:t>
            </w:r>
          </w:p>
          <w:p w14:paraId="41CCE40A" w14:textId="77777777" w:rsidR="00024DF7" w:rsidRDefault="00024DF7" w:rsidP="00024DF7">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6C551FAF" w14:textId="77777777" w:rsidR="00024DF7" w:rsidRDefault="00024DF7" w:rsidP="00024DF7">
            <w:pPr>
              <w:jc w:val="center"/>
              <w:rPr>
                <w:sz w:val="18"/>
                <w:lang w:eastAsia="lt-LT"/>
              </w:rPr>
            </w:pPr>
            <w:r>
              <w:rPr>
                <w:sz w:val="18"/>
                <w:lang w:eastAsia="lt-LT"/>
              </w:rPr>
              <w:t>tūrio debitas,</w:t>
            </w:r>
          </w:p>
          <w:p w14:paraId="18AD646D" w14:textId="77777777" w:rsidR="00024DF7" w:rsidRDefault="00024DF7" w:rsidP="00024DF7">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4EF27A25" w14:textId="77777777" w:rsidR="00024DF7" w:rsidRDefault="00024DF7" w:rsidP="00024DF7">
            <w:pPr>
              <w:jc w:val="center"/>
              <w:rPr>
                <w:sz w:val="18"/>
                <w:lang w:eastAsia="lt-LT"/>
              </w:rPr>
            </w:pPr>
          </w:p>
        </w:tc>
      </w:tr>
      <w:tr w:rsidR="00024DF7" w14:paraId="0E8246E3" w14:textId="77777777" w:rsidTr="00024DF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3BC255F" w14:textId="77777777" w:rsidR="00024DF7" w:rsidRDefault="00024DF7" w:rsidP="00024DF7">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53F273A5" w14:textId="77777777" w:rsidR="00024DF7" w:rsidRDefault="00024DF7" w:rsidP="00024DF7">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174B5B62" w14:textId="77777777" w:rsidR="00024DF7" w:rsidRDefault="00024DF7" w:rsidP="00024DF7">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40FD7B4B" w14:textId="77777777" w:rsidR="00024DF7" w:rsidRDefault="00024DF7" w:rsidP="00024DF7">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576FCB07" w14:textId="77777777" w:rsidR="00024DF7" w:rsidRDefault="00024DF7" w:rsidP="00024DF7">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76CCC320" w14:textId="77777777" w:rsidR="00024DF7" w:rsidRDefault="00024DF7" w:rsidP="00024DF7">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28669EEF" w14:textId="77777777" w:rsidR="00024DF7" w:rsidRDefault="00024DF7" w:rsidP="00024DF7">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03EBF77E" w14:textId="77777777" w:rsidR="00024DF7" w:rsidRDefault="00024DF7" w:rsidP="00024DF7">
            <w:pPr>
              <w:jc w:val="center"/>
              <w:rPr>
                <w:sz w:val="18"/>
                <w:lang w:eastAsia="lt-LT"/>
              </w:rPr>
            </w:pPr>
            <w:r>
              <w:rPr>
                <w:sz w:val="18"/>
                <w:lang w:eastAsia="lt-LT"/>
              </w:rPr>
              <w:t>8</w:t>
            </w:r>
          </w:p>
        </w:tc>
      </w:tr>
      <w:tr w:rsidR="00024DF7" w14:paraId="5B95A589" w14:textId="77777777" w:rsidTr="00024DF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6E62917" w14:textId="77777777" w:rsidR="00024DF7" w:rsidRDefault="00FE5E19" w:rsidP="00024DF7">
            <w:pPr>
              <w:jc w:val="center"/>
              <w:rPr>
                <w:sz w:val="18"/>
                <w:lang w:eastAsia="lt-LT"/>
              </w:rPr>
            </w:pPr>
            <w:r>
              <w:rPr>
                <w:sz w:val="18"/>
                <w:lang w:eastAsia="lt-LT"/>
              </w:rPr>
              <w:t>001</w:t>
            </w:r>
          </w:p>
        </w:tc>
        <w:tc>
          <w:tcPr>
            <w:tcW w:w="2131" w:type="dxa"/>
            <w:tcBorders>
              <w:top w:val="single" w:sz="4" w:space="0" w:color="auto"/>
              <w:left w:val="single" w:sz="4" w:space="0" w:color="auto"/>
              <w:bottom w:val="single" w:sz="4" w:space="0" w:color="auto"/>
              <w:right w:val="single" w:sz="4" w:space="0" w:color="auto"/>
            </w:tcBorders>
            <w:vAlign w:val="center"/>
          </w:tcPr>
          <w:p w14:paraId="36C31ACB" w14:textId="77777777" w:rsidR="00024DF7" w:rsidRDefault="00FE5E19" w:rsidP="00024DF7">
            <w:pPr>
              <w:jc w:val="center"/>
              <w:rPr>
                <w:sz w:val="18"/>
                <w:lang w:eastAsia="lt-LT"/>
              </w:rPr>
            </w:pPr>
            <w:r>
              <w:rPr>
                <w:sz w:val="18"/>
                <w:lang w:eastAsia="lt-LT"/>
              </w:rPr>
              <w:t>X:6151304</w:t>
            </w:r>
          </w:p>
          <w:p w14:paraId="75E7A380" w14:textId="77777777" w:rsidR="00FE5E19" w:rsidRDefault="00FE5E19" w:rsidP="00024DF7">
            <w:pPr>
              <w:jc w:val="center"/>
              <w:rPr>
                <w:sz w:val="18"/>
                <w:lang w:eastAsia="lt-LT"/>
              </w:rPr>
            </w:pPr>
            <w:r>
              <w:rPr>
                <w:sz w:val="18"/>
                <w:lang w:eastAsia="lt-LT"/>
              </w:rPr>
              <w:t>Y:604623</w:t>
            </w:r>
          </w:p>
        </w:tc>
        <w:tc>
          <w:tcPr>
            <w:tcW w:w="1083" w:type="dxa"/>
            <w:tcBorders>
              <w:top w:val="single" w:sz="4" w:space="0" w:color="auto"/>
              <w:left w:val="single" w:sz="4" w:space="0" w:color="auto"/>
              <w:bottom w:val="single" w:sz="4" w:space="0" w:color="auto"/>
              <w:right w:val="single" w:sz="4" w:space="0" w:color="auto"/>
            </w:tcBorders>
            <w:vAlign w:val="center"/>
          </w:tcPr>
          <w:p w14:paraId="527869D3" w14:textId="77777777" w:rsidR="00024DF7" w:rsidRDefault="00FE5E19" w:rsidP="00024DF7">
            <w:pPr>
              <w:jc w:val="center"/>
              <w:rPr>
                <w:sz w:val="18"/>
                <w:lang w:eastAsia="lt-LT"/>
              </w:rPr>
            </w:pPr>
            <w:r>
              <w:rPr>
                <w:sz w:val="18"/>
                <w:lang w:eastAsia="lt-LT"/>
              </w:rPr>
              <w:t>5</w:t>
            </w:r>
          </w:p>
        </w:tc>
        <w:tc>
          <w:tcPr>
            <w:tcW w:w="1967" w:type="dxa"/>
            <w:tcBorders>
              <w:top w:val="single" w:sz="4" w:space="0" w:color="auto"/>
              <w:left w:val="single" w:sz="4" w:space="0" w:color="auto"/>
              <w:bottom w:val="single" w:sz="4" w:space="0" w:color="auto"/>
              <w:right w:val="single" w:sz="4" w:space="0" w:color="auto"/>
            </w:tcBorders>
            <w:vAlign w:val="center"/>
          </w:tcPr>
          <w:p w14:paraId="70809519" w14:textId="77777777" w:rsidR="00024DF7" w:rsidRDefault="00FE5E19" w:rsidP="00024DF7">
            <w:pPr>
              <w:jc w:val="center"/>
              <w:rPr>
                <w:sz w:val="18"/>
                <w:lang w:eastAsia="lt-LT"/>
              </w:rPr>
            </w:pPr>
            <w:r>
              <w:rPr>
                <w:sz w:val="18"/>
                <w:lang w:eastAsia="lt-LT"/>
              </w:rPr>
              <w:t>0,2</w:t>
            </w:r>
          </w:p>
        </w:tc>
        <w:tc>
          <w:tcPr>
            <w:tcW w:w="1732" w:type="dxa"/>
            <w:tcBorders>
              <w:top w:val="single" w:sz="4" w:space="0" w:color="auto"/>
              <w:left w:val="single" w:sz="4" w:space="0" w:color="auto"/>
              <w:bottom w:val="single" w:sz="4" w:space="0" w:color="auto"/>
              <w:right w:val="single" w:sz="4" w:space="0" w:color="auto"/>
            </w:tcBorders>
            <w:vAlign w:val="center"/>
          </w:tcPr>
          <w:p w14:paraId="0FE4CAEF" w14:textId="77777777" w:rsidR="00024DF7" w:rsidRDefault="00FE5E19" w:rsidP="00024DF7">
            <w:pPr>
              <w:jc w:val="center"/>
              <w:rPr>
                <w:sz w:val="18"/>
                <w:lang w:eastAsia="lt-LT"/>
              </w:rPr>
            </w:pPr>
            <w:r>
              <w:rPr>
                <w:sz w:val="18"/>
                <w:lang w:eastAsia="lt-LT"/>
              </w:rPr>
              <w:t>8,21</w:t>
            </w:r>
          </w:p>
        </w:tc>
        <w:tc>
          <w:tcPr>
            <w:tcW w:w="1515" w:type="dxa"/>
            <w:tcBorders>
              <w:top w:val="single" w:sz="4" w:space="0" w:color="auto"/>
              <w:left w:val="single" w:sz="4" w:space="0" w:color="auto"/>
              <w:bottom w:val="single" w:sz="4" w:space="0" w:color="auto"/>
              <w:right w:val="single" w:sz="4" w:space="0" w:color="auto"/>
            </w:tcBorders>
            <w:vAlign w:val="center"/>
          </w:tcPr>
          <w:p w14:paraId="5749E733" w14:textId="77777777" w:rsidR="00024DF7" w:rsidRDefault="00FE5E19" w:rsidP="00024DF7">
            <w:pPr>
              <w:jc w:val="center"/>
              <w:rPr>
                <w:sz w:val="18"/>
                <w:lang w:eastAsia="lt-LT"/>
              </w:rPr>
            </w:pPr>
            <w:r>
              <w:rPr>
                <w:sz w:val="18"/>
                <w:lang w:eastAsia="lt-LT"/>
              </w:rPr>
              <w:t>142,2</w:t>
            </w:r>
          </w:p>
        </w:tc>
        <w:tc>
          <w:tcPr>
            <w:tcW w:w="1596" w:type="dxa"/>
            <w:tcBorders>
              <w:top w:val="single" w:sz="4" w:space="0" w:color="auto"/>
              <w:left w:val="single" w:sz="4" w:space="0" w:color="auto"/>
              <w:bottom w:val="single" w:sz="4" w:space="0" w:color="auto"/>
              <w:right w:val="single" w:sz="4" w:space="0" w:color="auto"/>
            </w:tcBorders>
            <w:vAlign w:val="center"/>
          </w:tcPr>
          <w:p w14:paraId="49376818" w14:textId="77777777" w:rsidR="00024DF7" w:rsidRDefault="00FE5E19" w:rsidP="00024DF7">
            <w:pPr>
              <w:jc w:val="center"/>
              <w:rPr>
                <w:sz w:val="18"/>
                <w:lang w:eastAsia="lt-LT"/>
              </w:rPr>
            </w:pPr>
            <w:r>
              <w:rPr>
                <w:sz w:val="18"/>
                <w:lang w:eastAsia="lt-LT"/>
              </w:rPr>
              <w:t>0,286</w:t>
            </w:r>
          </w:p>
        </w:tc>
        <w:tc>
          <w:tcPr>
            <w:tcW w:w="1855" w:type="dxa"/>
            <w:tcBorders>
              <w:top w:val="single" w:sz="4" w:space="0" w:color="auto"/>
              <w:left w:val="single" w:sz="4" w:space="0" w:color="auto"/>
              <w:bottom w:val="single" w:sz="4" w:space="0" w:color="auto"/>
              <w:right w:val="single" w:sz="4" w:space="0" w:color="auto"/>
            </w:tcBorders>
            <w:vAlign w:val="center"/>
          </w:tcPr>
          <w:p w14:paraId="6DA12F04" w14:textId="77777777" w:rsidR="00024DF7" w:rsidRDefault="00FE5E19" w:rsidP="00024DF7">
            <w:pPr>
              <w:jc w:val="center"/>
              <w:rPr>
                <w:sz w:val="18"/>
                <w:lang w:eastAsia="lt-LT"/>
              </w:rPr>
            </w:pPr>
            <w:r>
              <w:rPr>
                <w:sz w:val="18"/>
                <w:lang w:eastAsia="lt-LT"/>
              </w:rPr>
              <w:t>3600</w:t>
            </w:r>
          </w:p>
        </w:tc>
      </w:tr>
      <w:tr w:rsidR="00024DF7" w14:paraId="0FC4C487" w14:textId="77777777" w:rsidTr="00024DF7">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16FC66FE" w14:textId="77777777" w:rsidR="00024DF7" w:rsidRDefault="00024DF7" w:rsidP="00024DF7">
            <w:pPr>
              <w:jc w:val="center"/>
              <w:rPr>
                <w:sz w:val="18"/>
                <w:lang w:eastAsia="lt-LT"/>
              </w:rPr>
            </w:pPr>
          </w:p>
        </w:tc>
        <w:tc>
          <w:tcPr>
            <w:tcW w:w="2131" w:type="dxa"/>
            <w:tcBorders>
              <w:top w:val="single" w:sz="4" w:space="0" w:color="auto"/>
              <w:left w:val="single" w:sz="4" w:space="0" w:color="auto"/>
              <w:bottom w:val="single" w:sz="4" w:space="0" w:color="auto"/>
              <w:right w:val="single" w:sz="4" w:space="0" w:color="auto"/>
            </w:tcBorders>
            <w:vAlign w:val="center"/>
          </w:tcPr>
          <w:p w14:paraId="6C07D92A" w14:textId="77777777" w:rsidR="00024DF7" w:rsidRDefault="00024DF7" w:rsidP="00024DF7">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0423179F" w14:textId="77777777" w:rsidR="00024DF7" w:rsidRDefault="00024DF7" w:rsidP="00024DF7">
            <w:pPr>
              <w:jc w:val="center"/>
              <w:rPr>
                <w:sz w:val="18"/>
                <w:lang w:eastAsia="lt-LT"/>
              </w:rPr>
            </w:pPr>
          </w:p>
        </w:tc>
        <w:tc>
          <w:tcPr>
            <w:tcW w:w="1967" w:type="dxa"/>
            <w:tcBorders>
              <w:top w:val="single" w:sz="4" w:space="0" w:color="auto"/>
              <w:left w:val="single" w:sz="4" w:space="0" w:color="auto"/>
              <w:bottom w:val="single" w:sz="4" w:space="0" w:color="auto"/>
              <w:right w:val="single" w:sz="4" w:space="0" w:color="auto"/>
            </w:tcBorders>
            <w:vAlign w:val="center"/>
          </w:tcPr>
          <w:p w14:paraId="514DEFE0" w14:textId="77777777" w:rsidR="00024DF7" w:rsidRDefault="00024DF7" w:rsidP="00024DF7">
            <w:pPr>
              <w:jc w:val="center"/>
              <w:rPr>
                <w:sz w:val="18"/>
                <w:lang w:eastAsia="lt-LT"/>
              </w:rPr>
            </w:pPr>
          </w:p>
        </w:tc>
        <w:tc>
          <w:tcPr>
            <w:tcW w:w="1732" w:type="dxa"/>
            <w:tcBorders>
              <w:top w:val="single" w:sz="4" w:space="0" w:color="auto"/>
              <w:left w:val="single" w:sz="4" w:space="0" w:color="auto"/>
              <w:bottom w:val="single" w:sz="4" w:space="0" w:color="auto"/>
              <w:right w:val="single" w:sz="4" w:space="0" w:color="auto"/>
            </w:tcBorders>
            <w:vAlign w:val="center"/>
          </w:tcPr>
          <w:p w14:paraId="35F8384C" w14:textId="77777777" w:rsidR="00024DF7" w:rsidRDefault="00024DF7" w:rsidP="00024DF7">
            <w:pPr>
              <w:jc w:val="center"/>
              <w:rPr>
                <w:sz w:val="18"/>
                <w:lang w:eastAsia="lt-LT"/>
              </w:rPr>
            </w:pPr>
          </w:p>
        </w:tc>
        <w:tc>
          <w:tcPr>
            <w:tcW w:w="1515" w:type="dxa"/>
            <w:tcBorders>
              <w:top w:val="single" w:sz="4" w:space="0" w:color="auto"/>
              <w:left w:val="single" w:sz="4" w:space="0" w:color="auto"/>
              <w:bottom w:val="single" w:sz="4" w:space="0" w:color="auto"/>
              <w:right w:val="single" w:sz="4" w:space="0" w:color="auto"/>
            </w:tcBorders>
            <w:vAlign w:val="center"/>
          </w:tcPr>
          <w:p w14:paraId="0E947FDF" w14:textId="77777777" w:rsidR="00024DF7" w:rsidRDefault="00024DF7" w:rsidP="00024DF7">
            <w:pPr>
              <w:jc w:val="center"/>
              <w:rPr>
                <w:sz w:val="18"/>
                <w:lang w:eastAsia="lt-LT"/>
              </w:rPr>
            </w:pPr>
          </w:p>
        </w:tc>
        <w:tc>
          <w:tcPr>
            <w:tcW w:w="1596" w:type="dxa"/>
            <w:tcBorders>
              <w:top w:val="single" w:sz="4" w:space="0" w:color="auto"/>
              <w:left w:val="single" w:sz="4" w:space="0" w:color="auto"/>
              <w:bottom w:val="single" w:sz="4" w:space="0" w:color="auto"/>
              <w:right w:val="single" w:sz="4" w:space="0" w:color="auto"/>
            </w:tcBorders>
            <w:vAlign w:val="center"/>
          </w:tcPr>
          <w:p w14:paraId="71FA53B1" w14:textId="77777777" w:rsidR="00024DF7" w:rsidRDefault="00024DF7" w:rsidP="00024DF7">
            <w:pPr>
              <w:jc w:val="center"/>
              <w:rPr>
                <w:sz w:val="18"/>
                <w:lang w:eastAsia="lt-LT"/>
              </w:rPr>
            </w:pPr>
          </w:p>
        </w:tc>
        <w:tc>
          <w:tcPr>
            <w:tcW w:w="1855" w:type="dxa"/>
            <w:tcBorders>
              <w:top w:val="single" w:sz="4" w:space="0" w:color="auto"/>
              <w:left w:val="single" w:sz="4" w:space="0" w:color="auto"/>
              <w:bottom w:val="single" w:sz="4" w:space="0" w:color="auto"/>
              <w:right w:val="single" w:sz="4" w:space="0" w:color="auto"/>
            </w:tcBorders>
            <w:vAlign w:val="center"/>
          </w:tcPr>
          <w:p w14:paraId="2B69AAA8" w14:textId="77777777" w:rsidR="00024DF7" w:rsidRDefault="00024DF7" w:rsidP="00024DF7">
            <w:pPr>
              <w:jc w:val="center"/>
              <w:rPr>
                <w:sz w:val="18"/>
                <w:lang w:eastAsia="lt-LT"/>
              </w:rPr>
            </w:pPr>
          </w:p>
        </w:tc>
      </w:tr>
      <w:bookmarkEnd w:id="10"/>
    </w:tbl>
    <w:p w14:paraId="0AB42C30" w14:textId="77777777" w:rsidR="00FE5E19" w:rsidRDefault="00FE5E19" w:rsidP="00FE5E19">
      <w:pPr>
        <w:tabs>
          <w:tab w:val="left" w:leader="underscore" w:pos="8901"/>
        </w:tabs>
        <w:rPr>
          <w:szCs w:val="24"/>
          <w:lang w:eastAsia="lt-LT"/>
        </w:rPr>
      </w:pPr>
    </w:p>
    <w:p w14:paraId="3D0FE94E" w14:textId="77777777" w:rsidR="00FE5E19" w:rsidRPr="00FE5E19" w:rsidRDefault="00FE5E19" w:rsidP="00FE5E19">
      <w:pPr>
        <w:tabs>
          <w:tab w:val="left" w:leader="underscore" w:pos="8901"/>
        </w:tabs>
        <w:rPr>
          <w:szCs w:val="24"/>
          <w:u w:val="single"/>
          <w:lang w:eastAsia="lt-LT"/>
        </w:rPr>
      </w:pPr>
      <w:r>
        <w:rPr>
          <w:szCs w:val="24"/>
          <w:lang w:eastAsia="lt-LT"/>
        </w:rPr>
        <w:t xml:space="preserve">Įrenginio pavadinimas </w:t>
      </w:r>
      <w:r>
        <w:rPr>
          <w:szCs w:val="24"/>
          <w:u w:val="single"/>
          <w:lang w:eastAsia="lt-LT"/>
        </w:rPr>
        <w:t>Biodujų deginimo katilas</w:t>
      </w:r>
    </w:p>
    <w:p w14:paraId="26763432" w14:textId="77777777" w:rsidR="00024DF7" w:rsidRDefault="00024DF7" w:rsidP="00024DF7">
      <w:pPr>
        <w:ind w:firstLine="567"/>
        <w:jc w:val="both"/>
        <w:rPr>
          <w:sz w:val="22"/>
          <w:szCs w:val="24"/>
          <w:lang w:eastAsia="lt-LT"/>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131"/>
        <w:gridCol w:w="1083"/>
        <w:gridCol w:w="1967"/>
        <w:gridCol w:w="1732"/>
        <w:gridCol w:w="1515"/>
        <w:gridCol w:w="1596"/>
        <w:gridCol w:w="1855"/>
      </w:tblGrid>
      <w:tr w:rsidR="00FE5E19" w14:paraId="08817DFE" w14:textId="77777777" w:rsidTr="00B02CB2">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14:paraId="1FBD3A5B" w14:textId="77777777" w:rsidR="00FE5E19" w:rsidRDefault="00FE5E19" w:rsidP="00B02CB2">
            <w:pPr>
              <w:jc w:val="center"/>
              <w:rPr>
                <w:sz w:val="18"/>
                <w:lang w:eastAsia="lt-LT"/>
              </w:rPr>
            </w:pPr>
            <w:r>
              <w:rPr>
                <w:sz w:val="18"/>
                <w:lang w:eastAsia="lt-LT"/>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14:paraId="397486E2" w14:textId="77777777" w:rsidR="00FE5E19" w:rsidRDefault="00FE5E19" w:rsidP="00B02CB2">
            <w:pPr>
              <w:jc w:val="center"/>
              <w:rPr>
                <w:sz w:val="18"/>
                <w:lang w:eastAsia="lt-LT"/>
              </w:rPr>
            </w:pPr>
            <w:r>
              <w:rPr>
                <w:sz w:val="18"/>
                <w:lang w:eastAsia="lt-LT"/>
              </w:rPr>
              <w:t>Išmetamųjų dujų rodikliai</w:t>
            </w:r>
          </w:p>
          <w:p w14:paraId="46674D10" w14:textId="77777777" w:rsidR="00FE5E19" w:rsidRDefault="00FE5E19" w:rsidP="00B02CB2">
            <w:pPr>
              <w:jc w:val="center"/>
              <w:rPr>
                <w:sz w:val="18"/>
                <w:lang w:eastAsia="lt-LT"/>
              </w:rPr>
            </w:pPr>
            <w:r>
              <w:rPr>
                <w:sz w:val="18"/>
                <w:lang w:eastAsia="lt-LT"/>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14:paraId="04044B2A" w14:textId="77777777" w:rsidR="00FE5E19" w:rsidRDefault="00FE5E19" w:rsidP="00B02CB2">
            <w:pPr>
              <w:jc w:val="center"/>
              <w:rPr>
                <w:sz w:val="18"/>
                <w:lang w:eastAsia="lt-LT"/>
              </w:rPr>
            </w:pPr>
            <w:r>
              <w:rPr>
                <w:sz w:val="18"/>
                <w:lang w:eastAsia="lt-LT"/>
              </w:rPr>
              <w:t>Teršalų išmetimo (stacionariųjų taršos šaltinių veikimo) trukmė,</w:t>
            </w:r>
          </w:p>
          <w:p w14:paraId="33C43066" w14:textId="77777777" w:rsidR="00FE5E19" w:rsidRDefault="00FE5E19" w:rsidP="00B02CB2">
            <w:pPr>
              <w:jc w:val="center"/>
              <w:rPr>
                <w:sz w:val="18"/>
                <w:lang w:eastAsia="lt-LT"/>
              </w:rPr>
            </w:pPr>
            <w:r>
              <w:rPr>
                <w:sz w:val="18"/>
                <w:lang w:eastAsia="lt-LT"/>
              </w:rPr>
              <w:t>val./m.</w:t>
            </w:r>
          </w:p>
        </w:tc>
      </w:tr>
      <w:tr w:rsidR="00FE5E19" w14:paraId="58896819" w14:textId="77777777" w:rsidTr="00B02CB2">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6ACB30F1" w14:textId="77777777" w:rsidR="00FE5E19" w:rsidRDefault="00FE5E19" w:rsidP="00B02CB2">
            <w:pPr>
              <w:jc w:val="center"/>
              <w:rPr>
                <w:sz w:val="18"/>
                <w:u w:val="single"/>
                <w:vertAlign w:val="superscript"/>
                <w:lang w:eastAsia="lt-LT"/>
              </w:rPr>
            </w:pPr>
            <w:r>
              <w:rPr>
                <w:sz w:val="18"/>
                <w:lang w:eastAsia="lt-LT"/>
              </w:rPr>
              <w:t>Nr.</w:t>
            </w:r>
          </w:p>
        </w:tc>
        <w:tc>
          <w:tcPr>
            <w:tcW w:w="2131" w:type="dxa"/>
            <w:tcBorders>
              <w:top w:val="single" w:sz="4" w:space="0" w:color="auto"/>
              <w:left w:val="single" w:sz="4" w:space="0" w:color="auto"/>
              <w:bottom w:val="single" w:sz="4" w:space="0" w:color="auto"/>
              <w:right w:val="single" w:sz="4" w:space="0" w:color="auto"/>
            </w:tcBorders>
            <w:vAlign w:val="center"/>
          </w:tcPr>
          <w:p w14:paraId="10218C2F" w14:textId="77777777" w:rsidR="00FE5E19" w:rsidRDefault="00FE5E19" w:rsidP="00B02CB2">
            <w:pPr>
              <w:jc w:val="center"/>
              <w:rPr>
                <w:sz w:val="18"/>
                <w:vertAlign w:val="superscript"/>
                <w:lang w:eastAsia="lt-LT"/>
              </w:rPr>
            </w:pPr>
            <w:r>
              <w:rPr>
                <w:sz w:val="18"/>
                <w:lang w:eastAsia="lt-LT"/>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14:paraId="720B99A6" w14:textId="77777777" w:rsidR="00FE5E19" w:rsidRDefault="00FE5E19" w:rsidP="00B02CB2">
            <w:pPr>
              <w:jc w:val="center"/>
              <w:rPr>
                <w:sz w:val="18"/>
                <w:lang w:eastAsia="lt-LT"/>
              </w:rPr>
            </w:pPr>
            <w:r>
              <w:rPr>
                <w:sz w:val="18"/>
                <w:lang w:eastAsia="lt-LT"/>
              </w:rPr>
              <w:t>aukštis,</w:t>
            </w:r>
          </w:p>
          <w:p w14:paraId="42126672" w14:textId="77777777" w:rsidR="00FE5E19" w:rsidRDefault="00FE5E19" w:rsidP="00B02CB2">
            <w:pPr>
              <w:jc w:val="center"/>
              <w:rPr>
                <w:sz w:val="18"/>
                <w:lang w:eastAsia="lt-LT"/>
              </w:rPr>
            </w:pPr>
            <w:r>
              <w:rPr>
                <w:sz w:val="18"/>
                <w:lang w:eastAsia="lt-LT"/>
              </w:rPr>
              <w:t>m</w:t>
            </w:r>
          </w:p>
        </w:tc>
        <w:tc>
          <w:tcPr>
            <w:tcW w:w="1967" w:type="dxa"/>
            <w:tcBorders>
              <w:top w:val="single" w:sz="4" w:space="0" w:color="auto"/>
              <w:left w:val="single" w:sz="4" w:space="0" w:color="auto"/>
              <w:bottom w:val="single" w:sz="4" w:space="0" w:color="auto"/>
              <w:right w:val="single" w:sz="4" w:space="0" w:color="auto"/>
            </w:tcBorders>
            <w:vAlign w:val="center"/>
          </w:tcPr>
          <w:p w14:paraId="56F1080B" w14:textId="77777777" w:rsidR="00FE5E19" w:rsidRDefault="00FE5E19" w:rsidP="00B02CB2">
            <w:pPr>
              <w:jc w:val="center"/>
              <w:rPr>
                <w:sz w:val="18"/>
                <w:lang w:eastAsia="lt-LT"/>
              </w:rPr>
            </w:pPr>
            <w:r>
              <w:rPr>
                <w:sz w:val="18"/>
                <w:lang w:eastAsia="lt-LT"/>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14:paraId="77CE65A9" w14:textId="77777777" w:rsidR="00FE5E19" w:rsidRDefault="00FE5E19" w:rsidP="00B02CB2">
            <w:pPr>
              <w:jc w:val="center"/>
              <w:rPr>
                <w:sz w:val="18"/>
                <w:lang w:eastAsia="lt-LT"/>
              </w:rPr>
            </w:pPr>
            <w:r>
              <w:rPr>
                <w:sz w:val="18"/>
                <w:lang w:eastAsia="lt-LT"/>
              </w:rPr>
              <w:t>srauto greitis,</w:t>
            </w:r>
          </w:p>
          <w:p w14:paraId="441EF22A" w14:textId="77777777" w:rsidR="00FE5E19" w:rsidRDefault="00FE5E19" w:rsidP="00B02CB2">
            <w:pPr>
              <w:jc w:val="center"/>
              <w:rPr>
                <w:sz w:val="18"/>
                <w:lang w:eastAsia="lt-LT"/>
              </w:rPr>
            </w:pPr>
            <w:r>
              <w:rPr>
                <w:sz w:val="18"/>
                <w:lang w:eastAsia="lt-LT"/>
              </w:rPr>
              <w:t>m/s</w:t>
            </w:r>
          </w:p>
        </w:tc>
        <w:tc>
          <w:tcPr>
            <w:tcW w:w="1515" w:type="dxa"/>
            <w:tcBorders>
              <w:top w:val="single" w:sz="4" w:space="0" w:color="auto"/>
              <w:left w:val="single" w:sz="4" w:space="0" w:color="auto"/>
              <w:bottom w:val="single" w:sz="4" w:space="0" w:color="auto"/>
              <w:right w:val="single" w:sz="4" w:space="0" w:color="auto"/>
            </w:tcBorders>
            <w:vAlign w:val="center"/>
          </w:tcPr>
          <w:p w14:paraId="723D1324" w14:textId="77777777" w:rsidR="00FE5E19" w:rsidRDefault="00FE5E19" w:rsidP="00B02CB2">
            <w:pPr>
              <w:jc w:val="center"/>
              <w:rPr>
                <w:sz w:val="18"/>
                <w:lang w:eastAsia="lt-LT"/>
              </w:rPr>
            </w:pPr>
            <w:r>
              <w:rPr>
                <w:sz w:val="18"/>
                <w:lang w:eastAsia="lt-LT"/>
              </w:rPr>
              <w:t>temperatūra,</w:t>
            </w:r>
          </w:p>
          <w:p w14:paraId="2C143CC6" w14:textId="77777777" w:rsidR="00FE5E19" w:rsidRDefault="00FE5E19" w:rsidP="00B02CB2">
            <w:pPr>
              <w:jc w:val="center"/>
              <w:rPr>
                <w:sz w:val="18"/>
                <w:lang w:eastAsia="lt-LT"/>
              </w:rPr>
            </w:pPr>
            <w:r>
              <w:rPr>
                <w:sz w:val="18"/>
                <w:lang w:eastAsia="lt-LT"/>
              </w:rPr>
              <w:t>° C</w:t>
            </w:r>
          </w:p>
        </w:tc>
        <w:tc>
          <w:tcPr>
            <w:tcW w:w="1596" w:type="dxa"/>
            <w:tcBorders>
              <w:top w:val="single" w:sz="4" w:space="0" w:color="auto"/>
              <w:left w:val="single" w:sz="4" w:space="0" w:color="auto"/>
              <w:bottom w:val="single" w:sz="4" w:space="0" w:color="auto"/>
              <w:right w:val="single" w:sz="4" w:space="0" w:color="auto"/>
            </w:tcBorders>
            <w:vAlign w:val="center"/>
          </w:tcPr>
          <w:p w14:paraId="1F6C329A" w14:textId="77777777" w:rsidR="00FE5E19" w:rsidRDefault="00FE5E19" w:rsidP="00B02CB2">
            <w:pPr>
              <w:jc w:val="center"/>
              <w:rPr>
                <w:sz w:val="18"/>
                <w:lang w:eastAsia="lt-LT"/>
              </w:rPr>
            </w:pPr>
            <w:r>
              <w:rPr>
                <w:sz w:val="18"/>
                <w:lang w:eastAsia="lt-LT"/>
              </w:rPr>
              <w:t>tūrio debitas,</w:t>
            </w:r>
          </w:p>
          <w:p w14:paraId="14DDFA0A" w14:textId="77777777" w:rsidR="00FE5E19" w:rsidRDefault="00FE5E19" w:rsidP="00B02CB2">
            <w:pPr>
              <w:jc w:val="center"/>
              <w:rPr>
                <w:sz w:val="18"/>
                <w:lang w:eastAsia="lt-LT"/>
              </w:rPr>
            </w:pPr>
            <w:r>
              <w:rPr>
                <w:sz w:val="18"/>
                <w:lang w:eastAsia="lt-LT"/>
              </w:rPr>
              <w:t>Nm</w:t>
            </w:r>
            <w:r>
              <w:rPr>
                <w:sz w:val="18"/>
                <w:vertAlign w:val="superscript"/>
                <w:lang w:eastAsia="lt-LT"/>
              </w:rPr>
              <w:t>3</w:t>
            </w:r>
            <w:r>
              <w:rPr>
                <w:sz w:val="18"/>
                <w:lang w:eastAsia="lt-LT"/>
              </w:rPr>
              <w:t>/s</w:t>
            </w:r>
          </w:p>
        </w:tc>
        <w:tc>
          <w:tcPr>
            <w:tcW w:w="1855" w:type="dxa"/>
            <w:vMerge/>
            <w:tcBorders>
              <w:top w:val="single" w:sz="4" w:space="0" w:color="auto"/>
              <w:left w:val="single" w:sz="4" w:space="0" w:color="auto"/>
              <w:bottom w:val="single" w:sz="4" w:space="0" w:color="auto"/>
              <w:right w:val="single" w:sz="4" w:space="0" w:color="auto"/>
            </w:tcBorders>
            <w:vAlign w:val="center"/>
          </w:tcPr>
          <w:p w14:paraId="22CE1F09" w14:textId="77777777" w:rsidR="00FE5E19" w:rsidRDefault="00FE5E19" w:rsidP="00B02CB2">
            <w:pPr>
              <w:jc w:val="center"/>
              <w:rPr>
                <w:sz w:val="18"/>
                <w:lang w:eastAsia="lt-LT"/>
              </w:rPr>
            </w:pPr>
          </w:p>
        </w:tc>
      </w:tr>
      <w:tr w:rsidR="00FE5E19" w14:paraId="0269865B" w14:textId="77777777" w:rsidTr="00B02CB2">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A6B5A07" w14:textId="77777777" w:rsidR="00FE5E19" w:rsidRDefault="00FE5E19" w:rsidP="00B02CB2">
            <w:pPr>
              <w:jc w:val="center"/>
              <w:rPr>
                <w:sz w:val="18"/>
                <w:lang w:eastAsia="lt-LT"/>
              </w:rPr>
            </w:pPr>
            <w:r>
              <w:rPr>
                <w:sz w:val="18"/>
                <w:lang w:eastAsia="lt-LT"/>
              </w:rPr>
              <w:t>1</w:t>
            </w:r>
          </w:p>
        </w:tc>
        <w:tc>
          <w:tcPr>
            <w:tcW w:w="2131" w:type="dxa"/>
            <w:tcBorders>
              <w:top w:val="single" w:sz="4" w:space="0" w:color="auto"/>
              <w:left w:val="single" w:sz="4" w:space="0" w:color="auto"/>
              <w:bottom w:val="single" w:sz="4" w:space="0" w:color="auto"/>
              <w:right w:val="single" w:sz="4" w:space="0" w:color="auto"/>
            </w:tcBorders>
            <w:vAlign w:val="center"/>
          </w:tcPr>
          <w:p w14:paraId="73699B4D" w14:textId="77777777" w:rsidR="00FE5E19" w:rsidRDefault="00FE5E19" w:rsidP="00B02CB2">
            <w:pPr>
              <w:jc w:val="center"/>
              <w:rPr>
                <w:sz w:val="18"/>
                <w:lang w:eastAsia="lt-LT"/>
              </w:rPr>
            </w:pPr>
            <w:r>
              <w:rPr>
                <w:sz w:val="18"/>
                <w:lang w:eastAsia="lt-LT"/>
              </w:rPr>
              <w:t>2</w:t>
            </w:r>
          </w:p>
        </w:tc>
        <w:tc>
          <w:tcPr>
            <w:tcW w:w="1083" w:type="dxa"/>
            <w:tcBorders>
              <w:top w:val="single" w:sz="4" w:space="0" w:color="auto"/>
              <w:left w:val="single" w:sz="4" w:space="0" w:color="auto"/>
              <w:bottom w:val="single" w:sz="4" w:space="0" w:color="auto"/>
              <w:right w:val="single" w:sz="4" w:space="0" w:color="auto"/>
            </w:tcBorders>
            <w:vAlign w:val="center"/>
          </w:tcPr>
          <w:p w14:paraId="3577D43B" w14:textId="77777777" w:rsidR="00FE5E19" w:rsidRDefault="00FE5E19" w:rsidP="00B02CB2">
            <w:pPr>
              <w:jc w:val="center"/>
              <w:rPr>
                <w:sz w:val="18"/>
                <w:lang w:eastAsia="lt-LT"/>
              </w:rPr>
            </w:pPr>
            <w:r>
              <w:rPr>
                <w:sz w:val="18"/>
                <w:lang w:eastAsia="lt-LT"/>
              </w:rPr>
              <w:t>3</w:t>
            </w:r>
          </w:p>
        </w:tc>
        <w:tc>
          <w:tcPr>
            <w:tcW w:w="1967" w:type="dxa"/>
            <w:tcBorders>
              <w:top w:val="single" w:sz="4" w:space="0" w:color="auto"/>
              <w:left w:val="single" w:sz="4" w:space="0" w:color="auto"/>
              <w:bottom w:val="single" w:sz="4" w:space="0" w:color="auto"/>
              <w:right w:val="single" w:sz="4" w:space="0" w:color="auto"/>
            </w:tcBorders>
            <w:vAlign w:val="center"/>
          </w:tcPr>
          <w:p w14:paraId="5115ADA1" w14:textId="77777777" w:rsidR="00FE5E19" w:rsidRDefault="00FE5E19" w:rsidP="00B02CB2">
            <w:pPr>
              <w:jc w:val="center"/>
              <w:rPr>
                <w:sz w:val="18"/>
                <w:lang w:eastAsia="lt-LT"/>
              </w:rPr>
            </w:pPr>
            <w:r>
              <w:rPr>
                <w:sz w:val="18"/>
                <w:lang w:eastAsia="lt-LT"/>
              </w:rPr>
              <w:t>4</w:t>
            </w:r>
          </w:p>
        </w:tc>
        <w:tc>
          <w:tcPr>
            <w:tcW w:w="1732" w:type="dxa"/>
            <w:tcBorders>
              <w:top w:val="single" w:sz="4" w:space="0" w:color="auto"/>
              <w:left w:val="single" w:sz="4" w:space="0" w:color="auto"/>
              <w:bottom w:val="single" w:sz="4" w:space="0" w:color="auto"/>
              <w:right w:val="single" w:sz="4" w:space="0" w:color="auto"/>
            </w:tcBorders>
            <w:vAlign w:val="center"/>
          </w:tcPr>
          <w:p w14:paraId="47B2DD4B" w14:textId="77777777" w:rsidR="00FE5E19" w:rsidRDefault="00FE5E19" w:rsidP="00B02CB2">
            <w:pPr>
              <w:jc w:val="center"/>
              <w:rPr>
                <w:sz w:val="18"/>
                <w:lang w:eastAsia="lt-LT"/>
              </w:rPr>
            </w:pPr>
            <w:r>
              <w:rPr>
                <w:sz w:val="18"/>
                <w:lang w:eastAsia="lt-LT"/>
              </w:rPr>
              <w:t>5</w:t>
            </w:r>
          </w:p>
        </w:tc>
        <w:tc>
          <w:tcPr>
            <w:tcW w:w="1515" w:type="dxa"/>
            <w:tcBorders>
              <w:top w:val="single" w:sz="4" w:space="0" w:color="auto"/>
              <w:left w:val="single" w:sz="4" w:space="0" w:color="auto"/>
              <w:bottom w:val="single" w:sz="4" w:space="0" w:color="auto"/>
              <w:right w:val="single" w:sz="4" w:space="0" w:color="auto"/>
            </w:tcBorders>
            <w:vAlign w:val="center"/>
          </w:tcPr>
          <w:p w14:paraId="33E05DFD" w14:textId="77777777" w:rsidR="00FE5E19" w:rsidRDefault="00FE5E19" w:rsidP="00B02CB2">
            <w:pPr>
              <w:jc w:val="center"/>
              <w:rPr>
                <w:sz w:val="18"/>
                <w:lang w:eastAsia="lt-LT"/>
              </w:rPr>
            </w:pPr>
            <w:r>
              <w:rPr>
                <w:sz w:val="18"/>
                <w:lang w:eastAsia="lt-LT"/>
              </w:rPr>
              <w:t>6</w:t>
            </w:r>
          </w:p>
        </w:tc>
        <w:tc>
          <w:tcPr>
            <w:tcW w:w="1596" w:type="dxa"/>
            <w:tcBorders>
              <w:top w:val="single" w:sz="4" w:space="0" w:color="auto"/>
              <w:left w:val="single" w:sz="4" w:space="0" w:color="auto"/>
              <w:bottom w:val="single" w:sz="4" w:space="0" w:color="auto"/>
              <w:right w:val="single" w:sz="4" w:space="0" w:color="auto"/>
            </w:tcBorders>
            <w:vAlign w:val="center"/>
          </w:tcPr>
          <w:p w14:paraId="41828149" w14:textId="77777777" w:rsidR="00FE5E19" w:rsidRDefault="00FE5E19" w:rsidP="00B02CB2">
            <w:pPr>
              <w:jc w:val="center"/>
              <w:rPr>
                <w:sz w:val="18"/>
                <w:lang w:eastAsia="lt-LT"/>
              </w:rPr>
            </w:pPr>
            <w:r>
              <w:rPr>
                <w:sz w:val="18"/>
                <w:lang w:eastAsia="lt-LT"/>
              </w:rPr>
              <w:t>7</w:t>
            </w:r>
          </w:p>
        </w:tc>
        <w:tc>
          <w:tcPr>
            <w:tcW w:w="1855" w:type="dxa"/>
            <w:tcBorders>
              <w:top w:val="single" w:sz="4" w:space="0" w:color="auto"/>
              <w:left w:val="single" w:sz="4" w:space="0" w:color="auto"/>
              <w:bottom w:val="single" w:sz="4" w:space="0" w:color="auto"/>
              <w:right w:val="single" w:sz="4" w:space="0" w:color="auto"/>
            </w:tcBorders>
            <w:vAlign w:val="center"/>
          </w:tcPr>
          <w:p w14:paraId="46A6A735" w14:textId="77777777" w:rsidR="00FE5E19" w:rsidRDefault="00FE5E19" w:rsidP="00B02CB2">
            <w:pPr>
              <w:jc w:val="center"/>
              <w:rPr>
                <w:sz w:val="18"/>
                <w:lang w:eastAsia="lt-LT"/>
              </w:rPr>
            </w:pPr>
            <w:r>
              <w:rPr>
                <w:sz w:val="18"/>
                <w:lang w:eastAsia="lt-LT"/>
              </w:rPr>
              <w:t>8</w:t>
            </w:r>
          </w:p>
        </w:tc>
      </w:tr>
      <w:tr w:rsidR="00FE5E19" w14:paraId="79905467" w14:textId="77777777" w:rsidTr="00B02CB2">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25540C54" w14:textId="77777777" w:rsidR="00FE5E19" w:rsidRDefault="00FE5E19" w:rsidP="00B02CB2">
            <w:pPr>
              <w:jc w:val="center"/>
              <w:rPr>
                <w:sz w:val="18"/>
                <w:lang w:eastAsia="lt-LT"/>
              </w:rPr>
            </w:pPr>
            <w:r>
              <w:rPr>
                <w:sz w:val="18"/>
                <w:lang w:eastAsia="lt-LT"/>
              </w:rPr>
              <w:t>002</w:t>
            </w:r>
          </w:p>
        </w:tc>
        <w:tc>
          <w:tcPr>
            <w:tcW w:w="2131" w:type="dxa"/>
            <w:tcBorders>
              <w:top w:val="single" w:sz="4" w:space="0" w:color="auto"/>
              <w:left w:val="single" w:sz="4" w:space="0" w:color="auto"/>
              <w:bottom w:val="single" w:sz="4" w:space="0" w:color="auto"/>
              <w:right w:val="single" w:sz="4" w:space="0" w:color="auto"/>
            </w:tcBorders>
            <w:vAlign w:val="center"/>
          </w:tcPr>
          <w:p w14:paraId="2469BFFF" w14:textId="77777777" w:rsidR="00FE5E19" w:rsidRDefault="00FE5E19" w:rsidP="00B02CB2">
            <w:pPr>
              <w:jc w:val="center"/>
              <w:rPr>
                <w:sz w:val="18"/>
                <w:lang w:eastAsia="lt-LT"/>
              </w:rPr>
            </w:pPr>
            <w:r>
              <w:rPr>
                <w:sz w:val="18"/>
                <w:lang w:eastAsia="lt-LT"/>
              </w:rPr>
              <w:t>X:6151217</w:t>
            </w:r>
          </w:p>
          <w:p w14:paraId="07F75D13" w14:textId="77777777" w:rsidR="00FE5E19" w:rsidRDefault="00FE5E19" w:rsidP="00B02CB2">
            <w:pPr>
              <w:jc w:val="center"/>
              <w:rPr>
                <w:sz w:val="18"/>
                <w:lang w:eastAsia="lt-LT"/>
              </w:rPr>
            </w:pPr>
            <w:r>
              <w:rPr>
                <w:sz w:val="18"/>
                <w:lang w:eastAsia="lt-LT"/>
              </w:rPr>
              <w:t>Y:604522</w:t>
            </w:r>
          </w:p>
        </w:tc>
        <w:tc>
          <w:tcPr>
            <w:tcW w:w="1083" w:type="dxa"/>
            <w:tcBorders>
              <w:top w:val="single" w:sz="4" w:space="0" w:color="auto"/>
              <w:left w:val="single" w:sz="4" w:space="0" w:color="auto"/>
              <w:bottom w:val="single" w:sz="4" w:space="0" w:color="auto"/>
              <w:right w:val="single" w:sz="4" w:space="0" w:color="auto"/>
            </w:tcBorders>
            <w:vAlign w:val="center"/>
          </w:tcPr>
          <w:p w14:paraId="37BA67A9" w14:textId="77777777" w:rsidR="00FE5E19" w:rsidRDefault="00FE5E19" w:rsidP="00B02CB2">
            <w:pPr>
              <w:jc w:val="center"/>
              <w:rPr>
                <w:sz w:val="18"/>
                <w:lang w:eastAsia="lt-LT"/>
              </w:rPr>
            </w:pPr>
            <w:r>
              <w:rPr>
                <w:sz w:val="18"/>
                <w:lang w:eastAsia="lt-LT"/>
              </w:rPr>
              <w:t>3,85</w:t>
            </w:r>
          </w:p>
        </w:tc>
        <w:tc>
          <w:tcPr>
            <w:tcW w:w="1967" w:type="dxa"/>
            <w:tcBorders>
              <w:top w:val="single" w:sz="4" w:space="0" w:color="auto"/>
              <w:left w:val="single" w:sz="4" w:space="0" w:color="auto"/>
              <w:bottom w:val="single" w:sz="4" w:space="0" w:color="auto"/>
              <w:right w:val="single" w:sz="4" w:space="0" w:color="auto"/>
            </w:tcBorders>
            <w:vAlign w:val="center"/>
          </w:tcPr>
          <w:p w14:paraId="05279C5C" w14:textId="77777777" w:rsidR="00FE5E19" w:rsidRDefault="00FE5E19" w:rsidP="00B02CB2">
            <w:pPr>
              <w:jc w:val="center"/>
              <w:rPr>
                <w:sz w:val="18"/>
                <w:lang w:eastAsia="lt-LT"/>
              </w:rPr>
            </w:pPr>
            <w:r>
              <w:rPr>
                <w:sz w:val="18"/>
                <w:lang w:eastAsia="lt-LT"/>
              </w:rPr>
              <w:t>0,7</w:t>
            </w:r>
          </w:p>
        </w:tc>
        <w:tc>
          <w:tcPr>
            <w:tcW w:w="1732" w:type="dxa"/>
            <w:tcBorders>
              <w:top w:val="single" w:sz="4" w:space="0" w:color="auto"/>
              <w:left w:val="single" w:sz="4" w:space="0" w:color="auto"/>
              <w:bottom w:val="single" w:sz="4" w:space="0" w:color="auto"/>
              <w:right w:val="single" w:sz="4" w:space="0" w:color="auto"/>
            </w:tcBorders>
            <w:vAlign w:val="center"/>
          </w:tcPr>
          <w:p w14:paraId="5BA6205B" w14:textId="77777777" w:rsidR="00FE5E19" w:rsidRDefault="00FE5E19" w:rsidP="00B02CB2">
            <w:pPr>
              <w:jc w:val="center"/>
              <w:rPr>
                <w:sz w:val="18"/>
                <w:lang w:eastAsia="lt-LT"/>
              </w:rPr>
            </w:pPr>
            <w:r>
              <w:rPr>
                <w:sz w:val="18"/>
                <w:lang w:eastAsia="lt-LT"/>
              </w:rPr>
              <w:t>4,82</w:t>
            </w:r>
          </w:p>
        </w:tc>
        <w:tc>
          <w:tcPr>
            <w:tcW w:w="1515" w:type="dxa"/>
            <w:tcBorders>
              <w:top w:val="single" w:sz="4" w:space="0" w:color="auto"/>
              <w:left w:val="single" w:sz="4" w:space="0" w:color="auto"/>
              <w:bottom w:val="single" w:sz="4" w:space="0" w:color="auto"/>
              <w:right w:val="single" w:sz="4" w:space="0" w:color="auto"/>
            </w:tcBorders>
            <w:vAlign w:val="center"/>
          </w:tcPr>
          <w:p w14:paraId="0F341FF9" w14:textId="77777777" w:rsidR="00FE5E19" w:rsidRDefault="00FE5E19" w:rsidP="00B02CB2">
            <w:pPr>
              <w:jc w:val="center"/>
              <w:rPr>
                <w:sz w:val="18"/>
                <w:lang w:eastAsia="lt-LT"/>
              </w:rPr>
            </w:pPr>
            <w:r>
              <w:rPr>
                <w:sz w:val="18"/>
                <w:lang w:eastAsia="lt-LT"/>
              </w:rPr>
              <w:t>850</w:t>
            </w:r>
          </w:p>
        </w:tc>
        <w:tc>
          <w:tcPr>
            <w:tcW w:w="1596" w:type="dxa"/>
            <w:tcBorders>
              <w:top w:val="single" w:sz="4" w:space="0" w:color="auto"/>
              <w:left w:val="single" w:sz="4" w:space="0" w:color="auto"/>
              <w:bottom w:val="single" w:sz="4" w:space="0" w:color="auto"/>
              <w:right w:val="single" w:sz="4" w:space="0" w:color="auto"/>
            </w:tcBorders>
            <w:vAlign w:val="center"/>
          </w:tcPr>
          <w:p w14:paraId="5DBB4FEC" w14:textId="77777777" w:rsidR="00FE5E19" w:rsidRDefault="00FE5E19" w:rsidP="00B02CB2">
            <w:pPr>
              <w:jc w:val="center"/>
              <w:rPr>
                <w:sz w:val="18"/>
                <w:lang w:eastAsia="lt-LT"/>
              </w:rPr>
            </w:pPr>
            <w:r>
              <w:rPr>
                <w:sz w:val="18"/>
                <w:lang w:eastAsia="lt-LT"/>
              </w:rPr>
              <w:t>0,471</w:t>
            </w:r>
          </w:p>
        </w:tc>
        <w:tc>
          <w:tcPr>
            <w:tcW w:w="1855" w:type="dxa"/>
            <w:tcBorders>
              <w:top w:val="single" w:sz="4" w:space="0" w:color="auto"/>
              <w:left w:val="single" w:sz="4" w:space="0" w:color="auto"/>
              <w:bottom w:val="single" w:sz="4" w:space="0" w:color="auto"/>
              <w:right w:val="single" w:sz="4" w:space="0" w:color="auto"/>
            </w:tcBorders>
            <w:vAlign w:val="center"/>
          </w:tcPr>
          <w:p w14:paraId="75F600F9" w14:textId="77777777" w:rsidR="00FE5E19" w:rsidRDefault="00FE5E19" w:rsidP="00B02CB2">
            <w:pPr>
              <w:jc w:val="center"/>
              <w:rPr>
                <w:sz w:val="18"/>
                <w:lang w:eastAsia="lt-LT"/>
              </w:rPr>
            </w:pPr>
            <w:r>
              <w:rPr>
                <w:sz w:val="18"/>
                <w:lang w:eastAsia="lt-LT"/>
              </w:rPr>
              <w:t>1</w:t>
            </w:r>
          </w:p>
        </w:tc>
      </w:tr>
      <w:tr w:rsidR="00FE5E19" w14:paraId="3EC4B942" w14:textId="77777777" w:rsidTr="00B02CB2">
        <w:trPr>
          <w:cantSplit/>
        </w:trPr>
        <w:tc>
          <w:tcPr>
            <w:tcW w:w="1814" w:type="dxa"/>
            <w:tcBorders>
              <w:top w:val="single" w:sz="4" w:space="0" w:color="auto"/>
              <w:left w:val="single" w:sz="4" w:space="0" w:color="auto"/>
              <w:bottom w:val="single" w:sz="4" w:space="0" w:color="auto"/>
              <w:right w:val="single" w:sz="4" w:space="0" w:color="auto"/>
            </w:tcBorders>
            <w:vAlign w:val="center"/>
          </w:tcPr>
          <w:p w14:paraId="3102EEAD" w14:textId="77777777" w:rsidR="00FE5E19" w:rsidRDefault="00FE5E19" w:rsidP="00B02CB2">
            <w:pPr>
              <w:jc w:val="center"/>
              <w:rPr>
                <w:sz w:val="18"/>
                <w:lang w:eastAsia="lt-LT"/>
              </w:rPr>
            </w:pPr>
          </w:p>
        </w:tc>
        <w:tc>
          <w:tcPr>
            <w:tcW w:w="2131" w:type="dxa"/>
            <w:tcBorders>
              <w:top w:val="single" w:sz="4" w:space="0" w:color="auto"/>
              <w:left w:val="single" w:sz="4" w:space="0" w:color="auto"/>
              <w:bottom w:val="single" w:sz="4" w:space="0" w:color="auto"/>
              <w:right w:val="single" w:sz="4" w:space="0" w:color="auto"/>
            </w:tcBorders>
            <w:vAlign w:val="center"/>
          </w:tcPr>
          <w:p w14:paraId="588B350B" w14:textId="77777777" w:rsidR="00FE5E19" w:rsidRDefault="00FE5E19" w:rsidP="00B02CB2">
            <w:pPr>
              <w:jc w:val="center"/>
              <w:rPr>
                <w:sz w:val="18"/>
                <w:lang w:eastAsia="lt-LT"/>
              </w:rPr>
            </w:pPr>
          </w:p>
        </w:tc>
        <w:tc>
          <w:tcPr>
            <w:tcW w:w="1083" w:type="dxa"/>
            <w:tcBorders>
              <w:top w:val="single" w:sz="4" w:space="0" w:color="auto"/>
              <w:left w:val="single" w:sz="4" w:space="0" w:color="auto"/>
              <w:bottom w:val="single" w:sz="4" w:space="0" w:color="auto"/>
              <w:right w:val="single" w:sz="4" w:space="0" w:color="auto"/>
            </w:tcBorders>
            <w:vAlign w:val="center"/>
          </w:tcPr>
          <w:p w14:paraId="6F7ECACC" w14:textId="77777777" w:rsidR="00FE5E19" w:rsidRDefault="00FE5E19" w:rsidP="00B02CB2">
            <w:pPr>
              <w:jc w:val="center"/>
              <w:rPr>
                <w:sz w:val="18"/>
                <w:lang w:eastAsia="lt-LT"/>
              </w:rPr>
            </w:pPr>
          </w:p>
        </w:tc>
        <w:tc>
          <w:tcPr>
            <w:tcW w:w="1967" w:type="dxa"/>
            <w:tcBorders>
              <w:top w:val="single" w:sz="4" w:space="0" w:color="auto"/>
              <w:left w:val="single" w:sz="4" w:space="0" w:color="auto"/>
              <w:bottom w:val="single" w:sz="4" w:space="0" w:color="auto"/>
              <w:right w:val="single" w:sz="4" w:space="0" w:color="auto"/>
            </w:tcBorders>
            <w:vAlign w:val="center"/>
          </w:tcPr>
          <w:p w14:paraId="6E36F236" w14:textId="77777777" w:rsidR="00FE5E19" w:rsidRDefault="00FE5E19" w:rsidP="00B02CB2">
            <w:pPr>
              <w:jc w:val="center"/>
              <w:rPr>
                <w:sz w:val="18"/>
                <w:lang w:eastAsia="lt-LT"/>
              </w:rPr>
            </w:pPr>
          </w:p>
        </w:tc>
        <w:tc>
          <w:tcPr>
            <w:tcW w:w="1732" w:type="dxa"/>
            <w:tcBorders>
              <w:top w:val="single" w:sz="4" w:space="0" w:color="auto"/>
              <w:left w:val="single" w:sz="4" w:space="0" w:color="auto"/>
              <w:bottom w:val="single" w:sz="4" w:space="0" w:color="auto"/>
              <w:right w:val="single" w:sz="4" w:space="0" w:color="auto"/>
            </w:tcBorders>
            <w:vAlign w:val="center"/>
          </w:tcPr>
          <w:p w14:paraId="4CF6F66E" w14:textId="77777777" w:rsidR="00FE5E19" w:rsidRDefault="00FE5E19" w:rsidP="00B02CB2">
            <w:pPr>
              <w:jc w:val="center"/>
              <w:rPr>
                <w:sz w:val="18"/>
                <w:lang w:eastAsia="lt-LT"/>
              </w:rPr>
            </w:pPr>
          </w:p>
        </w:tc>
        <w:tc>
          <w:tcPr>
            <w:tcW w:w="1515" w:type="dxa"/>
            <w:tcBorders>
              <w:top w:val="single" w:sz="4" w:space="0" w:color="auto"/>
              <w:left w:val="single" w:sz="4" w:space="0" w:color="auto"/>
              <w:bottom w:val="single" w:sz="4" w:space="0" w:color="auto"/>
              <w:right w:val="single" w:sz="4" w:space="0" w:color="auto"/>
            </w:tcBorders>
            <w:vAlign w:val="center"/>
          </w:tcPr>
          <w:p w14:paraId="3958BAB2" w14:textId="77777777" w:rsidR="00FE5E19" w:rsidRDefault="00FE5E19" w:rsidP="00B02CB2">
            <w:pPr>
              <w:jc w:val="center"/>
              <w:rPr>
                <w:sz w:val="18"/>
                <w:lang w:eastAsia="lt-LT"/>
              </w:rPr>
            </w:pPr>
          </w:p>
        </w:tc>
        <w:tc>
          <w:tcPr>
            <w:tcW w:w="1596" w:type="dxa"/>
            <w:tcBorders>
              <w:top w:val="single" w:sz="4" w:space="0" w:color="auto"/>
              <w:left w:val="single" w:sz="4" w:space="0" w:color="auto"/>
              <w:bottom w:val="single" w:sz="4" w:space="0" w:color="auto"/>
              <w:right w:val="single" w:sz="4" w:space="0" w:color="auto"/>
            </w:tcBorders>
            <w:vAlign w:val="center"/>
          </w:tcPr>
          <w:p w14:paraId="1BFF0540" w14:textId="77777777" w:rsidR="00FE5E19" w:rsidRDefault="00FE5E19" w:rsidP="00B02CB2">
            <w:pPr>
              <w:jc w:val="center"/>
              <w:rPr>
                <w:sz w:val="18"/>
                <w:lang w:eastAsia="lt-LT"/>
              </w:rPr>
            </w:pPr>
          </w:p>
        </w:tc>
        <w:tc>
          <w:tcPr>
            <w:tcW w:w="1855" w:type="dxa"/>
            <w:tcBorders>
              <w:top w:val="single" w:sz="4" w:space="0" w:color="auto"/>
              <w:left w:val="single" w:sz="4" w:space="0" w:color="auto"/>
              <w:bottom w:val="single" w:sz="4" w:space="0" w:color="auto"/>
              <w:right w:val="single" w:sz="4" w:space="0" w:color="auto"/>
            </w:tcBorders>
            <w:vAlign w:val="center"/>
          </w:tcPr>
          <w:p w14:paraId="21791FC6" w14:textId="77777777" w:rsidR="00FE5E19" w:rsidRDefault="00FE5E19" w:rsidP="00B02CB2">
            <w:pPr>
              <w:jc w:val="center"/>
              <w:rPr>
                <w:sz w:val="18"/>
                <w:lang w:eastAsia="lt-LT"/>
              </w:rPr>
            </w:pPr>
          </w:p>
        </w:tc>
      </w:tr>
    </w:tbl>
    <w:p w14:paraId="1C03FA03" w14:textId="77777777" w:rsidR="00FE5E19" w:rsidRDefault="00FE5E19" w:rsidP="00024DF7">
      <w:pPr>
        <w:ind w:firstLine="567"/>
        <w:jc w:val="both"/>
        <w:rPr>
          <w:sz w:val="22"/>
          <w:szCs w:val="24"/>
          <w:lang w:eastAsia="lt-LT"/>
        </w:rPr>
      </w:pPr>
    </w:p>
    <w:p w14:paraId="5F9B012E" w14:textId="77777777" w:rsidR="00FE5E19" w:rsidRDefault="00FE5E19" w:rsidP="00024DF7">
      <w:pPr>
        <w:ind w:firstLine="567"/>
        <w:jc w:val="both"/>
        <w:rPr>
          <w:sz w:val="22"/>
          <w:szCs w:val="24"/>
          <w:lang w:eastAsia="lt-LT"/>
        </w:rPr>
      </w:pPr>
    </w:p>
    <w:p w14:paraId="58893579" w14:textId="77777777" w:rsidR="00D53FF5" w:rsidRDefault="00D53FF5" w:rsidP="00024DF7">
      <w:pPr>
        <w:ind w:firstLine="567"/>
        <w:jc w:val="both"/>
        <w:rPr>
          <w:sz w:val="22"/>
          <w:szCs w:val="24"/>
          <w:lang w:eastAsia="lt-LT"/>
        </w:rPr>
      </w:pPr>
    </w:p>
    <w:p w14:paraId="22D55526" w14:textId="77777777" w:rsidR="00D53FF5" w:rsidRDefault="00D53FF5" w:rsidP="00024DF7">
      <w:pPr>
        <w:ind w:firstLine="567"/>
        <w:jc w:val="both"/>
        <w:rPr>
          <w:sz w:val="22"/>
          <w:szCs w:val="24"/>
          <w:lang w:eastAsia="lt-LT"/>
        </w:rPr>
      </w:pPr>
    </w:p>
    <w:p w14:paraId="6D3065BF" w14:textId="77777777" w:rsidR="00D53FF5" w:rsidRDefault="00D53FF5" w:rsidP="00024DF7">
      <w:pPr>
        <w:ind w:firstLine="567"/>
        <w:jc w:val="both"/>
        <w:rPr>
          <w:sz w:val="22"/>
          <w:szCs w:val="24"/>
          <w:lang w:eastAsia="lt-LT"/>
        </w:rPr>
      </w:pPr>
    </w:p>
    <w:p w14:paraId="74BC5382" w14:textId="77777777" w:rsidR="00D53FF5" w:rsidRDefault="00D53FF5" w:rsidP="00024DF7">
      <w:pPr>
        <w:ind w:firstLine="567"/>
        <w:jc w:val="both"/>
        <w:rPr>
          <w:sz w:val="22"/>
          <w:szCs w:val="24"/>
          <w:lang w:eastAsia="lt-LT"/>
        </w:rPr>
      </w:pPr>
    </w:p>
    <w:p w14:paraId="77DC9DA1" w14:textId="77777777" w:rsidR="00D53FF5" w:rsidRDefault="00D53FF5" w:rsidP="00024DF7">
      <w:pPr>
        <w:ind w:firstLine="567"/>
        <w:jc w:val="both"/>
        <w:rPr>
          <w:sz w:val="22"/>
          <w:szCs w:val="24"/>
          <w:lang w:eastAsia="lt-LT"/>
        </w:rPr>
      </w:pPr>
    </w:p>
    <w:p w14:paraId="65982FFC" w14:textId="77777777" w:rsidR="00D53FF5" w:rsidRDefault="00D53FF5" w:rsidP="00024DF7">
      <w:pPr>
        <w:ind w:firstLine="567"/>
        <w:jc w:val="both"/>
        <w:rPr>
          <w:sz w:val="22"/>
          <w:szCs w:val="24"/>
          <w:lang w:eastAsia="lt-LT"/>
        </w:rPr>
      </w:pPr>
    </w:p>
    <w:p w14:paraId="1A75B230" w14:textId="77777777" w:rsidR="00D53FF5" w:rsidRDefault="00D53FF5" w:rsidP="00024DF7">
      <w:pPr>
        <w:ind w:firstLine="567"/>
        <w:jc w:val="both"/>
        <w:rPr>
          <w:sz w:val="22"/>
          <w:szCs w:val="24"/>
          <w:lang w:eastAsia="lt-LT"/>
        </w:rPr>
      </w:pPr>
    </w:p>
    <w:p w14:paraId="30419489" w14:textId="77777777" w:rsidR="00D53FF5" w:rsidRDefault="00D53FF5" w:rsidP="00024DF7">
      <w:pPr>
        <w:ind w:firstLine="567"/>
        <w:jc w:val="both"/>
        <w:rPr>
          <w:sz w:val="22"/>
          <w:szCs w:val="24"/>
          <w:lang w:eastAsia="lt-LT"/>
        </w:rPr>
      </w:pPr>
    </w:p>
    <w:p w14:paraId="5EEC0EFB" w14:textId="77777777" w:rsidR="00D53FF5" w:rsidRDefault="00D53FF5" w:rsidP="00024DF7">
      <w:pPr>
        <w:ind w:firstLine="567"/>
        <w:jc w:val="both"/>
        <w:rPr>
          <w:sz w:val="22"/>
          <w:szCs w:val="24"/>
          <w:lang w:eastAsia="lt-LT"/>
        </w:rPr>
      </w:pPr>
    </w:p>
    <w:p w14:paraId="21078A67" w14:textId="77777777" w:rsidR="00D53FF5" w:rsidRDefault="00D53FF5" w:rsidP="00024DF7">
      <w:pPr>
        <w:ind w:firstLine="567"/>
        <w:jc w:val="both"/>
        <w:rPr>
          <w:sz w:val="22"/>
          <w:szCs w:val="24"/>
          <w:lang w:eastAsia="lt-LT"/>
        </w:rPr>
      </w:pPr>
    </w:p>
    <w:p w14:paraId="39555561" w14:textId="77777777" w:rsidR="00024DF7" w:rsidRDefault="00024DF7" w:rsidP="00024DF7">
      <w:pPr>
        <w:ind w:firstLine="567"/>
        <w:jc w:val="both"/>
        <w:rPr>
          <w:sz w:val="22"/>
          <w:szCs w:val="24"/>
          <w:lang w:eastAsia="lt-LT"/>
        </w:rPr>
      </w:pPr>
      <w:r>
        <w:rPr>
          <w:sz w:val="22"/>
          <w:szCs w:val="24"/>
          <w:lang w:eastAsia="lt-LT"/>
        </w:rPr>
        <w:t>11 lentelė. Tarša į aplinkos orą</w:t>
      </w:r>
    </w:p>
    <w:p w14:paraId="19B93A6A" w14:textId="77777777" w:rsidR="00024DF7" w:rsidRDefault="00024DF7" w:rsidP="00024DF7">
      <w:pPr>
        <w:ind w:firstLine="567"/>
        <w:jc w:val="both"/>
        <w:rPr>
          <w:sz w:val="22"/>
          <w:szCs w:val="24"/>
          <w:lang w:eastAsia="lt-LT"/>
        </w:rPr>
      </w:pPr>
    </w:p>
    <w:p w14:paraId="7202B59E" w14:textId="77777777" w:rsidR="00024DF7" w:rsidRPr="00FE5E19" w:rsidRDefault="00FE5E19" w:rsidP="00024DF7">
      <w:pPr>
        <w:tabs>
          <w:tab w:val="left" w:leader="underscore" w:pos="8901"/>
        </w:tabs>
        <w:rPr>
          <w:szCs w:val="24"/>
          <w:u w:val="single"/>
          <w:lang w:eastAsia="lt-LT"/>
        </w:rPr>
      </w:pPr>
      <w:r>
        <w:rPr>
          <w:szCs w:val="24"/>
          <w:lang w:eastAsia="lt-LT"/>
        </w:rPr>
        <w:t xml:space="preserve">Įrenginio pavadinimas </w:t>
      </w:r>
      <w:r>
        <w:rPr>
          <w:szCs w:val="24"/>
          <w:u w:val="single"/>
          <w:lang w:eastAsia="lt-LT"/>
        </w:rPr>
        <w:t>Katilinė</w:t>
      </w:r>
    </w:p>
    <w:p w14:paraId="6CFE68AE" w14:textId="77777777" w:rsidR="00024DF7" w:rsidRDefault="00024DF7" w:rsidP="00024DF7">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024DF7" w14:paraId="7ED1860E" w14:textId="77777777" w:rsidTr="00024DF7">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7702C5D5" w14:textId="77777777" w:rsidR="00024DF7" w:rsidRDefault="00024DF7" w:rsidP="00024DF7">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06C6880" w14:textId="77777777" w:rsidR="00024DF7" w:rsidRDefault="00024DF7" w:rsidP="00024DF7">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19F1D48A" w14:textId="77777777" w:rsidR="00024DF7" w:rsidRDefault="00024DF7" w:rsidP="00024DF7">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6D736408" w14:textId="77777777" w:rsidR="00024DF7" w:rsidRDefault="00024DF7" w:rsidP="00024DF7">
            <w:pPr>
              <w:ind w:hanging="108"/>
              <w:jc w:val="center"/>
              <w:rPr>
                <w:bCs/>
                <w:sz w:val="18"/>
              </w:rPr>
            </w:pPr>
            <w:r>
              <w:rPr>
                <w:sz w:val="18"/>
                <w:lang w:eastAsia="lt-LT"/>
              </w:rPr>
              <w:t>Numatoma (prašoma leisti) tarša</w:t>
            </w:r>
          </w:p>
        </w:tc>
      </w:tr>
      <w:tr w:rsidR="00024DF7" w14:paraId="55E228C8" w14:textId="77777777" w:rsidTr="00024DF7">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4710D0BB" w14:textId="77777777" w:rsidR="00024DF7" w:rsidRDefault="00024DF7" w:rsidP="00024DF7">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6B246355" w14:textId="77777777" w:rsidR="00024DF7" w:rsidRDefault="00024DF7" w:rsidP="00024DF7">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6E03A611" w14:textId="77777777" w:rsidR="00024DF7" w:rsidRDefault="00024DF7" w:rsidP="00024DF7">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1D06D37D" w14:textId="77777777" w:rsidR="00024DF7" w:rsidRDefault="00024DF7" w:rsidP="00024DF7">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29EC18E2" w14:textId="77777777" w:rsidR="00024DF7" w:rsidRDefault="00024DF7" w:rsidP="00024DF7">
            <w:pPr>
              <w:ind w:hanging="108"/>
              <w:jc w:val="center"/>
              <w:rPr>
                <w:sz w:val="18"/>
                <w:lang w:eastAsia="lt-LT"/>
              </w:rPr>
            </w:pPr>
            <w:r>
              <w:rPr>
                <w:sz w:val="18"/>
                <w:lang w:eastAsia="lt-LT"/>
              </w:rPr>
              <w:t>vienkartinis</w:t>
            </w:r>
          </w:p>
          <w:p w14:paraId="618371F6" w14:textId="77777777" w:rsidR="00024DF7" w:rsidRDefault="00024DF7" w:rsidP="00024DF7">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0AB7DEBC" w14:textId="77777777" w:rsidR="00024DF7" w:rsidRDefault="00024DF7" w:rsidP="00024DF7">
            <w:pPr>
              <w:ind w:hanging="108"/>
              <w:jc w:val="center"/>
              <w:rPr>
                <w:sz w:val="18"/>
                <w:lang w:eastAsia="lt-LT"/>
              </w:rPr>
            </w:pPr>
            <w:r>
              <w:rPr>
                <w:sz w:val="18"/>
                <w:lang w:eastAsia="lt-LT"/>
              </w:rPr>
              <w:t>metinė,</w:t>
            </w:r>
          </w:p>
          <w:p w14:paraId="4AE88925" w14:textId="77777777" w:rsidR="00024DF7" w:rsidRDefault="00024DF7" w:rsidP="00024DF7">
            <w:pPr>
              <w:ind w:hanging="108"/>
              <w:jc w:val="center"/>
              <w:rPr>
                <w:sz w:val="18"/>
                <w:lang w:eastAsia="lt-LT"/>
              </w:rPr>
            </w:pPr>
            <w:r>
              <w:rPr>
                <w:sz w:val="18"/>
                <w:lang w:eastAsia="lt-LT"/>
              </w:rPr>
              <w:t>t/m.</w:t>
            </w:r>
          </w:p>
        </w:tc>
      </w:tr>
      <w:tr w:rsidR="00024DF7" w14:paraId="48BA27C0" w14:textId="77777777" w:rsidTr="00024DF7">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6043606A" w14:textId="77777777" w:rsidR="00024DF7" w:rsidRDefault="00024DF7" w:rsidP="00024DF7">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13D6A198" w14:textId="77777777" w:rsidR="00024DF7" w:rsidRDefault="00024DF7" w:rsidP="00024DF7">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2C020AF4" w14:textId="77777777" w:rsidR="00024DF7" w:rsidRDefault="00024DF7" w:rsidP="00024DF7">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656AF819" w14:textId="77777777" w:rsidR="00024DF7" w:rsidRDefault="00024DF7" w:rsidP="00024DF7">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53BCBF88" w14:textId="77777777" w:rsidR="00024DF7" w:rsidRDefault="00024DF7" w:rsidP="00024DF7">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B0CA631" w14:textId="77777777" w:rsidR="00024DF7" w:rsidRDefault="00024DF7" w:rsidP="00024DF7">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7F505AD9" w14:textId="77777777" w:rsidR="00024DF7" w:rsidRDefault="00024DF7" w:rsidP="00024DF7">
            <w:pPr>
              <w:ind w:firstLine="567"/>
              <w:jc w:val="center"/>
              <w:rPr>
                <w:sz w:val="18"/>
                <w:lang w:eastAsia="lt-LT"/>
              </w:rPr>
            </w:pPr>
          </w:p>
        </w:tc>
      </w:tr>
      <w:tr w:rsidR="00024DF7" w14:paraId="63C646FD" w14:textId="77777777" w:rsidTr="00024DF7">
        <w:tc>
          <w:tcPr>
            <w:tcW w:w="1561" w:type="dxa"/>
            <w:tcBorders>
              <w:top w:val="single" w:sz="4" w:space="0" w:color="auto"/>
              <w:left w:val="single" w:sz="4" w:space="0" w:color="auto"/>
              <w:bottom w:val="single" w:sz="4" w:space="0" w:color="auto"/>
              <w:right w:val="single" w:sz="4" w:space="0" w:color="auto"/>
            </w:tcBorders>
            <w:vAlign w:val="center"/>
          </w:tcPr>
          <w:p w14:paraId="2893C067" w14:textId="77777777" w:rsidR="00024DF7" w:rsidRDefault="00024DF7" w:rsidP="00024DF7">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4748E61E" w14:textId="77777777" w:rsidR="00024DF7" w:rsidRDefault="00024DF7" w:rsidP="00024DF7">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52B0D74D" w14:textId="77777777" w:rsidR="00024DF7" w:rsidRDefault="00024DF7" w:rsidP="00024DF7">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65408CF9" w14:textId="77777777" w:rsidR="00024DF7" w:rsidRDefault="00024DF7" w:rsidP="00024DF7">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786D0ACA" w14:textId="77777777" w:rsidR="00024DF7" w:rsidRDefault="00024DF7" w:rsidP="00024DF7">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A43DB86" w14:textId="77777777" w:rsidR="00024DF7" w:rsidRDefault="00024DF7" w:rsidP="00024DF7">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68496C22" w14:textId="77777777" w:rsidR="00024DF7" w:rsidRDefault="00024DF7" w:rsidP="00024DF7">
            <w:pPr>
              <w:ind w:firstLine="567"/>
              <w:jc w:val="center"/>
              <w:rPr>
                <w:sz w:val="18"/>
                <w:lang w:eastAsia="lt-LT"/>
              </w:rPr>
            </w:pPr>
            <w:r>
              <w:rPr>
                <w:sz w:val="18"/>
                <w:lang w:eastAsia="lt-LT"/>
              </w:rPr>
              <w:t>7</w:t>
            </w:r>
          </w:p>
        </w:tc>
      </w:tr>
      <w:tr w:rsidR="00FE5E19" w14:paraId="696E1FB0" w14:textId="77777777" w:rsidTr="00B02CB2">
        <w:tc>
          <w:tcPr>
            <w:tcW w:w="1561" w:type="dxa"/>
            <w:vMerge w:val="restart"/>
            <w:tcBorders>
              <w:top w:val="single" w:sz="4" w:space="0" w:color="auto"/>
              <w:left w:val="single" w:sz="4" w:space="0" w:color="auto"/>
              <w:right w:val="single" w:sz="4" w:space="0" w:color="auto"/>
            </w:tcBorders>
            <w:vAlign w:val="center"/>
          </w:tcPr>
          <w:p w14:paraId="489E54AA" w14:textId="77777777" w:rsidR="00FE5E19" w:rsidRDefault="00FE5E19" w:rsidP="00024DF7">
            <w:pPr>
              <w:jc w:val="center"/>
              <w:rPr>
                <w:sz w:val="18"/>
                <w:lang w:eastAsia="lt-LT"/>
              </w:rPr>
            </w:pPr>
            <w:r>
              <w:rPr>
                <w:sz w:val="18"/>
                <w:lang w:eastAsia="lt-LT"/>
              </w:rPr>
              <w:t>Katilinė</w:t>
            </w:r>
          </w:p>
        </w:tc>
        <w:tc>
          <w:tcPr>
            <w:tcW w:w="1511" w:type="dxa"/>
            <w:gridSpan w:val="2"/>
            <w:vMerge w:val="restart"/>
            <w:tcBorders>
              <w:top w:val="single" w:sz="4" w:space="0" w:color="auto"/>
              <w:left w:val="single" w:sz="4" w:space="0" w:color="auto"/>
              <w:right w:val="single" w:sz="4" w:space="0" w:color="auto"/>
            </w:tcBorders>
            <w:vAlign w:val="center"/>
          </w:tcPr>
          <w:p w14:paraId="7D22E827" w14:textId="77777777" w:rsidR="00FE5E19" w:rsidRDefault="00FE5E19" w:rsidP="00024DF7">
            <w:pPr>
              <w:ind w:firstLine="23"/>
              <w:jc w:val="center"/>
              <w:rPr>
                <w:sz w:val="18"/>
                <w:lang w:eastAsia="lt-LT"/>
              </w:rPr>
            </w:pPr>
            <w:r>
              <w:rPr>
                <w:sz w:val="18"/>
                <w:lang w:eastAsia="lt-LT"/>
              </w:rPr>
              <w:t>001</w:t>
            </w:r>
          </w:p>
        </w:tc>
        <w:tc>
          <w:tcPr>
            <w:tcW w:w="3146" w:type="dxa"/>
            <w:tcBorders>
              <w:top w:val="single" w:sz="4" w:space="0" w:color="auto"/>
              <w:left w:val="single" w:sz="4" w:space="0" w:color="auto"/>
              <w:bottom w:val="single" w:sz="4" w:space="0" w:color="auto"/>
              <w:right w:val="single" w:sz="4" w:space="0" w:color="auto"/>
            </w:tcBorders>
            <w:vAlign w:val="center"/>
          </w:tcPr>
          <w:p w14:paraId="3F311DAC" w14:textId="77777777" w:rsidR="00FE5E19" w:rsidRDefault="00FE5E19" w:rsidP="00024DF7">
            <w:pPr>
              <w:ind w:firstLine="23"/>
              <w:jc w:val="center"/>
              <w:rPr>
                <w:sz w:val="18"/>
                <w:lang w:eastAsia="lt-LT"/>
              </w:rPr>
            </w:pPr>
            <w:r w:rsidRPr="00FE5E19">
              <w:rPr>
                <w:sz w:val="18"/>
                <w:lang w:eastAsia="lt-LT"/>
              </w:rPr>
              <w:t>Anglies monoksidas(A)</w:t>
            </w:r>
          </w:p>
        </w:tc>
        <w:tc>
          <w:tcPr>
            <w:tcW w:w="1562" w:type="dxa"/>
            <w:tcBorders>
              <w:top w:val="single" w:sz="4" w:space="0" w:color="auto"/>
              <w:left w:val="single" w:sz="4" w:space="0" w:color="auto"/>
              <w:bottom w:val="single" w:sz="4" w:space="0" w:color="auto"/>
              <w:right w:val="single" w:sz="4" w:space="0" w:color="auto"/>
            </w:tcBorders>
            <w:vAlign w:val="center"/>
          </w:tcPr>
          <w:p w14:paraId="5A4C32EA" w14:textId="77777777" w:rsidR="00FE5E19" w:rsidRDefault="00FE5E19" w:rsidP="00024DF7">
            <w:pPr>
              <w:ind w:firstLine="23"/>
              <w:jc w:val="center"/>
              <w:rPr>
                <w:sz w:val="18"/>
                <w:lang w:eastAsia="lt-LT"/>
              </w:rPr>
            </w:pPr>
            <w:r>
              <w:rPr>
                <w:sz w:val="18"/>
                <w:lang w:eastAsia="lt-LT"/>
              </w:rPr>
              <w:t>177</w:t>
            </w:r>
          </w:p>
        </w:tc>
        <w:tc>
          <w:tcPr>
            <w:tcW w:w="1420" w:type="dxa"/>
            <w:tcBorders>
              <w:top w:val="single" w:sz="4" w:space="0" w:color="auto"/>
              <w:left w:val="single" w:sz="4" w:space="0" w:color="auto"/>
              <w:bottom w:val="single" w:sz="4" w:space="0" w:color="auto"/>
              <w:right w:val="single" w:sz="4" w:space="0" w:color="auto"/>
            </w:tcBorders>
            <w:vAlign w:val="center"/>
          </w:tcPr>
          <w:p w14:paraId="384A1645" w14:textId="77777777" w:rsidR="00FE5E19" w:rsidRDefault="00DD7209" w:rsidP="00024DF7">
            <w:pPr>
              <w:ind w:firstLine="23"/>
              <w:jc w:val="center"/>
              <w:rPr>
                <w:sz w:val="18"/>
                <w:lang w:eastAsia="lt-LT"/>
              </w:rPr>
            </w:pPr>
            <w:r>
              <w:rPr>
                <w:sz w:val="18"/>
                <w:lang w:eastAsia="lt-LT"/>
              </w:rPr>
              <w:t>mg/Nm</w:t>
            </w:r>
            <w:r>
              <w:rPr>
                <w:sz w:val="18"/>
                <w:vertAlign w:val="superscript"/>
                <w:lang w:eastAsia="lt-L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D45380D" w14:textId="77777777" w:rsidR="00FE5E19" w:rsidRDefault="00DD7209" w:rsidP="00024DF7">
            <w:pPr>
              <w:ind w:firstLine="23"/>
              <w:jc w:val="center"/>
              <w:rPr>
                <w:sz w:val="18"/>
                <w:lang w:eastAsia="lt-LT"/>
              </w:rPr>
            </w:pPr>
            <w:r>
              <w:rPr>
                <w:sz w:val="18"/>
                <w:lang w:eastAsia="lt-LT"/>
              </w:rPr>
              <w:t>nenormuojama</w:t>
            </w:r>
          </w:p>
        </w:tc>
        <w:tc>
          <w:tcPr>
            <w:tcW w:w="2905" w:type="dxa"/>
            <w:tcBorders>
              <w:top w:val="single" w:sz="4" w:space="0" w:color="auto"/>
              <w:left w:val="single" w:sz="4" w:space="0" w:color="auto"/>
              <w:bottom w:val="single" w:sz="4" w:space="0" w:color="auto"/>
              <w:right w:val="single" w:sz="4" w:space="0" w:color="auto"/>
            </w:tcBorders>
            <w:vAlign w:val="center"/>
          </w:tcPr>
          <w:p w14:paraId="3383FC2D" w14:textId="77777777" w:rsidR="00FE5E19" w:rsidRDefault="00DD7209" w:rsidP="00024DF7">
            <w:pPr>
              <w:ind w:firstLine="567"/>
              <w:jc w:val="center"/>
              <w:rPr>
                <w:sz w:val="18"/>
                <w:lang w:eastAsia="lt-LT"/>
              </w:rPr>
            </w:pPr>
            <w:r>
              <w:rPr>
                <w:sz w:val="18"/>
                <w:lang w:eastAsia="lt-LT"/>
              </w:rPr>
              <w:t>0,201</w:t>
            </w:r>
          </w:p>
        </w:tc>
      </w:tr>
      <w:tr w:rsidR="00DD7209" w14:paraId="59C22ABE" w14:textId="77777777" w:rsidTr="00B02CB2">
        <w:tc>
          <w:tcPr>
            <w:tcW w:w="1561" w:type="dxa"/>
            <w:vMerge/>
            <w:tcBorders>
              <w:left w:val="single" w:sz="4" w:space="0" w:color="auto"/>
              <w:right w:val="single" w:sz="4" w:space="0" w:color="auto"/>
            </w:tcBorders>
            <w:vAlign w:val="center"/>
          </w:tcPr>
          <w:p w14:paraId="40C29EDF" w14:textId="77777777" w:rsidR="00DD7209" w:rsidRDefault="00DD7209" w:rsidP="00DD7209">
            <w:pPr>
              <w:jc w:val="center"/>
              <w:rPr>
                <w:sz w:val="18"/>
                <w:lang w:eastAsia="lt-LT"/>
              </w:rPr>
            </w:pPr>
          </w:p>
        </w:tc>
        <w:tc>
          <w:tcPr>
            <w:tcW w:w="1511" w:type="dxa"/>
            <w:gridSpan w:val="2"/>
            <w:vMerge/>
            <w:tcBorders>
              <w:left w:val="single" w:sz="4" w:space="0" w:color="auto"/>
              <w:right w:val="single" w:sz="4" w:space="0" w:color="auto"/>
            </w:tcBorders>
            <w:vAlign w:val="center"/>
          </w:tcPr>
          <w:p w14:paraId="05559520" w14:textId="77777777" w:rsidR="00DD7209" w:rsidRDefault="00DD7209" w:rsidP="00DD7209">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3F46A45F" w14:textId="77777777" w:rsidR="00DD7209" w:rsidRDefault="00DD7209" w:rsidP="00DD7209">
            <w:pPr>
              <w:ind w:firstLine="23"/>
              <w:jc w:val="center"/>
              <w:rPr>
                <w:sz w:val="18"/>
                <w:lang w:eastAsia="lt-LT"/>
              </w:rPr>
            </w:pPr>
            <w:r>
              <w:rPr>
                <w:sz w:val="18"/>
                <w:lang w:eastAsia="lt-LT"/>
              </w:rPr>
              <w:t>Azoto oksidai (A)</w:t>
            </w:r>
          </w:p>
        </w:tc>
        <w:tc>
          <w:tcPr>
            <w:tcW w:w="1562" w:type="dxa"/>
            <w:tcBorders>
              <w:top w:val="single" w:sz="4" w:space="0" w:color="auto"/>
              <w:left w:val="single" w:sz="4" w:space="0" w:color="auto"/>
              <w:bottom w:val="single" w:sz="4" w:space="0" w:color="auto"/>
              <w:right w:val="single" w:sz="4" w:space="0" w:color="auto"/>
            </w:tcBorders>
            <w:vAlign w:val="center"/>
          </w:tcPr>
          <w:p w14:paraId="141CAFC0" w14:textId="77777777" w:rsidR="00DD7209" w:rsidRDefault="00DD7209" w:rsidP="00DD7209">
            <w:pPr>
              <w:ind w:firstLine="23"/>
              <w:jc w:val="center"/>
              <w:rPr>
                <w:sz w:val="18"/>
                <w:lang w:eastAsia="lt-LT"/>
              </w:rPr>
            </w:pPr>
            <w:r>
              <w:rPr>
                <w:sz w:val="18"/>
                <w:lang w:eastAsia="lt-LT"/>
              </w:rPr>
              <w:t>250</w:t>
            </w:r>
          </w:p>
        </w:tc>
        <w:tc>
          <w:tcPr>
            <w:tcW w:w="1420" w:type="dxa"/>
            <w:tcBorders>
              <w:top w:val="single" w:sz="4" w:space="0" w:color="auto"/>
              <w:left w:val="single" w:sz="4" w:space="0" w:color="auto"/>
              <w:bottom w:val="single" w:sz="4" w:space="0" w:color="auto"/>
              <w:right w:val="single" w:sz="4" w:space="0" w:color="auto"/>
            </w:tcBorders>
            <w:vAlign w:val="center"/>
          </w:tcPr>
          <w:p w14:paraId="2B8F070F" w14:textId="77777777" w:rsidR="00DD7209" w:rsidRDefault="00DD7209" w:rsidP="00DD7209">
            <w:pPr>
              <w:ind w:firstLine="23"/>
              <w:jc w:val="center"/>
              <w:rPr>
                <w:sz w:val="18"/>
                <w:lang w:eastAsia="lt-LT"/>
              </w:rPr>
            </w:pPr>
            <w:r>
              <w:rPr>
                <w:sz w:val="18"/>
                <w:lang w:eastAsia="lt-LT"/>
              </w:rPr>
              <w:t>mg/Nm</w:t>
            </w:r>
            <w:r>
              <w:rPr>
                <w:sz w:val="18"/>
                <w:vertAlign w:val="superscript"/>
                <w:lang w:eastAsia="lt-LT"/>
              </w:rPr>
              <w:t>3</w:t>
            </w:r>
          </w:p>
        </w:tc>
        <w:tc>
          <w:tcPr>
            <w:tcW w:w="1563" w:type="dxa"/>
            <w:tcBorders>
              <w:top w:val="single" w:sz="4" w:space="0" w:color="auto"/>
              <w:left w:val="single" w:sz="4" w:space="0" w:color="auto"/>
              <w:bottom w:val="single" w:sz="4" w:space="0" w:color="auto"/>
              <w:right w:val="single" w:sz="4" w:space="0" w:color="auto"/>
            </w:tcBorders>
            <w:vAlign w:val="center"/>
          </w:tcPr>
          <w:p w14:paraId="290E87AB" w14:textId="77777777" w:rsidR="00DD7209" w:rsidRDefault="00DD7209" w:rsidP="00DD7209">
            <w:pPr>
              <w:ind w:firstLine="23"/>
              <w:jc w:val="center"/>
              <w:rPr>
                <w:sz w:val="18"/>
                <w:lang w:eastAsia="lt-LT"/>
              </w:rPr>
            </w:pPr>
            <w:r>
              <w:rPr>
                <w:sz w:val="18"/>
                <w:lang w:eastAsia="lt-LT"/>
              </w:rPr>
              <w:t>nenormuojama</w:t>
            </w:r>
          </w:p>
        </w:tc>
        <w:tc>
          <w:tcPr>
            <w:tcW w:w="2905" w:type="dxa"/>
            <w:tcBorders>
              <w:top w:val="single" w:sz="4" w:space="0" w:color="auto"/>
              <w:left w:val="single" w:sz="4" w:space="0" w:color="auto"/>
              <w:bottom w:val="single" w:sz="4" w:space="0" w:color="auto"/>
              <w:right w:val="single" w:sz="4" w:space="0" w:color="auto"/>
            </w:tcBorders>
            <w:vAlign w:val="center"/>
          </w:tcPr>
          <w:p w14:paraId="2D776DF5" w14:textId="77777777" w:rsidR="00DD7209" w:rsidRDefault="00DD7209" w:rsidP="00DD7209">
            <w:pPr>
              <w:ind w:firstLine="567"/>
              <w:jc w:val="center"/>
              <w:rPr>
                <w:sz w:val="18"/>
                <w:lang w:eastAsia="lt-LT"/>
              </w:rPr>
            </w:pPr>
            <w:r>
              <w:rPr>
                <w:sz w:val="18"/>
                <w:lang w:eastAsia="lt-LT"/>
              </w:rPr>
              <w:t>0,031</w:t>
            </w:r>
          </w:p>
        </w:tc>
      </w:tr>
      <w:tr w:rsidR="00DD7209" w14:paraId="0CE81AD8" w14:textId="77777777" w:rsidTr="00B02CB2">
        <w:tc>
          <w:tcPr>
            <w:tcW w:w="1561" w:type="dxa"/>
            <w:vMerge/>
            <w:tcBorders>
              <w:left w:val="single" w:sz="4" w:space="0" w:color="auto"/>
              <w:right w:val="single" w:sz="4" w:space="0" w:color="auto"/>
            </w:tcBorders>
            <w:vAlign w:val="center"/>
          </w:tcPr>
          <w:p w14:paraId="08EE9398" w14:textId="77777777" w:rsidR="00DD7209" w:rsidRDefault="00DD7209" w:rsidP="00DD7209">
            <w:pPr>
              <w:jc w:val="center"/>
              <w:rPr>
                <w:sz w:val="18"/>
                <w:lang w:eastAsia="lt-LT"/>
              </w:rPr>
            </w:pPr>
          </w:p>
        </w:tc>
        <w:tc>
          <w:tcPr>
            <w:tcW w:w="1511" w:type="dxa"/>
            <w:gridSpan w:val="2"/>
            <w:vMerge/>
            <w:tcBorders>
              <w:left w:val="single" w:sz="4" w:space="0" w:color="auto"/>
              <w:right w:val="single" w:sz="4" w:space="0" w:color="auto"/>
            </w:tcBorders>
            <w:vAlign w:val="center"/>
          </w:tcPr>
          <w:p w14:paraId="43A0D628" w14:textId="77777777" w:rsidR="00DD7209" w:rsidRDefault="00DD7209" w:rsidP="00DD7209">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0C448F41" w14:textId="77777777" w:rsidR="00DD7209" w:rsidRDefault="00DD7209" w:rsidP="00DD7209">
            <w:pPr>
              <w:ind w:firstLine="23"/>
              <w:jc w:val="center"/>
              <w:rPr>
                <w:sz w:val="18"/>
                <w:lang w:eastAsia="lt-LT"/>
              </w:rPr>
            </w:pPr>
            <w:r>
              <w:rPr>
                <w:sz w:val="18"/>
                <w:lang w:eastAsia="lt-LT"/>
              </w:rPr>
              <w:t>Sieros dioksidas (A)</w:t>
            </w:r>
          </w:p>
        </w:tc>
        <w:tc>
          <w:tcPr>
            <w:tcW w:w="1562" w:type="dxa"/>
            <w:tcBorders>
              <w:top w:val="single" w:sz="4" w:space="0" w:color="auto"/>
              <w:left w:val="single" w:sz="4" w:space="0" w:color="auto"/>
              <w:bottom w:val="single" w:sz="4" w:space="0" w:color="auto"/>
              <w:right w:val="single" w:sz="4" w:space="0" w:color="auto"/>
            </w:tcBorders>
            <w:vAlign w:val="center"/>
          </w:tcPr>
          <w:p w14:paraId="3D387878" w14:textId="77777777" w:rsidR="00DD7209" w:rsidRDefault="00DD7209" w:rsidP="00DD7209">
            <w:pPr>
              <w:ind w:firstLine="23"/>
              <w:jc w:val="center"/>
              <w:rPr>
                <w:sz w:val="18"/>
                <w:lang w:eastAsia="lt-LT"/>
              </w:rPr>
            </w:pPr>
            <w:r>
              <w:rPr>
                <w:sz w:val="18"/>
                <w:lang w:eastAsia="lt-LT"/>
              </w:rPr>
              <w:t>1753</w:t>
            </w:r>
          </w:p>
        </w:tc>
        <w:tc>
          <w:tcPr>
            <w:tcW w:w="1420" w:type="dxa"/>
            <w:tcBorders>
              <w:top w:val="single" w:sz="4" w:space="0" w:color="auto"/>
              <w:left w:val="single" w:sz="4" w:space="0" w:color="auto"/>
              <w:bottom w:val="single" w:sz="4" w:space="0" w:color="auto"/>
              <w:right w:val="single" w:sz="4" w:space="0" w:color="auto"/>
            </w:tcBorders>
            <w:vAlign w:val="center"/>
          </w:tcPr>
          <w:p w14:paraId="3A7274DA" w14:textId="77777777" w:rsidR="00DD7209" w:rsidRDefault="00DD7209" w:rsidP="00DD7209">
            <w:pPr>
              <w:ind w:firstLine="23"/>
              <w:jc w:val="center"/>
              <w:rPr>
                <w:sz w:val="18"/>
                <w:lang w:eastAsia="lt-LT"/>
              </w:rPr>
            </w:pPr>
            <w:r>
              <w:rPr>
                <w:sz w:val="18"/>
                <w:lang w:eastAsia="lt-LT"/>
              </w:rPr>
              <w:t>mg/Nm</w:t>
            </w:r>
            <w:r>
              <w:rPr>
                <w:sz w:val="18"/>
                <w:vertAlign w:val="superscript"/>
                <w:lang w:eastAsia="lt-LT"/>
              </w:rPr>
              <w:t>3</w:t>
            </w:r>
          </w:p>
        </w:tc>
        <w:tc>
          <w:tcPr>
            <w:tcW w:w="1563" w:type="dxa"/>
            <w:tcBorders>
              <w:top w:val="single" w:sz="4" w:space="0" w:color="auto"/>
              <w:left w:val="single" w:sz="4" w:space="0" w:color="auto"/>
              <w:bottom w:val="single" w:sz="4" w:space="0" w:color="auto"/>
              <w:right w:val="single" w:sz="4" w:space="0" w:color="auto"/>
            </w:tcBorders>
            <w:vAlign w:val="center"/>
          </w:tcPr>
          <w:p w14:paraId="53F9A031" w14:textId="77777777" w:rsidR="00DD7209" w:rsidRDefault="00DD7209" w:rsidP="00DD7209">
            <w:pPr>
              <w:ind w:firstLine="23"/>
              <w:jc w:val="center"/>
              <w:rPr>
                <w:sz w:val="18"/>
                <w:lang w:eastAsia="lt-LT"/>
              </w:rPr>
            </w:pPr>
            <w:r>
              <w:rPr>
                <w:sz w:val="18"/>
                <w:lang w:eastAsia="lt-LT"/>
              </w:rPr>
              <w:t>nenormuojama</w:t>
            </w:r>
          </w:p>
        </w:tc>
        <w:tc>
          <w:tcPr>
            <w:tcW w:w="2905" w:type="dxa"/>
            <w:tcBorders>
              <w:top w:val="single" w:sz="4" w:space="0" w:color="auto"/>
              <w:left w:val="single" w:sz="4" w:space="0" w:color="auto"/>
              <w:bottom w:val="single" w:sz="4" w:space="0" w:color="auto"/>
              <w:right w:val="single" w:sz="4" w:space="0" w:color="auto"/>
            </w:tcBorders>
            <w:vAlign w:val="center"/>
          </w:tcPr>
          <w:p w14:paraId="2A835F34" w14:textId="77777777" w:rsidR="00DD7209" w:rsidRDefault="00DD7209" w:rsidP="00DD7209">
            <w:pPr>
              <w:ind w:firstLine="567"/>
              <w:jc w:val="center"/>
              <w:rPr>
                <w:sz w:val="18"/>
                <w:lang w:eastAsia="lt-LT"/>
              </w:rPr>
            </w:pPr>
            <w:r>
              <w:rPr>
                <w:sz w:val="18"/>
                <w:lang w:eastAsia="lt-LT"/>
              </w:rPr>
              <w:t>0,012</w:t>
            </w:r>
          </w:p>
        </w:tc>
      </w:tr>
      <w:tr w:rsidR="00DD7209" w14:paraId="60B6F795" w14:textId="77777777" w:rsidTr="00B02CB2">
        <w:tc>
          <w:tcPr>
            <w:tcW w:w="1561" w:type="dxa"/>
            <w:vMerge/>
            <w:tcBorders>
              <w:left w:val="single" w:sz="4" w:space="0" w:color="auto"/>
              <w:bottom w:val="single" w:sz="4" w:space="0" w:color="auto"/>
              <w:right w:val="single" w:sz="4" w:space="0" w:color="auto"/>
            </w:tcBorders>
            <w:vAlign w:val="center"/>
          </w:tcPr>
          <w:p w14:paraId="3F5A98DA" w14:textId="77777777" w:rsidR="00DD7209" w:rsidRDefault="00DD7209" w:rsidP="00DD7209">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11A6A882" w14:textId="77777777" w:rsidR="00DD7209" w:rsidRDefault="00DD7209" w:rsidP="00DD7209">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419B3760" w14:textId="77777777" w:rsidR="00DD7209" w:rsidRDefault="00DD7209" w:rsidP="00DD7209">
            <w:pPr>
              <w:ind w:firstLine="23"/>
              <w:jc w:val="center"/>
              <w:rPr>
                <w:sz w:val="18"/>
                <w:lang w:eastAsia="lt-LT"/>
              </w:rPr>
            </w:pPr>
            <w:r>
              <w:rPr>
                <w:sz w:val="18"/>
                <w:lang w:eastAsia="lt-LT"/>
              </w:rPr>
              <w:t>Kietosios dalelės (A)</w:t>
            </w:r>
          </w:p>
        </w:tc>
        <w:tc>
          <w:tcPr>
            <w:tcW w:w="1562" w:type="dxa"/>
            <w:tcBorders>
              <w:top w:val="single" w:sz="4" w:space="0" w:color="auto"/>
              <w:left w:val="single" w:sz="4" w:space="0" w:color="auto"/>
              <w:bottom w:val="single" w:sz="4" w:space="0" w:color="auto"/>
              <w:right w:val="single" w:sz="4" w:space="0" w:color="auto"/>
            </w:tcBorders>
            <w:vAlign w:val="center"/>
          </w:tcPr>
          <w:p w14:paraId="7AA847E5" w14:textId="77777777" w:rsidR="00DD7209" w:rsidRDefault="00DD7209" w:rsidP="00DD7209">
            <w:pPr>
              <w:ind w:firstLine="23"/>
              <w:jc w:val="center"/>
              <w:rPr>
                <w:sz w:val="18"/>
                <w:lang w:eastAsia="lt-LT"/>
              </w:rPr>
            </w:pPr>
            <w:r>
              <w:rPr>
                <w:sz w:val="18"/>
                <w:lang w:eastAsia="lt-LT"/>
              </w:rPr>
              <w:t>6493</w:t>
            </w:r>
          </w:p>
        </w:tc>
        <w:tc>
          <w:tcPr>
            <w:tcW w:w="1420" w:type="dxa"/>
            <w:tcBorders>
              <w:top w:val="single" w:sz="4" w:space="0" w:color="auto"/>
              <w:left w:val="single" w:sz="4" w:space="0" w:color="auto"/>
              <w:bottom w:val="single" w:sz="4" w:space="0" w:color="auto"/>
              <w:right w:val="single" w:sz="4" w:space="0" w:color="auto"/>
            </w:tcBorders>
            <w:vAlign w:val="center"/>
          </w:tcPr>
          <w:p w14:paraId="24DB1D38" w14:textId="77777777" w:rsidR="00DD7209" w:rsidRDefault="00DD7209" w:rsidP="00DD7209">
            <w:pPr>
              <w:ind w:firstLine="23"/>
              <w:jc w:val="center"/>
              <w:rPr>
                <w:sz w:val="18"/>
                <w:lang w:eastAsia="lt-LT"/>
              </w:rPr>
            </w:pPr>
            <w:r>
              <w:rPr>
                <w:sz w:val="18"/>
                <w:lang w:eastAsia="lt-LT"/>
              </w:rPr>
              <w:t>mg/Nm</w:t>
            </w:r>
            <w:r>
              <w:rPr>
                <w:sz w:val="18"/>
                <w:vertAlign w:val="superscript"/>
                <w:lang w:eastAsia="lt-LT"/>
              </w:rPr>
              <w:t>3</w:t>
            </w:r>
          </w:p>
        </w:tc>
        <w:tc>
          <w:tcPr>
            <w:tcW w:w="1563" w:type="dxa"/>
            <w:tcBorders>
              <w:top w:val="single" w:sz="4" w:space="0" w:color="auto"/>
              <w:left w:val="single" w:sz="4" w:space="0" w:color="auto"/>
              <w:bottom w:val="single" w:sz="4" w:space="0" w:color="auto"/>
              <w:right w:val="single" w:sz="4" w:space="0" w:color="auto"/>
            </w:tcBorders>
            <w:vAlign w:val="center"/>
          </w:tcPr>
          <w:p w14:paraId="04FCBF18" w14:textId="77777777" w:rsidR="00DD7209" w:rsidRDefault="00DD7209" w:rsidP="00DD7209">
            <w:pPr>
              <w:ind w:firstLine="23"/>
              <w:jc w:val="center"/>
              <w:rPr>
                <w:sz w:val="18"/>
                <w:lang w:eastAsia="lt-LT"/>
              </w:rPr>
            </w:pPr>
            <w:r>
              <w:rPr>
                <w:sz w:val="18"/>
                <w:lang w:eastAsia="lt-LT"/>
              </w:rPr>
              <w:t>nenormuojama</w:t>
            </w:r>
          </w:p>
        </w:tc>
        <w:tc>
          <w:tcPr>
            <w:tcW w:w="2905" w:type="dxa"/>
            <w:tcBorders>
              <w:top w:val="single" w:sz="4" w:space="0" w:color="auto"/>
              <w:left w:val="single" w:sz="4" w:space="0" w:color="auto"/>
              <w:bottom w:val="single" w:sz="4" w:space="0" w:color="auto"/>
              <w:right w:val="single" w:sz="4" w:space="0" w:color="auto"/>
            </w:tcBorders>
            <w:vAlign w:val="center"/>
          </w:tcPr>
          <w:p w14:paraId="6F3BB5B6" w14:textId="77777777" w:rsidR="00DD7209" w:rsidRDefault="00DD7209" w:rsidP="00DD7209">
            <w:pPr>
              <w:ind w:firstLine="567"/>
              <w:jc w:val="center"/>
              <w:rPr>
                <w:sz w:val="18"/>
                <w:lang w:eastAsia="lt-LT"/>
              </w:rPr>
            </w:pPr>
            <w:r>
              <w:rPr>
                <w:sz w:val="18"/>
                <w:lang w:eastAsia="lt-LT"/>
              </w:rPr>
              <w:t>0,039</w:t>
            </w:r>
          </w:p>
        </w:tc>
      </w:tr>
      <w:tr w:rsidR="00DD7209" w14:paraId="70ECE14D" w14:textId="77777777" w:rsidTr="00024DF7">
        <w:tc>
          <w:tcPr>
            <w:tcW w:w="1561" w:type="dxa"/>
            <w:tcBorders>
              <w:top w:val="nil"/>
              <w:left w:val="nil"/>
              <w:bottom w:val="nil"/>
              <w:right w:val="nil"/>
            </w:tcBorders>
            <w:vAlign w:val="center"/>
          </w:tcPr>
          <w:p w14:paraId="664501B1" w14:textId="77777777" w:rsidR="00DD7209" w:rsidRDefault="00DD7209" w:rsidP="00DD7209">
            <w:pPr>
              <w:ind w:firstLine="567"/>
              <w:jc w:val="center"/>
              <w:rPr>
                <w:sz w:val="18"/>
                <w:lang w:eastAsia="lt-LT"/>
              </w:rPr>
            </w:pPr>
          </w:p>
        </w:tc>
        <w:tc>
          <w:tcPr>
            <w:tcW w:w="1149" w:type="dxa"/>
            <w:tcBorders>
              <w:top w:val="nil"/>
              <w:left w:val="nil"/>
              <w:bottom w:val="nil"/>
              <w:right w:val="nil"/>
            </w:tcBorders>
            <w:vAlign w:val="center"/>
          </w:tcPr>
          <w:p w14:paraId="005ED918" w14:textId="77777777" w:rsidR="00DD7209" w:rsidRDefault="00DD7209" w:rsidP="00DD7209">
            <w:pPr>
              <w:ind w:firstLine="567"/>
              <w:jc w:val="center"/>
              <w:rPr>
                <w:sz w:val="18"/>
                <w:lang w:eastAsia="lt-LT"/>
              </w:rPr>
            </w:pPr>
          </w:p>
        </w:tc>
        <w:tc>
          <w:tcPr>
            <w:tcW w:w="362" w:type="dxa"/>
            <w:tcBorders>
              <w:top w:val="nil"/>
              <w:left w:val="nil"/>
              <w:bottom w:val="nil"/>
              <w:right w:val="nil"/>
            </w:tcBorders>
            <w:vAlign w:val="center"/>
          </w:tcPr>
          <w:p w14:paraId="51BB0F83" w14:textId="77777777" w:rsidR="00DD7209" w:rsidRDefault="00DD7209" w:rsidP="00DD7209">
            <w:pPr>
              <w:ind w:firstLine="567"/>
              <w:jc w:val="center"/>
              <w:rPr>
                <w:sz w:val="18"/>
                <w:lang w:eastAsia="lt-LT"/>
              </w:rPr>
            </w:pPr>
          </w:p>
        </w:tc>
        <w:tc>
          <w:tcPr>
            <w:tcW w:w="3146" w:type="dxa"/>
            <w:tcBorders>
              <w:top w:val="nil"/>
              <w:left w:val="nil"/>
              <w:bottom w:val="nil"/>
              <w:right w:val="nil"/>
            </w:tcBorders>
            <w:vAlign w:val="center"/>
          </w:tcPr>
          <w:p w14:paraId="104EEB5D" w14:textId="77777777" w:rsidR="00DD7209" w:rsidRDefault="00DD7209" w:rsidP="00DD7209">
            <w:pPr>
              <w:ind w:firstLine="567"/>
              <w:jc w:val="center"/>
              <w:rPr>
                <w:sz w:val="18"/>
                <w:lang w:eastAsia="lt-LT"/>
              </w:rPr>
            </w:pPr>
          </w:p>
        </w:tc>
        <w:tc>
          <w:tcPr>
            <w:tcW w:w="1562" w:type="dxa"/>
            <w:tcBorders>
              <w:top w:val="nil"/>
              <w:left w:val="nil"/>
              <w:bottom w:val="nil"/>
              <w:right w:val="nil"/>
            </w:tcBorders>
            <w:vAlign w:val="center"/>
          </w:tcPr>
          <w:p w14:paraId="3EA7F752" w14:textId="77777777" w:rsidR="00DD7209" w:rsidRDefault="00DD7209" w:rsidP="00DD7209">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4CC7E8E5" w14:textId="77777777" w:rsidR="00DD7209" w:rsidRDefault="00DD7209" w:rsidP="00DD7209">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2C3E6672" w14:textId="77777777" w:rsidR="00DD7209" w:rsidRDefault="00DD7209" w:rsidP="00DD7209">
            <w:pPr>
              <w:ind w:firstLine="567"/>
              <w:jc w:val="center"/>
              <w:rPr>
                <w:sz w:val="18"/>
                <w:lang w:eastAsia="lt-LT"/>
              </w:rPr>
            </w:pPr>
            <w:r>
              <w:rPr>
                <w:sz w:val="18"/>
                <w:lang w:eastAsia="lt-LT"/>
              </w:rPr>
              <w:t>0,283</w:t>
            </w:r>
          </w:p>
        </w:tc>
      </w:tr>
    </w:tbl>
    <w:p w14:paraId="4A8C4886" w14:textId="77777777" w:rsidR="00024DF7" w:rsidRDefault="00024DF7" w:rsidP="00024DF7">
      <w:pPr>
        <w:ind w:firstLine="567"/>
        <w:jc w:val="both"/>
        <w:rPr>
          <w:sz w:val="22"/>
          <w:szCs w:val="24"/>
          <w:lang w:eastAsia="lt-LT"/>
        </w:rPr>
      </w:pPr>
    </w:p>
    <w:p w14:paraId="02C718C5" w14:textId="77777777" w:rsidR="00DD7209" w:rsidRPr="00FE5E19" w:rsidRDefault="00DD7209" w:rsidP="00DD7209">
      <w:pPr>
        <w:tabs>
          <w:tab w:val="left" w:leader="underscore" w:pos="8901"/>
        </w:tabs>
        <w:rPr>
          <w:szCs w:val="24"/>
          <w:u w:val="single"/>
          <w:lang w:eastAsia="lt-LT"/>
        </w:rPr>
      </w:pPr>
      <w:r>
        <w:rPr>
          <w:szCs w:val="24"/>
          <w:lang w:eastAsia="lt-LT"/>
        </w:rPr>
        <w:t xml:space="preserve">Įrenginio pavadinimas </w:t>
      </w:r>
      <w:r>
        <w:rPr>
          <w:szCs w:val="24"/>
          <w:u w:val="single"/>
          <w:lang w:eastAsia="lt-LT"/>
        </w:rPr>
        <w:t>Biodujų deginimo katilas</w:t>
      </w:r>
    </w:p>
    <w:p w14:paraId="2B0DFA1C" w14:textId="77777777" w:rsidR="00DD7209" w:rsidRDefault="00DD7209" w:rsidP="00024DF7">
      <w:pPr>
        <w:ind w:firstLine="567"/>
        <w:jc w:val="both"/>
        <w:rPr>
          <w:sz w:val="22"/>
          <w:szCs w:val="24"/>
          <w:lang w:eastAsia="lt-LT"/>
        </w:rPr>
      </w:pPr>
    </w:p>
    <w:p w14:paraId="5240D505" w14:textId="77777777" w:rsidR="00DD7209" w:rsidRDefault="00DD7209" w:rsidP="00024DF7">
      <w:pPr>
        <w:ind w:firstLine="567"/>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DD7209" w14:paraId="52709B71" w14:textId="77777777" w:rsidTr="00B02CB2">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14:paraId="1C391149" w14:textId="77777777" w:rsidR="00DD7209" w:rsidRDefault="00DD7209" w:rsidP="00B02CB2">
            <w:pPr>
              <w:ind w:firstLine="20"/>
              <w:jc w:val="center"/>
              <w:rPr>
                <w:bCs/>
                <w:sz w:val="18"/>
              </w:rPr>
            </w:pPr>
            <w:r>
              <w:rPr>
                <w:sz w:val="18"/>
                <w:lang w:eastAsia="lt-LT"/>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5458E9A5" w14:textId="77777777" w:rsidR="00DD7209" w:rsidRDefault="00DD7209" w:rsidP="00B02CB2">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14:paraId="72084DC2" w14:textId="77777777" w:rsidR="00DD7209" w:rsidRDefault="00DD7209" w:rsidP="00B02CB2">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14:paraId="439BFE1E" w14:textId="77777777" w:rsidR="00DD7209" w:rsidRDefault="00DD7209" w:rsidP="00B02CB2">
            <w:pPr>
              <w:ind w:hanging="108"/>
              <w:jc w:val="center"/>
              <w:rPr>
                <w:bCs/>
                <w:sz w:val="18"/>
              </w:rPr>
            </w:pPr>
            <w:r>
              <w:rPr>
                <w:sz w:val="18"/>
                <w:lang w:eastAsia="lt-LT"/>
              </w:rPr>
              <w:t>Numatoma (prašoma leisti) tarša</w:t>
            </w:r>
          </w:p>
        </w:tc>
      </w:tr>
      <w:tr w:rsidR="00DD7209" w14:paraId="1873EA0C" w14:textId="77777777" w:rsidTr="00B02CB2">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45081006" w14:textId="77777777" w:rsidR="00DD7209" w:rsidRDefault="00DD7209" w:rsidP="00B02CB2">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14:paraId="615B8514" w14:textId="77777777" w:rsidR="00DD7209" w:rsidRDefault="00DD7209" w:rsidP="00B02CB2">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14:paraId="0F0D3460" w14:textId="77777777" w:rsidR="00DD7209" w:rsidRDefault="00DD7209" w:rsidP="00B02CB2">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089EEDC4" w14:textId="77777777" w:rsidR="00DD7209" w:rsidRDefault="00DD7209" w:rsidP="00B02CB2">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4143618" w14:textId="77777777" w:rsidR="00DD7209" w:rsidRDefault="00DD7209" w:rsidP="00B02CB2">
            <w:pPr>
              <w:ind w:hanging="108"/>
              <w:jc w:val="center"/>
              <w:rPr>
                <w:sz w:val="18"/>
                <w:lang w:eastAsia="lt-LT"/>
              </w:rPr>
            </w:pPr>
            <w:r>
              <w:rPr>
                <w:sz w:val="18"/>
                <w:lang w:eastAsia="lt-LT"/>
              </w:rPr>
              <w:t>vienkartinis</w:t>
            </w:r>
          </w:p>
          <w:p w14:paraId="266C11E9" w14:textId="77777777" w:rsidR="00DD7209" w:rsidRDefault="00DD7209" w:rsidP="00B02CB2">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14:paraId="1AF7CD4C" w14:textId="77777777" w:rsidR="00DD7209" w:rsidRDefault="00DD7209" w:rsidP="00B02CB2">
            <w:pPr>
              <w:ind w:hanging="108"/>
              <w:jc w:val="center"/>
              <w:rPr>
                <w:sz w:val="18"/>
                <w:lang w:eastAsia="lt-LT"/>
              </w:rPr>
            </w:pPr>
            <w:r>
              <w:rPr>
                <w:sz w:val="18"/>
                <w:lang w:eastAsia="lt-LT"/>
              </w:rPr>
              <w:t>metinė,</w:t>
            </w:r>
          </w:p>
          <w:p w14:paraId="2F8B922F" w14:textId="77777777" w:rsidR="00DD7209" w:rsidRDefault="00DD7209" w:rsidP="00B02CB2">
            <w:pPr>
              <w:ind w:hanging="108"/>
              <w:jc w:val="center"/>
              <w:rPr>
                <w:sz w:val="18"/>
                <w:lang w:eastAsia="lt-LT"/>
              </w:rPr>
            </w:pPr>
            <w:r>
              <w:rPr>
                <w:sz w:val="18"/>
                <w:lang w:eastAsia="lt-LT"/>
              </w:rPr>
              <w:t>t/m.</w:t>
            </w:r>
          </w:p>
        </w:tc>
      </w:tr>
      <w:tr w:rsidR="00DD7209" w14:paraId="603A444D" w14:textId="77777777" w:rsidTr="00B02CB2">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14:paraId="31E68116" w14:textId="77777777" w:rsidR="00DD7209" w:rsidRDefault="00DD7209" w:rsidP="00B02CB2">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14:paraId="72F301B4" w14:textId="77777777" w:rsidR="00DD7209" w:rsidRDefault="00DD7209" w:rsidP="00B02CB2">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14:paraId="6F9558FD" w14:textId="77777777" w:rsidR="00DD7209" w:rsidRDefault="00DD7209" w:rsidP="00B02CB2">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14:paraId="4F83D2D4" w14:textId="77777777" w:rsidR="00DD7209" w:rsidRDefault="00DD7209" w:rsidP="00B02CB2">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14:paraId="0F3BDEAB" w14:textId="77777777" w:rsidR="00DD7209" w:rsidRDefault="00DD7209" w:rsidP="00B02CB2">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14:paraId="06D9FCD3" w14:textId="77777777" w:rsidR="00DD7209" w:rsidRDefault="00DD7209" w:rsidP="00B02CB2">
            <w:pPr>
              <w:ind w:firstLine="23"/>
              <w:jc w:val="center"/>
              <w:rPr>
                <w:sz w:val="18"/>
                <w:lang w:eastAsia="lt-LT"/>
              </w:rPr>
            </w:pPr>
            <w:proofErr w:type="spellStart"/>
            <w:r>
              <w:rPr>
                <w:sz w:val="18"/>
                <w:lang w:eastAsia="lt-LT"/>
              </w:rPr>
              <w:t>maks</w:t>
            </w:r>
            <w:proofErr w:type="spellEnd"/>
            <w:r>
              <w:rPr>
                <w:sz w:val="18"/>
                <w:lang w:eastAsia="lt-LT"/>
              </w:rPr>
              <w:t>.</w:t>
            </w:r>
          </w:p>
        </w:tc>
        <w:tc>
          <w:tcPr>
            <w:tcW w:w="2905" w:type="dxa"/>
            <w:vMerge/>
            <w:tcBorders>
              <w:top w:val="single" w:sz="4" w:space="0" w:color="auto"/>
              <w:left w:val="single" w:sz="4" w:space="0" w:color="auto"/>
              <w:bottom w:val="single" w:sz="4" w:space="0" w:color="auto"/>
              <w:right w:val="single" w:sz="4" w:space="0" w:color="auto"/>
            </w:tcBorders>
            <w:vAlign w:val="center"/>
          </w:tcPr>
          <w:p w14:paraId="73C4CEB1" w14:textId="77777777" w:rsidR="00DD7209" w:rsidRDefault="00DD7209" w:rsidP="00B02CB2">
            <w:pPr>
              <w:ind w:firstLine="567"/>
              <w:jc w:val="center"/>
              <w:rPr>
                <w:sz w:val="18"/>
                <w:lang w:eastAsia="lt-LT"/>
              </w:rPr>
            </w:pPr>
          </w:p>
        </w:tc>
      </w:tr>
      <w:tr w:rsidR="00DD7209" w14:paraId="3B6ED8DB" w14:textId="77777777" w:rsidTr="00B02CB2">
        <w:tc>
          <w:tcPr>
            <w:tcW w:w="1561" w:type="dxa"/>
            <w:tcBorders>
              <w:top w:val="single" w:sz="4" w:space="0" w:color="auto"/>
              <w:left w:val="single" w:sz="4" w:space="0" w:color="auto"/>
              <w:bottom w:val="single" w:sz="4" w:space="0" w:color="auto"/>
              <w:right w:val="single" w:sz="4" w:space="0" w:color="auto"/>
            </w:tcBorders>
            <w:vAlign w:val="center"/>
          </w:tcPr>
          <w:p w14:paraId="365B1C4F" w14:textId="77777777" w:rsidR="00DD7209" w:rsidRDefault="00DD7209" w:rsidP="00B02CB2">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14:paraId="6059D079" w14:textId="77777777" w:rsidR="00DD7209" w:rsidRDefault="00DD7209" w:rsidP="00B02CB2">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14:paraId="709FA0A0" w14:textId="77777777" w:rsidR="00DD7209" w:rsidRDefault="00DD7209" w:rsidP="00B02CB2">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14:paraId="36E1FED4" w14:textId="77777777" w:rsidR="00DD7209" w:rsidRDefault="00DD7209" w:rsidP="00B02CB2">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14:paraId="16F9E9A7" w14:textId="77777777" w:rsidR="00DD7209" w:rsidRDefault="00DD7209" w:rsidP="00B02CB2">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14:paraId="0C856EF5" w14:textId="77777777" w:rsidR="00DD7209" w:rsidRDefault="00DD7209" w:rsidP="00B02CB2">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14:paraId="75FE64D3" w14:textId="77777777" w:rsidR="00DD7209" w:rsidRDefault="00DD7209" w:rsidP="00B02CB2">
            <w:pPr>
              <w:ind w:firstLine="567"/>
              <w:jc w:val="center"/>
              <w:rPr>
                <w:sz w:val="18"/>
                <w:lang w:eastAsia="lt-LT"/>
              </w:rPr>
            </w:pPr>
            <w:r>
              <w:rPr>
                <w:sz w:val="18"/>
                <w:lang w:eastAsia="lt-LT"/>
              </w:rPr>
              <w:t>7</w:t>
            </w:r>
          </w:p>
        </w:tc>
      </w:tr>
      <w:tr w:rsidR="00DD7209" w14:paraId="58F1CC62" w14:textId="77777777" w:rsidTr="00B02CB2">
        <w:tc>
          <w:tcPr>
            <w:tcW w:w="1561" w:type="dxa"/>
            <w:vMerge w:val="restart"/>
            <w:tcBorders>
              <w:top w:val="single" w:sz="4" w:space="0" w:color="auto"/>
              <w:left w:val="single" w:sz="4" w:space="0" w:color="auto"/>
              <w:right w:val="single" w:sz="4" w:space="0" w:color="auto"/>
            </w:tcBorders>
            <w:vAlign w:val="center"/>
          </w:tcPr>
          <w:p w14:paraId="26821A1C" w14:textId="77777777" w:rsidR="00DD7209" w:rsidRDefault="00DD7209" w:rsidP="00DD7209">
            <w:pPr>
              <w:rPr>
                <w:sz w:val="18"/>
                <w:lang w:eastAsia="lt-LT"/>
              </w:rPr>
            </w:pPr>
            <w:r>
              <w:rPr>
                <w:sz w:val="18"/>
                <w:lang w:eastAsia="lt-LT"/>
              </w:rPr>
              <w:t>Biodujų deginimo katilas (žvakė)</w:t>
            </w:r>
          </w:p>
        </w:tc>
        <w:tc>
          <w:tcPr>
            <w:tcW w:w="1511" w:type="dxa"/>
            <w:gridSpan w:val="2"/>
            <w:vMerge w:val="restart"/>
            <w:tcBorders>
              <w:top w:val="single" w:sz="4" w:space="0" w:color="auto"/>
              <w:left w:val="single" w:sz="4" w:space="0" w:color="auto"/>
              <w:right w:val="single" w:sz="4" w:space="0" w:color="auto"/>
            </w:tcBorders>
            <w:vAlign w:val="center"/>
          </w:tcPr>
          <w:p w14:paraId="683061C3" w14:textId="77777777" w:rsidR="00DD7209" w:rsidRDefault="00DD7209" w:rsidP="00B02CB2">
            <w:pPr>
              <w:ind w:firstLine="23"/>
              <w:jc w:val="center"/>
              <w:rPr>
                <w:sz w:val="18"/>
                <w:lang w:eastAsia="lt-LT"/>
              </w:rPr>
            </w:pPr>
            <w:r>
              <w:rPr>
                <w:sz w:val="18"/>
                <w:lang w:eastAsia="lt-LT"/>
              </w:rPr>
              <w:t>002</w:t>
            </w:r>
          </w:p>
        </w:tc>
        <w:tc>
          <w:tcPr>
            <w:tcW w:w="3146" w:type="dxa"/>
            <w:tcBorders>
              <w:top w:val="single" w:sz="4" w:space="0" w:color="auto"/>
              <w:left w:val="single" w:sz="4" w:space="0" w:color="auto"/>
              <w:bottom w:val="single" w:sz="4" w:space="0" w:color="auto"/>
              <w:right w:val="single" w:sz="4" w:space="0" w:color="auto"/>
            </w:tcBorders>
            <w:vAlign w:val="center"/>
          </w:tcPr>
          <w:p w14:paraId="23235B85" w14:textId="77777777" w:rsidR="00DD7209" w:rsidRDefault="00DD7209" w:rsidP="00B02CB2">
            <w:pPr>
              <w:ind w:firstLine="23"/>
              <w:jc w:val="center"/>
              <w:rPr>
                <w:sz w:val="18"/>
                <w:lang w:eastAsia="lt-LT"/>
              </w:rPr>
            </w:pPr>
            <w:r>
              <w:rPr>
                <w:sz w:val="18"/>
                <w:lang w:eastAsia="lt-LT"/>
              </w:rPr>
              <w:t>Anglies monoksidas(B</w:t>
            </w:r>
            <w:r w:rsidRPr="00FE5E19">
              <w:rPr>
                <w:sz w:val="18"/>
                <w:lang w:eastAsia="lt-LT"/>
              </w:rPr>
              <w:t>)</w:t>
            </w:r>
          </w:p>
        </w:tc>
        <w:tc>
          <w:tcPr>
            <w:tcW w:w="1562" w:type="dxa"/>
            <w:tcBorders>
              <w:top w:val="single" w:sz="4" w:space="0" w:color="auto"/>
              <w:left w:val="single" w:sz="4" w:space="0" w:color="auto"/>
              <w:bottom w:val="single" w:sz="4" w:space="0" w:color="auto"/>
              <w:right w:val="single" w:sz="4" w:space="0" w:color="auto"/>
            </w:tcBorders>
            <w:vAlign w:val="center"/>
          </w:tcPr>
          <w:p w14:paraId="1E7AC374" w14:textId="77777777" w:rsidR="00DD7209" w:rsidRDefault="00DD7209" w:rsidP="00B02CB2">
            <w:pPr>
              <w:ind w:firstLine="23"/>
              <w:jc w:val="center"/>
              <w:rPr>
                <w:sz w:val="18"/>
                <w:lang w:eastAsia="lt-LT"/>
              </w:rPr>
            </w:pPr>
            <w:r>
              <w:rPr>
                <w:sz w:val="18"/>
                <w:lang w:eastAsia="lt-LT"/>
              </w:rPr>
              <w:t>5917</w:t>
            </w:r>
          </w:p>
        </w:tc>
        <w:tc>
          <w:tcPr>
            <w:tcW w:w="1420" w:type="dxa"/>
            <w:tcBorders>
              <w:top w:val="single" w:sz="4" w:space="0" w:color="auto"/>
              <w:left w:val="single" w:sz="4" w:space="0" w:color="auto"/>
              <w:bottom w:val="single" w:sz="4" w:space="0" w:color="auto"/>
              <w:right w:val="single" w:sz="4" w:space="0" w:color="auto"/>
            </w:tcBorders>
            <w:vAlign w:val="center"/>
          </w:tcPr>
          <w:p w14:paraId="66A8ED37" w14:textId="77777777" w:rsidR="00DD7209" w:rsidRDefault="00DD7209" w:rsidP="00B02CB2">
            <w:pPr>
              <w:ind w:firstLine="23"/>
              <w:jc w:val="center"/>
              <w:rPr>
                <w:sz w:val="18"/>
                <w:lang w:eastAsia="lt-LT"/>
              </w:rPr>
            </w:pPr>
            <w:r>
              <w:rPr>
                <w:sz w:val="18"/>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9A13A08" w14:textId="77777777" w:rsidR="00DD7209" w:rsidRDefault="00DD7209" w:rsidP="00B02CB2">
            <w:pPr>
              <w:ind w:firstLine="23"/>
              <w:jc w:val="center"/>
              <w:rPr>
                <w:sz w:val="18"/>
                <w:lang w:eastAsia="lt-LT"/>
              </w:rPr>
            </w:pPr>
            <w:r>
              <w:rPr>
                <w:sz w:val="18"/>
                <w:lang w:eastAsia="lt-LT"/>
              </w:rPr>
              <w:t>0,047</w:t>
            </w:r>
          </w:p>
        </w:tc>
        <w:tc>
          <w:tcPr>
            <w:tcW w:w="2905" w:type="dxa"/>
            <w:tcBorders>
              <w:top w:val="single" w:sz="4" w:space="0" w:color="auto"/>
              <w:left w:val="single" w:sz="4" w:space="0" w:color="auto"/>
              <w:bottom w:val="single" w:sz="4" w:space="0" w:color="auto"/>
              <w:right w:val="single" w:sz="4" w:space="0" w:color="auto"/>
            </w:tcBorders>
            <w:vAlign w:val="center"/>
          </w:tcPr>
          <w:p w14:paraId="393C4A0E" w14:textId="77777777" w:rsidR="00DD7209" w:rsidRDefault="00DD7209" w:rsidP="00B02CB2">
            <w:pPr>
              <w:ind w:firstLine="567"/>
              <w:jc w:val="center"/>
              <w:rPr>
                <w:sz w:val="18"/>
                <w:lang w:eastAsia="lt-LT"/>
              </w:rPr>
            </w:pPr>
            <w:r>
              <w:rPr>
                <w:sz w:val="18"/>
                <w:lang w:eastAsia="lt-LT"/>
              </w:rPr>
              <w:t>0,00017</w:t>
            </w:r>
          </w:p>
        </w:tc>
      </w:tr>
      <w:tr w:rsidR="00DD7209" w14:paraId="49D33065" w14:textId="77777777" w:rsidTr="00B02CB2">
        <w:tc>
          <w:tcPr>
            <w:tcW w:w="1561" w:type="dxa"/>
            <w:vMerge/>
            <w:tcBorders>
              <w:left w:val="single" w:sz="4" w:space="0" w:color="auto"/>
              <w:right w:val="single" w:sz="4" w:space="0" w:color="auto"/>
            </w:tcBorders>
            <w:vAlign w:val="center"/>
          </w:tcPr>
          <w:p w14:paraId="4F3AA883" w14:textId="77777777" w:rsidR="00DD7209" w:rsidRDefault="00DD7209" w:rsidP="00B02CB2">
            <w:pPr>
              <w:jc w:val="center"/>
              <w:rPr>
                <w:sz w:val="18"/>
                <w:lang w:eastAsia="lt-LT"/>
              </w:rPr>
            </w:pPr>
          </w:p>
        </w:tc>
        <w:tc>
          <w:tcPr>
            <w:tcW w:w="1511" w:type="dxa"/>
            <w:gridSpan w:val="2"/>
            <w:vMerge/>
            <w:tcBorders>
              <w:left w:val="single" w:sz="4" w:space="0" w:color="auto"/>
              <w:right w:val="single" w:sz="4" w:space="0" w:color="auto"/>
            </w:tcBorders>
            <w:vAlign w:val="center"/>
          </w:tcPr>
          <w:p w14:paraId="185F8C6C" w14:textId="77777777" w:rsidR="00DD7209" w:rsidRDefault="00DD7209" w:rsidP="00B02CB2">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249AD51E" w14:textId="77777777" w:rsidR="00DD7209" w:rsidRDefault="00DD7209" w:rsidP="00B02CB2">
            <w:pPr>
              <w:ind w:firstLine="23"/>
              <w:jc w:val="center"/>
              <w:rPr>
                <w:sz w:val="18"/>
                <w:lang w:eastAsia="lt-LT"/>
              </w:rPr>
            </w:pPr>
            <w:r>
              <w:rPr>
                <w:sz w:val="18"/>
                <w:lang w:eastAsia="lt-LT"/>
              </w:rPr>
              <w:t>Azoto oksidai (B)</w:t>
            </w:r>
          </w:p>
        </w:tc>
        <w:tc>
          <w:tcPr>
            <w:tcW w:w="1562" w:type="dxa"/>
            <w:tcBorders>
              <w:top w:val="single" w:sz="4" w:space="0" w:color="auto"/>
              <w:left w:val="single" w:sz="4" w:space="0" w:color="auto"/>
              <w:bottom w:val="single" w:sz="4" w:space="0" w:color="auto"/>
              <w:right w:val="single" w:sz="4" w:space="0" w:color="auto"/>
            </w:tcBorders>
            <w:vAlign w:val="center"/>
          </w:tcPr>
          <w:p w14:paraId="62EE971E" w14:textId="77777777" w:rsidR="00DD7209" w:rsidRDefault="00DD7209" w:rsidP="00B02CB2">
            <w:pPr>
              <w:ind w:firstLine="23"/>
              <w:jc w:val="center"/>
              <w:rPr>
                <w:sz w:val="18"/>
                <w:lang w:eastAsia="lt-LT"/>
              </w:rPr>
            </w:pPr>
            <w:r>
              <w:rPr>
                <w:sz w:val="18"/>
                <w:lang w:eastAsia="lt-LT"/>
              </w:rPr>
              <w:t>5872</w:t>
            </w:r>
          </w:p>
        </w:tc>
        <w:tc>
          <w:tcPr>
            <w:tcW w:w="1420" w:type="dxa"/>
            <w:tcBorders>
              <w:top w:val="single" w:sz="4" w:space="0" w:color="auto"/>
              <w:left w:val="single" w:sz="4" w:space="0" w:color="auto"/>
              <w:bottom w:val="single" w:sz="4" w:space="0" w:color="auto"/>
              <w:right w:val="single" w:sz="4" w:space="0" w:color="auto"/>
            </w:tcBorders>
            <w:vAlign w:val="center"/>
          </w:tcPr>
          <w:p w14:paraId="76285514" w14:textId="77777777" w:rsidR="00DD7209" w:rsidRDefault="00DD7209" w:rsidP="00B02CB2">
            <w:pPr>
              <w:ind w:firstLine="23"/>
              <w:jc w:val="center"/>
              <w:rPr>
                <w:sz w:val="18"/>
                <w:lang w:eastAsia="lt-LT"/>
              </w:rPr>
            </w:pPr>
            <w:r>
              <w:rPr>
                <w:sz w:val="18"/>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454D1C9" w14:textId="77777777" w:rsidR="00DD7209" w:rsidRDefault="00DD7209" w:rsidP="00B02CB2">
            <w:pPr>
              <w:ind w:firstLine="23"/>
              <w:jc w:val="center"/>
              <w:rPr>
                <w:sz w:val="18"/>
                <w:lang w:eastAsia="lt-LT"/>
              </w:rPr>
            </w:pPr>
            <w:r>
              <w:rPr>
                <w:sz w:val="18"/>
                <w:lang w:eastAsia="lt-LT"/>
              </w:rPr>
              <w:t>0,094</w:t>
            </w:r>
          </w:p>
        </w:tc>
        <w:tc>
          <w:tcPr>
            <w:tcW w:w="2905" w:type="dxa"/>
            <w:tcBorders>
              <w:top w:val="single" w:sz="4" w:space="0" w:color="auto"/>
              <w:left w:val="single" w:sz="4" w:space="0" w:color="auto"/>
              <w:bottom w:val="single" w:sz="4" w:space="0" w:color="auto"/>
              <w:right w:val="single" w:sz="4" w:space="0" w:color="auto"/>
            </w:tcBorders>
            <w:vAlign w:val="center"/>
          </w:tcPr>
          <w:p w14:paraId="4500C6B0" w14:textId="77777777" w:rsidR="00DD7209" w:rsidRDefault="00DD7209" w:rsidP="00B02CB2">
            <w:pPr>
              <w:ind w:firstLine="567"/>
              <w:jc w:val="center"/>
              <w:rPr>
                <w:sz w:val="18"/>
                <w:lang w:eastAsia="lt-LT"/>
              </w:rPr>
            </w:pPr>
            <w:r>
              <w:rPr>
                <w:sz w:val="18"/>
                <w:lang w:eastAsia="lt-LT"/>
              </w:rPr>
              <w:t>0,00034</w:t>
            </w:r>
          </w:p>
        </w:tc>
      </w:tr>
      <w:tr w:rsidR="00DD7209" w14:paraId="6450EB66" w14:textId="77777777" w:rsidTr="00B02CB2">
        <w:tc>
          <w:tcPr>
            <w:tcW w:w="1561" w:type="dxa"/>
            <w:vMerge/>
            <w:tcBorders>
              <w:left w:val="single" w:sz="4" w:space="0" w:color="auto"/>
              <w:right w:val="single" w:sz="4" w:space="0" w:color="auto"/>
            </w:tcBorders>
            <w:vAlign w:val="center"/>
          </w:tcPr>
          <w:p w14:paraId="45F46018" w14:textId="77777777" w:rsidR="00DD7209" w:rsidRDefault="00DD7209" w:rsidP="00B02CB2">
            <w:pPr>
              <w:jc w:val="center"/>
              <w:rPr>
                <w:sz w:val="18"/>
                <w:lang w:eastAsia="lt-LT"/>
              </w:rPr>
            </w:pPr>
          </w:p>
        </w:tc>
        <w:tc>
          <w:tcPr>
            <w:tcW w:w="1511" w:type="dxa"/>
            <w:gridSpan w:val="2"/>
            <w:vMerge/>
            <w:tcBorders>
              <w:left w:val="single" w:sz="4" w:space="0" w:color="auto"/>
              <w:right w:val="single" w:sz="4" w:space="0" w:color="auto"/>
            </w:tcBorders>
            <w:vAlign w:val="center"/>
          </w:tcPr>
          <w:p w14:paraId="4B17448C" w14:textId="77777777" w:rsidR="00DD7209" w:rsidRDefault="00DD7209" w:rsidP="00B02CB2">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6AD81CE" w14:textId="77777777" w:rsidR="00DD7209" w:rsidRDefault="00DD7209" w:rsidP="00B02CB2">
            <w:pPr>
              <w:ind w:firstLine="23"/>
              <w:jc w:val="center"/>
              <w:rPr>
                <w:sz w:val="18"/>
                <w:lang w:eastAsia="lt-LT"/>
              </w:rPr>
            </w:pPr>
            <w:r>
              <w:rPr>
                <w:sz w:val="18"/>
                <w:lang w:eastAsia="lt-LT"/>
              </w:rPr>
              <w:t>Sieros dioksidas (B)</w:t>
            </w:r>
          </w:p>
        </w:tc>
        <w:tc>
          <w:tcPr>
            <w:tcW w:w="1562" w:type="dxa"/>
            <w:tcBorders>
              <w:top w:val="single" w:sz="4" w:space="0" w:color="auto"/>
              <w:left w:val="single" w:sz="4" w:space="0" w:color="auto"/>
              <w:bottom w:val="single" w:sz="4" w:space="0" w:color="auto"/>
              <w:right w:val="single" w:sz="4" w:space="0" w:color="auto"/>
            </w:tcBorders>
            <w:vAlign w:val="center"/>
          </w:tcPr>
          <w:p w14:paraId="59599899" w14:textId="77777777" w:rsidR="00DD7209" w:rsidRDefault="00DD7209" w:rsidP="00B02CB2">
            <w:pPr>
              <w:ind w:firstLine="23"/>
              <w:jc w:val="center"/>
              <w:rPr>
                <w:sz w:val="18"/>
                <w:lang w:eastAsia="lt-LT"/>
              </w:rPr>
            </w:pPr>
            <w:r>
              <w:rPr>
                <w:sz w:val="18"/>
                <w:lang w:eastAsia="lt-LT"/>
              </w:rPr>
              <w:t>5897</w:t>
            </w:r>
          </w:p>
        </w:tc>
        <w:tc>
          <w:tcPr>
            <w:tcW w:w="1420" w:type="dxa"/>
            <w:tcBorders>
              <w:top w:val="single" w:sz="4" w:space="0" w:color="auto"/>
              <w:left w:val="single" w:sz="4" w:space="0" w:color="auto"/>
              <w:bottom w:val="single" w:sz="4" w:space="0" w:color="auto"/>
              <w:right w:val="single" w:sz="4" w:space="0" w:color="auto"/>
            </w:tcBorders>
            <w:vAlign w:val="center"/>
          </w:tcPr>
          <w:p w14:paraId="5D3FFA79" w14:textId="77777777" w:rsidR="00DD7209" w:rsidRDefault="00DD7209" w:rsidP="00B02CB2">
            <w:pPr>
              <w:ind w:firstLine="23"/>
              <w:jc w:val="center"/>
              <w:rPr>
                <w:sz w:val="18"/>
                <w:lang w:eastAsia="lt-LT"/>
              </w:rPr>
            </w:pPr>
            <w:r>
              <w:rPr>
                <w:sz w:val="18"/>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7A78EC70" w14:textId="77777777" w:rsidR="00DD7209" w:rsidRDefault="00DD7209" w:rsidP="00B02CB2">
            <w:pPr>
              <w:ind w:firstLine="23"/>
              <w:jc w:val="center"/>
              <w:rPr>
                <w:sz w:val="18"/>
                <w:lang w:eastAsia="lt-LT"/>
              </w:rPr>
            </w:pPr>
            <w:r>
              <w:rPr>
                <w:sz w:val="18"/>
                <w:lang w:eastAsia="lt-LT"/>
              </w:rPr>
              <w:t>0,377</w:t>
            </w:r>
          </w:p>
        </w:tc>
        <w:tc>
          <w:tcPr>
            <w:tcW w:w="2905" w:type="dxa"/>
            <w:tcBorders>
              <w:top w:val="single" w:sz="4" w:space="0" w:color="auto"/>
              <w:left w:val="single" w:sz="4" w:space="0" w:color="auto"/>
              <w:bottom w:val="single" w:sz="4" w:space="0" w:color="auto"/>
              <w:right w:val="single" w:sz="4" w:space="0" w:color="auto"/>
            </w:tcBorders>
            <w:vAlign w:val="center"/>
          </w:tcPr>
          <w:p w14:paraId="0C1387E4" w14:textId="77777777" w:rsidR="00DD7209" w:rsidRDefault="00DD7209" w:rsidP="00B02CB2">
            <w:pPr>
              <w:ind w:firstLine="567"/>
              <w:jc w:val="center"/>
              <w:rPr>
                <w:sz w:val="18"/>
                <w:lang w:eastAsia="lt-LT"/>
              </w:rPr>
            </w:pPr>
            <w:r>
              <w:rPr>
                <w:sz w:val="18"/>
                <w:lang w:eastAsia="lt-LT"/>
              </w:rPr>
              <w:t>0,00136</w:t>
            </w:r>
          </w:p>
        </w:tc>
      </w:tr>
      <w:tr w:rsidR="00DD7209" w14:paraId="5E9E2478" w14:textId="77777777" w:rsidTr="00B02CB2">
        <w:tc>
          <w:tcPr>
            <w:tcW w:w="1561" w:type="dxa"/>
            <w:vMerge/>
            <w:tcBorders>
              <w:left w:val="single" w:sz="4" w:space="0" w:color="auto"/>
              <w:bottom w:val="single" w:sz="4" w:space="0" w:color="auto"/>
              <w:right w:val="single" w:sz="4" w:space="0" w:color="auto"/>
            </w:tcBorders>
            <w:vAlign w:val="center"/>
          </w:tcPr>
          <w:p w14:paraId="0F63A364" w14:textId="77777777" w:rsidR="00DD7209" w:rsidRDefault="00DD7209" w:rsidP="00B02CB2">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14:paraId="7C7FE60D" w14:textId="77777777" w:rsidR="00DD7209" w:rsidRDefault="00DD7209" w:rsidP="00B02CB2">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14:paraId="51A97FCD" w14:textId="77777777" w:rsidR="00DD7209" w:rsidRDefault="00DD7209" w:rsidP="00B02CB2">
            <w:pPr>
              <w:ind w:firstLine="23"/>
              <w:jc w:val="center"/>
              <w:rPr>
                <w:sz w:val="18"/>
                <w:lang w:eastAsia="lt-LT"/>
              </w:rPr>
            </w:pPr>
            <w:r>
              <w:rPr>
                <w:sz w:val="18"/>
                <w:lang w:eastAsia="lt-LT"/>
              </w:rPr>
              <w:t>Lakieji organiniai junginiai</w:t>
            </w:r>
          </w:p>
        </w:tc>
        <w:tc>
          <w:tcPr>
            <w:tcW w:w="1562" w:type="dxa"/>
            <w:tcBorders>
              <w:top w:val="single" w:sz="4" w:space="0" w:color="auto"/>
              <w:left w:val="single" w:sz="4" w:space="0" w:color="auto"/>
              <w:bottom w:val="single" w:sz="4" w:space="0" w:color="auto"/>
              <w:right w:val="single" w:sz="4" w:space="0" w:color="auto"/>
            </w:tcBorders>
            <w:vAlign w:val="center"/>
          </w:tcPr>
          <w:p w14:paraId="6E98B7B5" w14:textId="77777777" w:rsidR="00DD7209" w:rsidRDefault="00DD7209" w:rsidP="00B02CB2">
            <w:pPr>
              <w:ind w:firstLine="23"/>
              <w:jc w:val="center"/>
              <w:rPr>
                <w:sz w:val="18"/>
                <w:lang w:eastAsia="lt-LT"/>
              </w:rPr>
            </w:pPr>
            <w:r>
              <w:rPr>
                <w:sz w:val="18"/>
                <w:lang w:eastAsia="lt-LT"/>
              </w:rPr>
              <w:t>308</w:t>
            </w:r>
          </w:p>
        </w:tc>
        <w:tc>
          <w:tcPr>
            <w:tcW w:w="1420" w:type="dxa"/>
            <w:tcBorders>
              <w:top w:val="single" w:sz="4" w:space="0" w:color="auto"/>
              <w:left w:val="single" w:sz="4" w:space="0" w:color="auto"/>
              <w:bottom w:val="single" w:sz="4" w:space="0" w:color="auto"/>
              <w:right w:val="single" w:sz="4" w:space="0" w:color="auto"/>
            </w:tcBorders>
            <w:vAlign w:val="center"/>
          </w:tcPr>
          <w:p w14:paraId="73CC8B98" w14:textId="77777777" w:rsidR="00DD7209" w:rsidRDefault="00DD7209" w:rsidP="00B02CB2">
            <w:pPr>
              <w:ind w:firstLine="23"/>
              <w:jc w:val="center"/>
              <w:rPr>
                <w:sz w:val="18"/>
                <w:lang w:eastAsia="lt-LT"/>
              </w:rPr>
            </w:pPr>
            <w:r>
              <w:rPr>
                <w:sz w:val="18"/>
                <w:lang w:eastAsia="lt-LT"/>
              </w:rPr>
              <w:t>g/s</w:t>
            </w:r>
          </w:p>
        </w:tc>
        <w:tc>
          <w:tcPr>
            <w:tcW w:w="1563" w:type="dxa"/>
            <w:tcBorders>
              <w:top w:val="single" w:sz="4" w:space="0" w:color="auto"/>
              <w:left w:val="single" w:sz="4" w:space="0" w:color="auto"/>
              <w:bottom w:val="single" w:sz="4" w:space="0" w:color="auto"/>
              <w:right w:val="single" w:sz="4" w:space="0" w:color="auto"/>
            </w:tcBorders>
            <w:vAlign w:val="center"/>
          </w:tcPr>
          <w:p w14:paraId="09143557" w14:textId="77777777" w:rsidR="00DD7209" w:rsidRDefault="00DD7209" w:rsidP="00B02CB2">
            <w:pPr>
              <w:ind w:firstLine="23"/>
              <w:jc w:val="center"/>
              <w:rPr>
                <w:sz w:val="18"/>
                <w:lang w:eastAsia="lt-LT"/>
              </w:rPr>
            </w:pPr>
            <w:r>
              <w:rPr>
                <w:sz w:val="18"/>
                <w:lang w:eastAsia="lt-LT"/>
              </w:rPr>
              <w:t>0,008</w:t>
            </w:r>
          </w:p>
        </w:tc>
        <w:tc>
          <w:tcPr>
            <w:tcW w:w="2905" w:type="dxa"/>
            <w:tcBorders>
              <w:top w:val="single" w:sz="4" w:space="0" w:color="auto"/>
              <w:left w:val="single" w:sz="4" w:space="0" w:color="auto"/>
              <w:bottom w:val="single" w:sz="4" w:space="0" w:color="auto"/>
              <w:right w:val="single" w:sz="4" w:space="0" w:color="auto"/>
            </w:tcBorders>
            <w:vAlign w:val="center"/>
          </w:tcPr>
          <w:p w14:paraId="674F0C77" w14:textId="77777777" w:rsidR="00DD7209" w:rsidRDefault="00DD7209" w:rsidP="00B02CB2">
            <w:pPr>
              <w:ind w:firstLine="567"/>
              <w:jc w:val="center"/>
              <w:rPr>
                <w:sz w:val="18"/>
                <w:lang w:eastAsia="lt-LT"/>
              </w:rPr>
            </w:pPr>
            <w:r>
              <w:rPr>
                <w:sz w:val="18"/>
                <w:lang w:eastAsia="lt-LT"/>
              </w:rPr>
              <w:t>0,00003</w:t>
            </w:r>
          </w:p>
        </w:tc>
      </w:tr>
      <w:tr w:rsidR="00DD7209" w14:paraId="1D001F86" w14:textId="77777777" w:rsidTr="00B02CB2">
        <w:tc>
          <w:tcPr>
            <w:tcW w:w="1561" w:type="dxa"/>
            <w:tcBorders>
              <w:top w:val="nil"/>
              <w:left w:val="nil"/>
              <w:bottom w:val="nil"/>
              <w:right w:val="nil"/>
            </w:tcBorders>
            <w:vAlign w:val="center"/>
          </w:tcPr>
          <w:p w14:paraId="73E9F75E" w14:textId="77777777" w:rsidR="00DD7209" w:rsidRDefault="00DD7209" w:rsidP="00B02CB2">
            <w:pPr>
              <w:ind w:firstLine="567"/>
              <w:jc w:val="center"/>
              <w:rPr>
                <w:sz w:val="18"/>
                <w:lang w:eastAsia="lt-LT"/>
              </w:rPr>
            </w:pPr>
          </w:p>
        </w:tc>
        <w:tc>
          <w:tcPr>
            <w:tcW w:w="1149" w:type="dxa"/>
            <w:tcBorders>
              <w:top w:val="nil"/>
              <w:left w:val="nil"/>
              <w:bottom w:val="nil"/>
              <w:right w:val="nil"/>
            </w:tcBorders>
            <w:vAlign w:val="center"/>
          </w:tcPr>
          <w:p w14:paraId="71C3C0F0" w14:textId="77777777" w:rsidR="00DD7209" w:rsidRDefault="00DD7209" w:rsidP="00B02CB2">
            <w:pPr>
              <w:ind w:firstLine="567"/>
              <w:jc w:val="center"/>
              <w:rPr>
                <w:sz w:val="18"/>
                <w:lang w:eastAsia="lt-LT"/>
              </w:rPr>
            </w:pPr>
          </w:p>
        </w:tc>
        <w:tc>
          <w:tcPr>
            <w:tcW w:w="362" w:type="dxa"/>
            <w:tcBorders>
              <w:top w:val="nil"/>
              <w:left w:val="nil"/>
              <w:bottom w:val="nil"/>
              <w:right w:val="nil"/>
            </w:tcBorders>
            <w:vAlign w:val="center"/>
          </w:tcPr>
          <w:p w14:paraId="7DCDB7B0" w14:textId="77777777" w:rsidR="00DD7209" w:rsidRDefault="00DD7209" w:rsidP="00B02CB2">
            <w:pPr>
              <w:ind w:firstLine="567"/>
              <w:jc w:val="center"/>
              <w:rPr>
                <w:sz w:val="18"/>
                <w:lang w:eastAsia="lt-LT"/>
              </w:rPr>
            </w:pPr>
          </w:p>
        </w:tc>
        <w:tc>
          <w:tcPr>
            <w:tcW w:w="3146" w:type="dxa"/>
            <w:tcBorders>
              <w:top w:val="nil"/>
              <w:left w:val="nil"/>
              <w:bottom w:val="nil"/>
              <w:right w:val="nil"/>
            </w:tcBorders>
            <w:vAlign w:val="center"/>
          </w:tcPr>
          <w:p w14:paraId="580CC88E" w14:textId="77777777" w:rsidR="00DD7209" w:rsidRDefault="00DD7209" w:rsidP="00B02CB2">
            <w:pPr>
              <w:ind w:firstLine="567"/>
              <w:jc w:val="center"/>
              <w:rPr>
                <w:sz w:val="18"/>
                <w:lang w:eastAsia="lt-LT"/>
              </w:rPr>
            </w:pPr>
          </w:p>
        </w:tc>
        <w:tc>
          <w:tcPr>
            <w:tcW w:w="1562" w:type="dxa"/>
            <w:tcBorders>
              <w:top w:val="nil"/>
              <w:left w:val="nil"/>
              <w:bottom w:val="nil"/>
              <w:right w:val="nil"/>
            </w:tcBorders>
            <w:vAlign w:val="center"/>
          </w:tcPr>
          <w:p w14:paraId="7D76E5E5" w14:textId="77777777" w:rsidR="00DD7209" w:rsidRDefault="00DD7209" w:rsidP="00B02CB2">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14:paraId="555E7B20" w14:textId="77777777" w:rsidR="00DD7209" w:rsidRDefault="00DD7209" w:rsidP="00B02CB2">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14:paraId="24A65B0F" w14:textId="77777777" w:rsidR="00DD7209" w:rsidRDefault="00DD7209" w:rsidP="00B02CB2">
            <w:pPr>
              <w:ind w:firstLine="567"/>
              <w:jc w:val="center"/>
              <w:rPr>
                <w:sz w:val="18"/>
                <w:lang w:eastAsia="lt-LT"/>
              </w:rPr>
            </w:pPr>
            <w:r>
              <w:rPr>
                <w:sz w:val="18"/>
                <w:lang w:eastAsia="lt-LT"/>
              </w:rPr>
              <w:t>0,0019</w:t>
            </w:r>
          </w:p>
        </w:tc>
      </w:tr>
    </w:tbl>
    <w:p w14:paraId="28C61FB0" w14:textId="77777777" w:rsidR="00DD7209" w:rsidRDefault="00DD7209" w:rsidP="00DD7209">
      <w:pPr>
        <w:jc w:val="both"/>
        <w:rPr>
          <w:sz w:val="22"/>
          <w:szCs w:val="24"/>
          <w:lang w:eastAsia="lt-LT"/>
        </w:rPr>
      </w:pPr>
    </w:p>
    <w:p w14:paraId="53BA6BC4" w14:textId="77777777" w:rsidR="00DD7209" w:rsidRDefault="00DD7209" w:rsidP="00024DF7">
      <w:pPr>
        <w:ind w:firstLine="567"/>
        <w:jc w:val="both"/>
        <w:rPr>
          <w:sz w:val="22"/>
          <w:szCs w:val="24"/>
          <w:lang w:eastAsia="lt-LT"/>
        </w:rPr>
      </w:pPr>
    </w:p>
    <w:p w14:paraId="31C52D53" w14:textId="77777777" w:rsidR="00024DF7" w:rsidRDefault="00024DF7" w:rsidP="00024DF7">
      <w:pPr>
        <w:ind w:firstLine="567"/>
        <w:jc w:val="both"/>
        <w:rPr>
          <w:sz w:val="22"/>
          <w:szCs w:val="24"/>
          <w:lang w:eastAsia="lt-LT"/>
        </w:rPr>
      </w:pPr>
      <w:r>
        <w:rPr>
          <w:sz w:val="22"/>
          <w:szCs w:val="24"/>
          <w:lang w:eastAsia="lt-LT"/>
        </w:rPr>
        <w:t>12 lentelė. Aplinkos oro teršalų valymo įrenginiai ir taršos prevencijos priemonės</w:t>
      </w:r>
    </w:p>
    <w:p w14:paraId="74688AF0" w14:textId="77777777" w:rsidR="00024DF7" w:rsidRDefault="00737A60" w:rsidP="00024DF7">
      <w:pPr>
        <w:ind w:firstLine="567"/>
        <w:jc w:val="both"/>
        <w:rPr>
          <w:sz w:val="22"/>
          <w:szCs w:val="24"/>
          <w:lang w:eastAsia="lt-LT"/>
        </w:rPr>
      </w:pPr>
      <w:r>
        <w:rPr>
          <w:sz w:val="22"/>
          <w:szCs w:val="24"/>
          <w:lang w:eastAsia="lt-LT"/>
        </w:rPr>
        <w:t xml:space="preserve">Lentelė nepildoma, kadangi aplinkos oro taršos valymo įrenginiai nėra įrengti. </w:t>
      </w:r>
    </w:p>
    <w:p w14:paraId="69A70575" w14:textId="77777777" w:rsidR="00024DF7" w:rsidRDefault="00024DF7" w:rsidP="00024DF7">
      <w:pPr>
        <w:tabs>
          <w:tab w:val="left" w:leader="underscore" w:pos="8901"/>
        </w:tabs>
        <w:rPr>
          <w:szCs w:val="24"/>
          <w:lang w:eastAsia="lt-LT"/>
        </w:rPr>
      </w:pPr>
      <w:r>
        <w:rPr>
          <w:szCs w:val="24"/>
          <w:lang w:eastAsia="lt-LT"/>
        </w:rPr>
        <w:t xml:space="preserve">Įrenginio pavadinimas </w:t>
      </w:r>
      <w:r>
        <w:rPr>
          <w:szCs w:val="24"/>
          <w:lang w:eastAsia="lt-LT"/>
        </w:rPr>
        <w:tab/>
      </w:r>
    </w:p>
    <w:p w14:paraId="4789457A" w14:textId="77777777" w:rsidR="00024DF7" w:rsidRDefault="00024DF7" w:rsidP="00024DF7">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024DF7" w14:paraId="560E18B5" w14:textId="77777777" w:rsidTr="00024DF7">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14:paraId="783B2957" w14:textId="77777777" w:rsidR="00024DF7" w:rsidRDefault="00024DF7" w:rsidP="00024DF7">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14:paraId="10ADEE83" w14:textId="77777777" w:rsidR="00024DF7" w:rsidRDefault="00024DF7" w:rsidP="00024DF7">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14:paraId="7BA3CD76" w14:textId="77777777" w:rsidR="00024DF7" w:rsidRDefault="00024DF7" w:rsidP="00024DF7">
            <w:pPr>
              <w:jc w:val="center"/>
              <w:rPr>
                <w:sz w:val="18"/>
                <w:lang w:eastAsia="lt-LT"/>
              </w:rPr>
            </w:pPr>
            <w:r>
              <w:rPr>
                <w:sz w:val="18"/>
                <w:lang w:eastAsia="lt-LT"/>
              </w:rPr>
              <w:t>Valymo įrenginyje valomi (nukenksminami) teršalai</w:t>
            </w:r>
          </w:p>
        </w:tc>
      </w:tr>
      <w:tr w:rsidR="00024DF7" w14:paraId="44E4D88F" w14:textId="77777777" w:rsidTr="00024DF7">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14:paraId="75D6C6DF" w14:textId="77777777" w:rsidR="00024DF7" w:rsidRDefault="00024DF7" w:rsidP="00024DF7">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4B984129" w14:textId="77777777" w:rsidR="00024DF7" w:rsidRDefault="00024DF7" w:rsidP="00024DF7">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14:paraId="2B08AE51" w14:textId="77777777" w:rsidR="00024DF7" w:rsidRDefault="00024DF7" w:rsidP="00024DF7">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14:paraId="07142CE6" w14:textId="77777777" w:rsidR="00024DF7" w:rsidRDefault="00024DF7" w:rsidP="00024DF7">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14:paraId="2C0B345F" w14:textId="77777777" w:rsidR="00024DF7" w:rsidRDefault="00024DF7" w:rsidP="00024DF7">
            <w:pPr>
              <w:jc w:val="center"/>
              <w:rPr>
                <w:sz w:val="18"/>
                <w:lang w:eastAsia="lt-LT"/>
              </w:rPr>
            </w:pPr>
            <w:r>
              <w:rPr>
                <w:sz w:val="18"/>
                <w:lang w:eastAsia="lt-LT"/>
              </w:rPr>
              <w:t>kodas</w:t>
            </w:r>
          </w:p>
        </w:tc>
      </w:tr>
      <w:tr w:rsidR="00024DF7" w14:paraId="64CC155F" w14:textId="77777777" w:rsidTr="00024DF7">
        <w:tc>
          <w:tcPr>
            <w:tcW w:w="2524" w:type="dxa"/>
            <w:tcBorders>
              <w:top w:val="single" w:sz="4" w:space="0" w:color="auto"/>
              <w:left w:val="single" w:sz="4" w:space="0" w:color="auto"/>
              <w:bottom w:val="single" w:sz="4" w:space="0" w:color="auto"/>
              <w:right w:val="single" w:sz="4" w:space="0" w:color="auto"/>
            </w:tcBorders>
            <w:vAlign w:val="center"/>
          </w:tcPr>
          <w:p w14:paraId="1A54BAB2" w14:textId="77777777" w:rsidR="00024DF7" w:rsidRDefault="00024DF7" w:rsidP="00024DF7">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14:paraId="3F8B02D9" w14:textId="77777777" w:rsidR="00024DF7" w:rsidRDefault="00024DF7" w:rsidP="00024DF7">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14:paraId="52F923E9" w14:textId="77777777" w:rsidR="00024DF7" w:rsidRDefault="00024DF7" w:rsidP="00024DF7">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14:paraId="3AE37CC2" w14:textId="77777777" w:rsidR="00024DF7" w:rsidRDefault="00024DF7" w:rsidP="00024DF7">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14:paraId="4435F385" w14:textId="77777777" w:rsidR="00024DF7" w:rsidRDefault="00024DF7" w:rsidP="00024DF7">
            <w:pPr>
              <w:jc w:val="center"/>
              <w:rPr>
                <w:sz w:val="18"/>
                <w:lang w:eastAsia="lt-LT"/>
              </w:rPr>
            </w:pPr>
            <w:r>
              <w:rPr>
                <w:sz w:val="18"/>
                <w:lang w:eastAsia="lt-LT"/>
              </w:rPr>
              <w:t>5</w:t>
            </w:r>
          </w:p>
        </w:tc>
      </w:tr>
      <w:tr w:rsidR="00024DF7" w14:paraId="65D9B9DC" w14:textId="77777777" w:rsidTr="00024DF7">
        <w:tc>
          <w:tcPr>
            <w:tcW w:w="2524" w:type="dxa"/>
            <w:tcBorders>
              <w:top w:val="single" w:sz="4" w:space="0" w:color="auto"/>
              <w:left w:val="single" w:sz="4" w:space="0" w:color="auto"/>
              <w:bottom w:val="single" w:sz="4" w:space="0" w:color="auto"/>
              <w:right w:val="single" w:sz="4" w:space="0" w:color="auto"/>
            </w:tcBorders>
            <w:vAlign w:val="center"/>
          </w:tcPr>
          <w:p w14:paraId="045CD879" w14:textId="77777777" w:rsidR="00024DF7" w:rsidRDefault="00024DF7" w:rsidP="00024DF7">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78E95034" w14:textId="77777777" w:rsidR="00024DF7" w:rsidRDefault="00024DF7" w:rsidP="00024DF7">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29B6C836" w14:textId="77777777" w:rsidR="00024DF7" w:rsidRDefault="00024DF7" w:rsidP="00024DF7">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642B9A0E" w14:textId="77777777" w:rsidR="00024DF7" w:rsidRDefault="00024DF7" w:rsidP="00024DF7">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77C1EE23" w14:textId="77777777" w:rsidR="00024DF7" w:rsidRDefault="00024DF7" w:rsidP="00024DF7">
            <w:pPr>
              <w:jc w:val="center"/>
              <w:rPr>
                <w:sz w:val="18"/>
                <w:lang w:eastAsia="lt-LT"/>
              </w:rPr>
            </w:pPr>
          </w:p>
        </w:tc>
      </w:tr>
      <w:tr w:rsidR="00024DF7" w14:paraId="46EB704C" w14:textId="77777777" w:rsidTr="00024DF7">
        <w:tc>
          <w:tcPr>
            <w:tcW w:w="2524" w:type="dxa"/>
            <w:tcBorders>
              <w:top w:val="single" w:sz="4" w:space="0" w:color="auto"/>
              <w:left w:val="single" w:sz="4" w:space="0" w:color="auto"/>
              <w:bottom w:val="single" w:sz="4" w:space="0" w:color="auto"/>
              <w:right w:val="single" w:sz="4" w:space="0" w:color="auto"/>
            </w:tcBorders>
            <w:vAlign w:val="center"/>
          </w:tcPr>
          <w:p w14:paraId="6CBC2494" w14:textId="77777777" w:rsidR="00024DF7" w:rsidRDefault="00024DF7" w:rsidP="00024DF7">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14:paraId="08D4450B" w14:textId="77777777" w:rsidR="00024DF7" w:rsidRDefault="00024DF7" w:rsidP="00024DF7">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52697376" w14:textId="77777777" w:rsidR="00024DF7" w:rsidRDefault="00024DF7" w:rsidP="00024DF7">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14:paraId="327F661C" w14:textId="77777777" w:rsidR="00024DF7" w:rsidRDefault="00024DF7" w:rsidP="00024DF7">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14:paraId="5C7D1DC2" w14:textId="77777777" w:rsidR="00024DF7" w:rsidRDefault="00024DF7" w:rsidP="00024DF7">
            <w:pPr>
              <w:jc w:val="center"/>
              <w:rPr>
                <w:sz w:val="18"/>
                <w:lang w:eastAsia="lt-LT"/>
              </w:rPr>
            </w:pPr>
          </w:p>
        </w:tc>
      </w:tr>
      <w:tr w:rsidR="00024DF7" w14:paraId="4D37D099" w14:textId="77777777" w:rsidTr="00024DF7">
        <w:tc>
          <w:tcPr>
            <w:tcW w:w="13557" w:type="dxa"/>
            <w:gridSpan w:val="5"/>
            <w:tcBorders>
              <w:top w:val="single" w:sz="4" w:space="0" w:color="auto"/>
              <w:left w:val="single" w:sz="4" w:space="0" w:color="auto"/>
              <w:bottom w:val="single" w:sz="4" w:space="0" w:color="auto"/>
              <w:right w:val="single" w:sz="4" w:space="0" w:color="auto"/>
            </w:tcBorders>
          </w:tcPr>
          <w:p w14:paraId="513FDEC3" w14:textId="77777777" w:rsidR="00024DF7" w:rsidRDefault="00024DF7" w:rsidP="00024DF7">
            <w:pPr>
              <w:ind w:firstLine="567"/>
              <w:rPr>
                <w:sz w:val="18"/>
                <w:lang w:eastAsia="lt-LT"/>
              </w:rPr>
            </w:pPr>
            <w:r>
              <w:rPr>
                <w:sz w:val="18"/>
                <w:lang w:eastAsia="lt-LT"/>
              </w:rPr>
              <w:t>Taršos prevencijos priemonės:</w:t>
            </w:r>
          </w:p>
          <w:p w14:paraId="1A51BFCD" w14:textId="77777777" w:rsidR="00024DF7" w:rsidRDefault="00024DF7" w:rsidP="00024DF7">
            <w:pPr>
              <w:ind w:firstLine="567"/>
              <w:jc w:val="both"/>
              <w:rPr>
                <w:sz w:val="18"/>
                <w:lang w:eastAsia="lt-LT"/>
              </w:rPr>
            </w:pPr>
          </w:p>
        </w:tc>
      </w:tr>
    </w:tbl>
    <w:p w14:paraId="714A4F1A" w14:textId="77777777" w:rsidR="00737A60" w:rsidRDefault="00737A60" w:rsidP="00737A60">
      <w:pPr>
        <w:jc w:val="both"/>
        <w:rPr>
          <w:sz w:val="22"/>
          <w:szCs w:val="24"/>
          <w:lang w:eastAsia="lt-LT"/>
        </w:rPr>
      </w:pPr>
    </w:p>
    <w:p w14:paraId="4AC98A43" w14:textId="77777777" w:rsidR="00DD7209" w:rsidRDefault="00DD7209" w:rsidP="00024DF7">
      <w:pPr>
        <w:ind w:firstLine="567"/>
        <w:jc w:val="both"/>
        <w:rPr>
          <w:sz w:val="22"/>
          <w:szCs w:val="24"/>
          <w:lang w:eastAsia="lt-LT"/>
        </w:rPr>
      </w:pPr>
    </w:p>
    <w:p w14:paraId="30CA02E2" w14:textId="77777777" w:rsidR="00024DF7" w:rsidRDefault="00024DF7" w:rsidP="00024DF7">
      <w:pPr>
        <w:ind w:firstLine="567"/>
        <w:jc w:val="both"/>
        <w:rPr>
          <w:sz w:val="22"/>
          <w:szCs w:val="24"/>
          <w:lang w:eastAsia="lt-LT"/>
        </w:rPr>
      </w:pPr>
      <w:r>
        <w:rPr>
          <w:sz w:val="22"/>
          <w:szCs w:val="24"/>
          <w:lang w:eastAsia="lt-LT"/>
        </w:rPr>
        <w:t>13 lentelė. Tarša į aplinkos orą esant neįprastoms (</w:t>
      </w:r>
      <w:proofErr w:type="spellStart"/>
      <w:r>
        <w:rPr>
          <w:sz w:val="22"/>
          <w:szCs w:val="24"/>
          <w:lang w:eastAsia="lt-LT"/>
        </w:rPr>
        <w:t>neatitiktinėms</w:t>
      </w:r>
      <w:proofErr w:type="spellEnd"/>
      <w:r>
        <w:rPr>
          <w:sz w:val="22"/>
          <w:szCs w:val="24"/>
          <w:lang w:eastAsia="lt-LT"/>
        </w:rPr>
        <w:t>) veiklos sąlygoms</w:t>
      </w:r>
    </w:p>
    <w:p w14:paraId="50DD6A13" w14:textId="77777777" w:rsidR="00024DF7" w:rsidRDefault="00024DF7" w:rsidP="00024DF7">
      <w:pPr>
        <w:ind w:firstLine="567"/>
        <w:jc w:val="both"/>
        <w:rPr>
          <w:sz w:val="22"/>
          <w:szCs w:val="24"/>
          <w:lang w:eastAsia="lt-LT"/>
        </w:rPr>
      </w:pPr>
    </w:p>
    <w:p w14:paraId="593B29CD" w14:textId="77777777" w:rsidR="00024DF7" w:rsidRPr="00191DE2" w:rsidRDefault="00F942CF" w:rsidP="00024DF7">
      <w:pPr>
        <w:tabs>
          <w:tab w:val="left" w:leader="underscore" w:pos="8901"/>
        </w:tabs>
        <w:rPr>
          <w:szCs w:val="24"/>
          <w:u w:val="single"/>
          <w:lang w:val="en-US" w:eastAsia="lt-LT"/>
        </w:rPr>
      </w:pPr>
      <w:r>
        <w:rPr>
          <w:szCs w:val="24"/>
          <w:lang w:eastAsia="lt-LT"/>
        </w:rPr>
        <w:t>Įrenginio pavadinimas</w:t>
      </w:r>
    </w:p>
    <w:p w14:paraId="4DBF8194" w14:textId="77777777" w:rsidR="00024DF7" w:rsidRPr="00F942CF" w:rsidRDefault="00F942CF" w:rsidP="00024DF7">
      <w:pPr>
        <w:jc w:val="both"/>
        <w:rPr>
          <w:sz w:val="22"/>
          <w:szCs w:val="24"/>
          <w:lang w:eastAsia="lt-LT"/>
        </w:rPr>
      </w:pPr>
      <w:r w:rsidRPr="00F942CF">
        <w:rPr>
          <w:sz w:val="22"/>
          <w:szCs w:val="24"/>
          <w:lang w:eastAsia="lt-LT"/>
        </w:rPr>
        <w:t xml:space="preserve">Lentelė nepildoma kadangi biodujų deginimo žvakė yra neeksploatuojama. </w:t>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024DF7" w14:paraId="6F218437" w14:textId="77777777" w:rsidTr="00024DF7">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14:paraId="46DAD804" w14:textId="77777777" w:rsidR="00024DF7" w:rsidRDefault="00024DF7" w:rsidP="00024DF7">
            <w:pPr>
              <w:jc w:val="center"/>
              <w:rPr>
                <w:sz w:val="18"/>
                <w:lang w:eastAsia="lt-LT"/>
              </w:rPr>
            </w:pPr>
            <w:r>
              <w:rPr>
                <w:sz w:val="18"/>
                <w:lang w:eastAsia="lt-LT"/>
              </w:rPr>
              <w:t>Taršos</w:t>
            </w:r>
          </w:p>
          <w:p w14:paraId="549DF5B5" w14:textId="77777777" w:rsidR="00024DF7" w:rsidRDefault="00024DF7" w:rsidP="00024DF7">
            <w:pPr>
              <w:jc w:val="center"/>
              <w:rPr>
                <w:sz w:val="18"/>
                <w:lang w:eastAsia="lt-LT"/>
              </w:rPr>
            </w:pPr>
            <w:r>
              <w:rPr>
                <w:sz w:val="18"/>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14:paraId="4AE7FBF1" w14:textId="77777777" w:rsidR="00024DF7" w:rsidRDefault="00024DF7" w:rsidP="00024DF7">
            <w:pPr>
              <w:jc w:val="center"/>
              <w:rPr>
                <w:sz w:val="18"/>
                <w:lang w:eastAsia="lt-LT"/>
              </w:rPr>
            </w:pPr>
            <w:r>
              <w:rPr>
                <w:sz w:val="18"/>
                <w:lang w:eastAsia="lt-LT"/>
              </w:rPr>
              <w:t>Sąlygos, dėl kurių gali įvykti neįprasti (</w:t>
            </w:r>
            <w:proofErr w:type="spellStart"/>
            <w:r>
              <w:rPr>
                <w:sz w:val="18"/>
                <w:lang w:eastAsia="lt-LT"/>
              </w:rPr>
              <w:t>neatitiktiniai</w:t>
            </w:r>
            <w:proofErr w:type="spellEnd"/>
            <w:r>
              <w:rPr>
                <w:sz w:val="18"/>
                <w:lang w:eastAsia="lt-LT"/>
              </w:rPr>
              <w:t>)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14:paraId="40B92890" w14:textId="77777777" w:rsidR="00024DF7" w:rsidRDefault="00024DF7" w:rsidP="00024DF7">
            <w:pPr>
              <w:jc w:val="center"/>
              <w:rPr>
                <w:sz w:val="18"/>
                <w:lang w:eastAsia="lt-LT"/>
              </w:rPr>
            </w:pPr>
            <w:r>
              <w:rPr>
                <w:sz w:val="18"/>
                <w:lang w:eastAsia="lt-LT"/>
              </w:rPr>
              <w:t>Neįprastų (</w:t>
            </w:r>
            <w:proofErr w:type="spellStart"/>
            <w:r>
              <w:rPr>
                <w:sz w:val="18"/>
                <w:lang w:eastAsia="lt-LT"/>
              </w:rPr>
              <w:t>neatitiktinių</w:t>
            </w:r>
            <w:proofErr w:type="spellEnd"/>
            <w:r>
              <w:rPr>
                <w:sz w:val="18"/>
                <w:lang w:eastAsia="lt-LT"/>
              </w:rPr>
              <w:t xml:space="preserve">)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14:paraId="1A55F841" w14:textId="77777777" w:rsidR="00024DF7" w:rsidRDefault="00024DF7" w:rsidP="00024DF7">
            <w:pPr>
              <w:jc w:val="center"/>
              <w:rPr>
                <w:sz w:val="18"/>
                <w:lang w:eastAsia="lt-LT"/>
              </w:rPr>
            </w:pPr>
            <w:r>
              <w:rPr>
                <w:sz w:val="18"/>
                <w:lang w:eastAsia="lt-LT"/>
              </w:rPr>
              <w:t>Pastabos, detaliau apibūdinančios neįprastų (</w:t>
            </w:r>
            <w:proofErr w:type="spellStart"/>
            <w:r>
              <w:rPr>
                <w:sz w:val="18"/>
                <w:lang w:eastAsia="lt-LT"/>
              </w:rPr>
              <w:t>neatitiktinių</w:t>
            </w:r>
            <w:proofErr w:type="spellEnd"/>
            <w:r>
              <w:rPr>
                <w:sz w:val="18"/>
                <w:lang w:eastAsia="lt-LT"/>
              </w:rPr>
              <w:t>) teršalų išmetimų pasikartojimą, trukmę ir kt. sąlygas</w:t>
            </w:r>
          </w:p>
        </w:tc>
      </w:tr>
      <w:tr w:rsidR="00024DF7" w14:paraId="4C09292D" w14:textId="77777777" w:rsidTr="00024DF7">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14:paraId="73DA316E" w14:textId="77777777" w:rsidR="00024DF7" w:rsidRDefault="00024DF7" w:rsidP="00024DF7">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14A7481E" w14:textId="77777777" w:rsidR="00024DF7" w:rsidRDefault="00024DF7" w:rsidP="00024DF7">
            <w:pPr>
              <w:jc w:val="center"/>
              <w:rPr>
                <w:sz w:val="18"/>
                <w:lang w:eastAsia="lt-LT"/>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14:paraId="708663D0" w14:textId="77777777" w:rsidR="00024DF7" w:rsidRDefault="00024DF7" w:rsidP="00024DF7">
            <w:pPr>
              <w:jc w:val="center"/>
              <w:rPr>
                <w:sz w:val="18"/>
                <w:lang w:eastAsia="lt-LT"/>
              </w:rPr>
            </w:pPr>
            <w:r>
              <w:rPr>
                <w:sz w:val="18"/>
                <w:lang w:eastAsia="lt-LT"/>
              </w:rPr>
              <w:t>išmetimų trukmė,</w:t>
            </w:r>
          </w:p>
          <w:p w14:paraId="6EB01640" w14:textId="77777777" w:rsidR="00024DF7" w:rsidRDefault="00024DF7" w:rsidP="00024DF7">
            <w:pPr>
              <w:jc w:val="center"/>
              <w:rPr>
                <w:sz w:val="18"/>
                <w:lang w:eastAsia="lt-LT"/>
              </w:rPr>
            </w:pPr>
            <w:r>
              <w:rPr>
                <w:sz w:val="18"/>
                <w:lang w:eastAsia="lt-LT"/>
              </w:rPr>
              <w:t>val., min.</w:t>
            </w:r>
          </w:p>
          <w:p w14:paraId="74528078" w14:textId="77777777" w:rsidR="00024DF7" w:rsidRDefault="00024DF7" w:rsidP="00024DF7">
            <w:pPr>
              <w:jc w:val="center"/>
              <w:rPr>
                <w:sz w:val="18"/>
                <w:lang w:eastAsia="lt-LT"/>
              </w:rPr>
            </w:pPr>
            <w:r>
              <w:rPr>
                <w:sz w:val="18"/>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1C17791A" w14:textId="77777777" w:rsidR="00024DF7" w:rsidRDefault="00024DF7" w:rsidP="00024DF7">
            <w:pPr>
              <w:jc w:val="center"/>
              <w:rPr>
                <w:sz w:val="18"/>
                <w:lang w:eastAsia="lt-LT"/>
              </w:rPr>
            </w:pPr>
            <w:r>
              <w:rPr>
                <w:sz w:val="18"/>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14:paraId="4B8D9783" w14:textId="77777777" w:rsidR="00024DF7" w:rsidRDefault="00024DF7" w:rsidP="00024DF7">
            <w:pPr>
              <w:jc w:val="center"/>
              <w:rPr>
                <w:sz w:val="18"/>
                <w:lang w:eastAsia="lt-LT"/>
              </w:rPr>
            </w:pPr>
            <w:r>
              <w:rPr>
                <w:sz w:val="18"/>
                <w:lang w:eastAsia="lt-LT"/>
              </w:rPr>
              <w:t>teršalų koncentracija išmetamosiose dujose, mg/Nm</w:t>
            </w:r>
            <w:r>
              <w:rPr>
                <w:sz w:val="18"/>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vAlign w:val="center"/>
          </w:tcPr>
          <w:p w14:paraId="11FA57DB" w14:textId="77777777" w:rsidR="00024DF7" w:rsidRDefault="00024DF7" w:rsidP="00024DF7">
            <w:pPr>
              <w:jc w:val="center"/>
              <w:rPr>
                <w:sz w:val="18"/>
                <w:lang w:eastAsia="lt-LT"/>
              </w:rPr>
            </w:pPr>
          </w:p>
        </w:tc>
      </w:tr>
      <w:tr w:rsidR="00024DF7" w14:paraId="49360592" w14:textId="77777777" w:rsidTr="00024DF7">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14:paraId="167D7B2B" w14:textId="77777777" w:rsidR="00024DF7" w:rsidRDefault="00024DF7" w:rsidP="00024DF7">
            <w:pPr>
              <w:jc w:val="center"/>
              <w:rPr>
                <w:sz w:val="18"/>
                <w:lang w:eastAsia="lt-LT"/>
              </w:rPr>
            </w:pPr>
          </w:p>
        </w:tc>
        <w:tc>
          <w:tcPr>
            <w:tcW w:w="2841" w:type="dxa"/>
            <w:vMerge/>
            <w:tcBorders>
              <w:top w:val="single" w:sz="4" w:space="0" w:color="auto"/>
              <w:left w:val="single" w:sz="4" w:space="0" w:color="auto"/>
              <w:bottom w:val="single" w:sz="4" w:space="0" w:color="auto"/>
              <w:right w:val="single" w:sz="4" w:space="0" w:color="auto"/>
            </w:tcBorders>
            <w:vAlign w:val="center"/>
          </w:tcPr>
          <w:p w14:paraId="66EACF99" w14:textId="77777777" w:rsidR="00024DF7" w:rsidRDefault="00024DF7" w:rsidP="00024DF7">
            <w:pPr>
              <w:jc w:val="center"/>
              <w:rPr>
                <w:sz w:val="18"/>
                <w:lang w:eastAsia="lt-LT"/>
              </w:rPr>
            </w:pPr>
          </w:p>
        </w:tc>
        <w:tc>
          <w:tcPr>
            <w:tcW w:w="2578" w:type="dxa"/>
            <w:vMerge/>
            <w:tcBorders>
              <w:top w:val="single" w:sz="4" w:space="0" w:color="auto"/>
              <w:left w:val="single" w:sz="4" w:space="0" w:color="auto"/>
              <w:bottom w:val="single" w:sz="4" w:space="0" w:color="auto"/>
              <w:right w:val="single" w:sz="4" w:space="0" w:color="auto"/>
            </w:tcBorders>
            <w:vAlign w:val="center"/>
          </w:tcPr>
          <w:p w14:paraId="592B1C83" w14:textId="77777777" w:rsidR="00024DF7" w:rsidRDefault="00024DF7" w:rsidP="00024DF7">
            <w:pPr>
              <w:jc w:val="center"/>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14:paraId="65F1B810" w14:textId="77777777" w:rsidR="00024DF7" w:rsidRDefault="00024DF7" w:rsidP="00024DF7">
            <w:pPr>
              <w:jc w:val="center"/>
              <w:rPr>
                <w:sz w:val="18"/>
                <w:lang w:eastAsia="lt-LT"/>
              </w:rPr>
            </w:pPr>
            <w:r>
              <w:rPr>
                <w:sz w:val="18"/>
                <w:lang w:eastAsia="lt-LT"/>
              </w:rPr>
              <w:t>pavadinimas</w:t>
            </w:r>
          </w:p>
        </w:tc>
        <w:tc>
          <w:tcPr>
            <w:tcW w:w="853" w:type="dxa"/>
            <w:tcBorders>
              <w:top w:val="single" w:sz="4" w:space="0" w:color="auto"/>
              <w:left w:val="single" w:sz="4" w:space="0" w:color="auto"/>
              <w:bottom w:val="single" w:sz="4" w:space="0" w:color="auto"/>
              <w:right w:val="single" w:sz="4" w:space="0" w:color="auto"/>
            </w:tcBorders>
            <w:vAlign w:val="center"/>
          </w:tcPr>
          <w:p w14:paraId="052F1BED" w14:textId="77777777" w:rsidR="00024DF7" w:rsidRDefault="00024DF7" w:rsidP="00024DF7">
            <w:pPr>
              <w:jc w:val="center"/>
              <w:rPr>
                <w:sz w:val="18"/>
                <w:lang w:eastAsia="lt-LT"/>
              </w:rPr>
            </w:pPr>
            <w:r>
              <w:rPr>
                <w:sz w:val="18"/>
                <w:lang w:eastAsia="lt-LT"/>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14:paraId="7B4F0BF7" w14:textId="77777777" w:rsidR="00024DF7" w:rsidRDefault="00024DF7" w:rsidP="00024DF7">
            <w:pPr>
              <w:jc w:val="center"/>
              <w:rPr>
                <w:sz w:val="18"/>
                <w:lang w:eastAsia="lt-LT"/>
              </w:rPr>
            </w:pPr>
          </w:p>
        </w:tc>
        <w:tc>
          <w:tcPr>
            <w:tcW w:w="2415" w:type="dxa"/>
            <w:vMerge/>
            <w:tcBorders>
              <w:top w:val="single" w:sz="4" w:space="0" w:color="auto"/>
              <w:left w:val="single" w:sz="4" w:space="0" w:color="auto"/>
              <w:bottom w:val="single" w:sz="4" w:space="0" w:color="auto"/>
              <w:right w:val="single" w:sz="4" w:space="0" w:color="auto"/>
            </w:tcBorders>
            <w:vAlign w:val="center"/>
          </w:tcPr>
          <w:p w14:paraId="228AFDC4" w14:textId="77777777" w:rsidR="00024DF7" w:rsidRDefault="00024DF7" w:rsidP="00024DF7">
            <w:pPr>
              <w:jc w:val="center"/>
              <w:rPr>
                <w:sz w:val="18"/>
                <w:lang w:eastAsia="lt-LT"/>
              </w:rPr>
            </w:pPr>
          </w:p>
        </w:tc>
      </w:tr>
      <w:tr w:rsidR="00024DF7" w14:paraId="26BD5A2B" w14:textId="77777777" w:rsidTr="00024DF7">
        <w:tc>
          <w:tcPr>
            <w:tcW w:w="1529" w:type="dxa"/>
            <w:tcBorders>
              <w:top w:val="single" w:sz="4" w:space="0" w:color="auto"/>
              <w:left w:val="single" w:sz="4" w:space="0" w:color="auto"/>
              <w:bottom w:val="single" w:sz="4" w:space="0" w:color="auto"/>
              <w:right w:val="single" w:sz="4" w:space="0" w:color="auto"/>
            </w:tcBorders>
            <w:vAlign w:val="center"/>
          </w:tcPr>
          <w:p w14:paraId="388082D0" w14:textId="77777777" w:rsidR="00024DF7" w:rsidRDefault="00024DF7" w:rsidP="00024DF7">
            <w:pPr>
              <w:jc w:val="center"/>
              <w:rPr>
                <w:sz w:val="18"/>
                <w:lang w:eastAsia="lt-LT"/>
              </w:rPr>
            </w:pPr>
            <w:r>
              <w:rPr>
                <w:sz w:val="18"/>
                <w:lang w:eastAsia="lt-LT"/>
              </w:rPr>
              <w:t>1</w:t>
            </w:r>
          </w:p>
        </w:tc>
        <w:tc>
          <w:tcPr>
            <w:tcW w:w="2841" w:type="dxa"/>
            <w:tcBorders>
              <w:top w:val="single" w:sz="4" w:space="0" w:color="auto"/>
              <w:left w:val="single" w:sz="4" w:space="0" w:color="auto"/>
              <w:bottom w:val="single" w:sz="4" w:space="0" w:color="auto"/>
              <w:right w:val="single" w:sz="4" w:space="0" w:color="auto"/>
            </w:tcBorders>
            <w:vAlign w:val="center"/>
          </w:tcPr>
          <w:p w14:paraId="3527380F" w14:textId="77777777" w:rsidR="00024DF7" w:rsidRDefault="00024DF7" w:rsidP="00024DF7">
            <w:pPr>
              <w:jc w:val="center"/>
              <w:rPr>
                <w:sz w:val="18"/>
                <w:lang w:eastAsia="lt-LT"/>
              </w:rPr>
            </w:pPr>
            <w:r>
              <w:rPr>
                <w:sz w:val="18"/>
                <w:lang w:eastAsia="lt-LT"/>
              </w:rPr>
              <w:t>2</w:t>
            </w:r>
          </w:p>
        </w:tc>
        <w:tc>
          <w:tcPr>
            <w:tcW w:w="2578" w:type="dxa"/>
            <w:tcBorders>
              <w:top w:val="single" w:sz="4" w:space="0" w:color="auto"/>
              <w:left w:val="single" w:sz="4" w:space="0" w:color="auto"/>
              <w:bottom w:val="single" w:sz="4" w:space="0" w:color="auto"/>
              <w:right w:val="single" w:sz="4" w:space="0" w:color="auto"/>
            </w:tcBorders>
            <w:vAlign w:val="center"/>
          </w:tcPr>
          <w:p w14:paraId="3C9E70C4" w14:textId="77777777" w:rsidR="00024DF7" w:rsidRDefault="00024DF7" w:rsidP="00024DF7">
            <w:pPr>
              <w:jc w:val="center"/>
              <w:rPr>
                <w:sz w:val="18"/>
                <w:lang w:eastAsia="lt-LT"/>
              </w:rPr>
            </w:pPr>
            <w:r>
              <w:rPr>
                <w:sz w:val="18"/>
                <w:lang w:eastAsia="lt-LT"/>
              </w:rPr>
              <w:t>3</w:t>
            </w:r>
          </w:p>
        </w:tc>
        <w:tc>
          <w:tcPr>
            <w:tcW w:w="1705" w:type="dxa"/>
            <w:tcBorders>
              <w:top w:val="single" w:sz="4" w:space="0" w:color="auto"/>
              <w:left w:val="single" w:sz="4" w:space="0" w:color="auto"/>
              <w:bottom w:val="single" w:sz="4" w:space="0" w:color="auto"/>
              <w:right w:val="single" w:sz="4" w:space="0" w:color="auto"/>
            </w:tcBorders>
            <w:vAlign w:val="center"/>
          </w:tcPr>
          <w:p w14:paraId="2558D676" w14:textId="77777777" w:rsidR="00024DF7" w:rsidRDefault="00024DF7" w:rsidP="00024DF7">
            <w:pPr>
              <w:jc w:val="center"/>
              <w:rPr>
                <w:sz w:val="18"/>
                <w:lang w:eastAsia="lt-LT"/>
              </w:rPr>
            </w:pPr>
            <w:r>
              <w:rPr>
                <w:sz w:val="18"/>
                <w:lang w:eastAsia="lt-LT"/>
              </w:rPr>
              <w:t>4</w:t>
            </w:r>
          </w:p>
        </w:tc>
        <w:tc>
          <w:tcPr>
            <w:tcW w:w="853" w:type="dxa"/>
            <w:tcBorders>
              <w:top w:val="single" w:sz="4" w:space="0" w:color="auto"/>
              <w:left w:val="single" w:sz="4" w:space="0" w:color="auto"/>
              <w:bottom w:val="single" w:sz="4" w:space="0" w:color="auto"/>
              <w:right w:val="single" w:sz="4" w:space="0" w:color="auto"/>
            </w:tcBorders>
            <w:vAlign w:val="center"/>
          </w:tcPr>
          <w:p w14:paraId="5C283CBD" w14:textId="77777777" w:rsidR="00024DF7" w:rsidRDefault="00024DF7" w:rsidP="00024DF7">
            <w:pPr>
              <w:jc w:val="center"/>
              <w:rPr>
                <w:sz w:val="18"/>
                <w:lang w:eastAsia="lt-LT"/>
              </w:rPr>
            </w:pPr>
            <w:r>
              <w:rPr>
                <w:sz w:val="18"/>
                <w:lang w:eastAsia="lt-LT"/>
              </w:rPr>
              <w:t>5</w:t>
            </w:r>
          </w:p>
        </w:tc>
        <w:tc>
          <w:tcPr>
            <w:tcW w:w="1562" w:type="dxa"/>
            <w:tcBorders>
              <w:top w:val="single" w:sz="4" w:space="0" w:color="auto"/>
              <w:left w:val="single" w:sz="4" w:space="0" w:color="auto"/>
              <w:bottom w:val="single" w:sz="4" w:space="0" w:color="auto"/>
              <w:right w:val="single" w:sz="4" w:space="0" w:color="auto"/>
            </w:tcBorders>
            <w:vAlign w:val="center"/>
          </w:tcPr>
          <w:p w14:paraId="0EAF10A1" w14:textId="77777777" w:rsidR="00024DF7" w:rsidRDefault="00024DF7" w:rsidP="00024DF7">
            <w:pPr>
              <w:jc w:val="center"/>
              <w:rPr>
                <w:sz w:val="18"/>
                <w:lang w:eastAsia="lt-LT"/>
              </w:rPr>
            </w:pPr>
            <w:r>
              <w:rPr>
                <w:sz w:val="18"/>
                <w:lang w:eastAsia="lt-LT"/>
              </w:rPr>
              <w:t>6</w:t>
            </w:r>
          </w:p>
        </w:tc>
        <w:tc>
          <w:tcPr>
            <w:tcW w:w="2415" w:type="dxa"/>
            <w:tcBorders>
              <w:top w:val="single" w:sz="4" w:space="0" w:color="auto"/>
              <w:left w:val="single" w:sz="4" w:space="0" w:color="auto"/>
              <w:bottom w:val="single" w:sz="4" w:space="0" w:color="auto"/>
              <w:right w:val="single" w:sz="4" w:space="0" w:color="auto"/>
            </w:tcBorders>
            <w:vAlign w:val="center"/>
          </w:tcPr>
          <w:p w14:paraId="6D1DAE87" w14:textId="77777777" w:rsidR="00024DF7" w:rsidRDefault="00024DF7" w:rsidP="00024DF7">
            <w:pPr>
              <w:jc w:val="center"/>
              <w:rPr>
                <w:sz w:val="18"/>
                <w:lang w:eastAsia="lt-LT"/>
              </w:rPr>
            </w:pPr>
            <w:r>
              <w:rPr>
                <w:sz w:val="18"/>
                <w:lang w:eastAsia="lt-LT"/>
              </w:rPr>
              <w:t>7</w:t>
            </w:r>
          </w:p>
        </w:tc>
      </w:tr>
      <w:tr w:rsidR="00E44E8C" w14:paraId="1DEE583D" w14:textId="77777777" w:rsidTr="00B02CB2">
        <w:tc>
          <w:tcPr>
            <w:tcW w:w="1529" w:type="dxa"/>
            <w:vMerge w:val="restart"/>
            <w:tcBorders>
              <w:top w:val="single" w:sz="4" w:space="0" w:color="auto"/>
              <w:left w:val="single" w:sz="4" w:space="0" w:color="auto"/>
              <w:right w:val="single" w:sz="4" w:space="0" w:color="auto"/>
            </w:tcBorders>
            <w:vAlign w:val="center"/>
          </w:tcPr>
          <w:p w14:paraId="4938F777" w14:textId="77777777" w:rsidR="00E44E8C" w:rsidRPr="002602CD" w:rsidRDefault="00E44E8C" w:rsidP="006C252E">
            <w:pPr>
              <w:jc w:val="center"/>
              <w:rPr>
                <w:sz w:val="18"/>
              </w:rPr>
            </w:pPr>
          </w:p>
        </w:tc>
        <w:tc>
          <w:tcPr>
            <w:tcW w:w="2841" w:type="dxa"/>
            <w:vMerge w:val="restart"/>
            <w:tcBorders>
              <w:top w:val="single" w:sz="4" w:space="0" w:color="auto"/>
              <w:left w:val="single" w:sz="4" w:space="0" w:color="auto"/>
              <w:right w:val="single" w:sz="4" w:space="0" w:color="auto"/>
            </w:tcBorders>
            <w:vAlign w:val="center"/>
          </w:tcPr>
          <w:p w14:paraId="297A73E3" w14:textId="77777777" w:rsidR="00E44E8C" w:rsidRPr="002602CD" w:rsidRDefault="00E44E8C" w:rsidP="006C252E">
            <w:pPr>
              <w:rPr>
                <w:sz w:val="18"/>
              </w:rPr>
            </w:pPr>
          </w:p>
        </w:tc>
        <w:tc>
          <w:tcPr>
            <w:tcW w:w="2578" w:type="dxa"/>
            <w:vMerge w:val="restart"/>
            <w:tcBorders>
              <w:top w:val="single" w:sz="4" w:space="0" w:color="auto"/>
              <w:left w:val="single" w:sz="4" w:space="0" w:color="auto"/>
              <w:right w:val="single" w:sz="4" w:space="0" w:color="auto"/>
            </w:tcBorders>
            <w:vAlign w:val="center"/>
          </w:tcPr>
          <w:p w14:paraId="59BC9545" w14:textId="77777777" w:rsidR="00E44E8C" w:rsidRPr="002602CD" w:rsidRDefault="00E44E8C" w:rsidP="006C252E">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14:paraId="32B74EAF" w14:textId="77777777" w:rsidR="00E44E8C" w:rsidRDefault="00E44E8C" w:rsidP="006C252E">
            <w:pPr>
              <w:ind w:firstLine="23"/>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3D526884" w14:textId="77777777" w:rsidR="00E44E8C" w:rsidRDefault="00E44E8C" w:rsidP="006C252E">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1D805ABC" w14:textId="77777777" w:rsidR="00E44E8C" w:rsidRPr="002602CD" w:rsidRDefault="00E44E8C" w:rsidP="006C252E">
            <w:pPr>
              <w:ind w:firstLine="23"/>
              <w:jc w:val="center"/>
              <w:rPr>
                <w:sz w:val="20"/>
              </w:rPr>
            </w:pPr>
          </w:p>
        </w:tc>
        <w:tc>
          <w:tcPr>
            <w:tcW w:w="2415" w:type="dxa"/>
            <w:vMerge w:val="restart"/>
            <w:tcBorders>
              <w:top w:val="single" w:sz="4" w:space="0" w:color="auto"/>
              <w:left w:val="single" w:sz="4" w:space="0" w:color="auto"/>
              <w:right w:val="single" w:sz="4" w:space="0" w:color="auto"/>
            </w:tcBorders>
            <w:vAlign w:val="center"/>
          </w:tcPr>
          <w:p w14:paraId="60259C69" w14:textId="77777777" w:rsidR="00E44E8C" w:rsidRDefault="00E44E8C" w:rsidP="006C252E">
            <w:pPr>
              <w:jc w:val="center"/>
              <w:rPr>
                <w:sz w:val="18"/>
                <w:lang w:eastAsia="lt-LT"/>
              </w:rPr>
            </w:pPr>
          </w:p>
        </w:tc>
      </w:tr>
      <w:tr w:rsidR="00E44E8C" w14:paraId="6F37E7C0" w14:textId="77777777" w:rsidTr="00B02CB2">
        <w:tc>
          <w:tcPr>
            <w:tcW w:w="1529" w:type="dxa"/>
            <w:vMerge/>
            <w:tcBorders>
              <w:left w:val="single" w:sz="4" w:space="0" w:color="auto"/>
              <w:right w:val="single" w:sz="4" w:space="0" w:color="auto"/>
            </w:tcBorders>
            <w:vAlign w:val="center"/>
          </w:tcPr>
          <w:p w14:paraId="5BBBEBCF" w14:textId="77777777" w:rsidR="00E44E8C" w:rsidRPr="002602CD" w:rsidRDefault="00E44E8C" w:rsidP="006C252E">
            <w:pPr>
              <w:jc w:val="center"/>
              <w:rPr>
                <w:sz w:val="18"/>
              </w:rPr>
            </w:pPr>
          </w:p>
        </w:tc>
        <w:tc>
          <w:tcPr>
            <w:tcW w:w="2841" w:type="dxa"/>
            <w:vMerge/>
            <w:tcBorders>
              <w:left w:val="single" w:sz="4" w:space="0" w:color="auto"/>
              <w:right w:val="single" w:sz="4" w:space="0" w:color="auto"/>
            </w:tcBorders>
            <w:vAlign w:val="center"/>
          </w:tcPr>
          <w:p w14:paraId="53524142" w14:textId="77777777" w:rsidR="00E44E8C" w:rsidRPr="002602CD" w:rsidRDefault="00E44E8C" w:rsidP="006C252E">
            <w:pPr>
              <w:jc w:val="center"/>
              <w:rPr>
                <w:sz w:val="18"/>
              </w:rPr>
            </w:pPr>
          </w:p>
        </w:tc>
        <w:tc>
          <w:tcPr>
            <w:tcW w:w="2578" w:type="dxa"/>
            <w:vMerge/>
            <w:tcBorders>
              <w:left w:val="single" w:sz="4" w:space="0" w:color="auto"/>
              <w:right w:val="single" w:sz="4" w:space="0" w:color="auto"/>
            </w:tcBorders>
            <w:vAlign w:val="center"/>
          </w:tcPr>
          <w:p w14:paraId="159E71BF" w14:textId="77777777" w:rsidR="00E44E8C" w:rsidRPr="002602CD" w:rsidRDefault="00E44E8C" w:rsidP="006C252E">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14:paraId="7A7E6E05" w14:textId="77777777" w:rsidR="00E44E8C" w:rsidRDefault="00E44E8C" w:rsidP="006C252E">
            <w:pPr>
              <w:ind w:firstLine="23"/>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5F4FBA83" w14:textId="77777777" w:rsidR="00E44E8C" w:rsidRDefault="00E44E8C" w:rsidP="006C252E">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10B327CF" w14:textId="77777777" w:rsidR="00E44E8C" w:rsidRPr="002602CD" w:rsidRDefault="00E44E8C" w:rsidP="006C252E">
            <w:pPr>
              <w:ind w:firstLine="23"/>
              <w:jc w:val="center"/>
              <w:rPr>
                <w:sz w:val="20"/>
              </w:rPr>
            </w:pPr>
          </w:p>
        </w:tc>
        <w:tc>
          <w:tcPr>
            <w:tcW w:w="2415" w:type="dxa"/>
            <w:vMerge/>
            <w:tcBorders>
              <w:left w:val="single" w:sz="4" w:space="0" w:color="auto"/>
              <w:right w:val="single" w:sz="4" w:space="0" w:color="auto"/>
            </w:tcBorders>
            <w:vAlign w:val="center"/>
          </w:tcPr>
          <w:p w14:paraId="440AD91C" w14:textId="77777777" w:rsidR="00E44E8C" w:rsidRDefault="00E44E8C" w:rsidP="006C252E">
            <w:pPr>
              <w:jc w:val="center"/>
              <w:rPr>
                <w:sz w:val="18"/>
                <w:lang w:eastAsia="lt-LT"/>
              </w:rPr>
            </w:pPr>
          </w:p>
        </w:tc>
      </w:tr>
      <w:tr w:rsidR="00E44E8C" w14:paraId="3109E965" w14:textId="77777777" w:rsidTr="006C252E">
        <w:trPr>
          <w:trHeight w:val="278"/>
        </w:trPr>
        <w:tc>
          <w:tcPr>
            <w:tcW w:w="1529" w:type="dxa"/>
            <w:vMerge/>
            <w:tcBorders>
              <w:left w:val="single" w:sz="4" w:space="0" w:color="auto"/>
              <w:right w:val="single" w:sz="4" w:space="0" w:color="auto"/>
            </w:tcBorders>
            <w:vAlign w:val="center"/>
          </w:tcPr>
          <w:p w14:paraId="4EC2B61F" w14:textId="77777777" w:rsidR="00E44E8C" w:rsidRPr="002602CD" w:rsidRDefault="00E44E8C" w:rsidP="006C252E">
            <w:pPr>
              <w:jc w:val="center"/>
              <w:rPr>
                <w:sz w:val="18"/>
              </w:rPr>
            </w:pPr>
          </w:p>
        </w:tc>
        <w:tc>
          <w:tcPr>
            <w:tcW w:w="2841" w:type="dxa"/>
            <w:vMerge/>
            <w:tcBorders>
              <w:left w:val="single" w:sz="4" w:space="0" w:color="auto"/>
              <w:right w:val="single" w:sz="4" w:space="0" w:color="auto"/>
            </w:tcBorders>
            <w:vAlign w:val="center"/>
          </w:tcPr>
          <w:p w14:paraId="1ED1A964" w14:textId="77777777" w:rsidR="00E44E8C" w:rsidRPr="002602CD" w:rsidRDefault="00E44E8C" w:rsidP="006C252E">
            <w:pPr>
              <w:jc w:val="center"/>
              <w:rPr>
                <w:sz w:val="18"/>
              </w:rPr>
            </w:pPr>
          </w:p>
        </w:tc>
        <w:tc>
          <w:tcPr>
            <w:tcW w:w="2578" w:type="dxa"/>
            <w:vMerge/>
            <w:tcBorders>
              <w:left w:val="single" w:sz="4" w:space="0" w:color="auto"/>
              <w:right w:val="single" w:sz="4" w:space="0" w:color="auto"/>
            </w:tcBorders>
            <w:vAlign w:val="center"/>
          </w:tcPr>
          <w:p w14:paraId="6C5C2AE8" w14:textId="77777777" w:rsidR="00E44E8C" w:rsidRPr="002602CD" w:rsidRDefault="00E44E8C" w:rsidP="006C252E">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14:paraId="26E6EE5C" w14:textId="77777777" w:rsidR="00E44E8C" w:rsidRDefault="00E44E8C" w:rsidP="006C252E">
            <w:pPr>
              <w:ind w:firstLine="23"/>
              <w:jc w:val="center"/>
              <w:rPr>
                <w:sz w:val="18"/>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14:paraId="0452FE71" w14:textId="77777777" w:rsidR="00E44E8C" w:rsidRDefault="00E44E8C" w:rsidP="006C252E">
            <w:pPr>
              <w:ind w:firstLine="23"/>
              <w:jc w:val="center"/>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14:paraId="7EF7DF4F" w14:textId="77777777" w:rsidR="00E44E8C" w:rsidRPr="002602CD" w:rsidRDefault="00E44E8C" w:rsidP="006C252E">
            <w:pPr>
              <w:ind w:firstLine="23"/>
              <w:jc w:val="center"/>
              <w:rPr>
                <w:sz w:val="20"/>
              </w:rPr>
            </w:pPr>
          </w:p>
        </w:tc>
        <w:tc>
          <w:tcPr>
            <w:tcW w:w="2415" w:type="dxa"/>
            <w:vMerge/>
            <w:tcBorders>
              <w:left w:val="single" w:sz="4" w:space="0" w:color="auto"/>
              <w:right w:val="single" w:sz="4" w:space="0" w:color="auto"/>
            </w:tcBorders>
            <w:vAlign w:val="center"/>
          </w:tcPr>
          <w:p w14:paraId="063EC4A0" w14:textId="77777777" w:rsidR="00E44E8C" w:rsidRDefault="00E44E8C" w:rsidP="006C252E">
            <w:pPr>
              <w:jc w:val="center"/>
              <w:rPr>
                <w:sz w:val="18"/>
                <w:lang w:eastAsia="lt-LT"/>
              </w:rPr>
            </w:pPr>
          </w:p>
        </w:tc>
      </w:tr>
    </w:tbl>
    <w:p w14:paraId="644B952A" w14:textId="77777777" w:rsidR="00024DF7" w:rsidRDefault="00024DF7" w:rsidP="00024DF7">
      <w:pPr>
        <w:jc w:val="center"/>
        <w:rPr>
          <w:sz w:val="22"/>
          <w:szCs w:val="24"/>
          <w:lang w:eastAsia="lt-LT"/>
        </w:rPr>
      </w:pPr>
    </w:p>
    <w:p w14:paraId="42A6656B" w14:textId="77777777" w:rsidR="00024DF7" w:rsidRDefault="00024DF7" w:rsidP="00024DF7">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048D88B3" w14:textId="77777777" w:rsidR="00024DF7" w:rsidRDefault="00024DF7" w:rsidP="00024DF7">
      <w:pPr>
        <w:jc w:val="center"/>
        <w:rPr>
          <w:sz w:val="22"/>
          <w:szCs w:val="24"/>
          <w:lang w:eastAsia="lt-LT"/>
        </w:rPr>
      </w:pPr>
    </w:p>
    <w:p w14:paraId="44C1F1CD" w14:textId="77777777" w:rsidR="00024DF7" w:rsidRDefault="00024DF7" w:rsidP="00024DF7">
      <w:pPr>
        <w:ind w:firstLine="567"/>
        <w:jc w:val="both"/>
        <w:rPr>
          <w:sz w:val="22"/>
          <w:szCs w:val="24"/>
          <w:lang w:eastAsia="lt-LT"/>
        </w:rPr>
      </w:pPr>
      <w:r>
        <w:rPr>
          <w:sz w:val="22"/>
          <w:szCs w:val="24"/>
          <w:lang w:eastAsia="lt-LT"/>
        </w:rPr>
        <w:t>18. Šiltnamio efektą sukeliančios dujos.</w:t>
      </w:r>
    </w:p>
    <w:p w14:paraId="5F6616D8" w14:textId="77777777" w:rsidR="00DF4346" w:rsidRDefault="00DF4346" w:rsidP="00024DF7">
      <w:pPr>
        <w:ind w:firstLine="567"/>
        <w:jc w:val="both"/>
        <w:rPr>
          <w:sz w:val="22"/>
          <w:szCs w:val="24"/>
          <w:lang w:eastAsia="lt-LT"/>
        </w:rPr>
      </w:pPr>
      <w:r>
        <w:rPr>
          <w:sz w:val="22"/>
          <w:szCs w:val="24"/>
          <w:lang w:eastAsia="lt-LT"/>
        </w:rPr>
        <w:t xml:space="preserve">Pareiškiama veikla nepatenka į Lietuvos Respublikos klimato kaitos valdymo finansinių instrumentų įstatymo pirmame priede nurodytų veiklų sąrašą. </w:t>
      </w:r>
    </w:p>
    <w:p w14:paraId="6A874059" w14:textId="77777777" w:rsidR="00024DF7" w:rsidRDefault="00024DF7" w:rsidP="00024DF7">
      <w:pPr>
        <w:ind w:firstLine="567"/>
        <w:jc w:val="center"/>
        <w:rPr>
          <w:sz w:val="22"/>
          <w:szCs w:val="24"/>
          <w:lang w:eastAsia="lt-LT"/>
        </w:rPr>
      </w:pPr>
    </w:p>
    <w:p w14:paraId="61BC750A"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15E2F141"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5444"/>
        <w:gridCol w:w="6792"/>
      </w:tblGrid>
      <w:tr w:rsidR="00024DF7" w14:paraId="697E8694" w14:textId="77777777" w:rsidTr="00024DF7">
        <w:tc>
          <w:tcPr>
            <w:tcW w:w="563" w:type="pct"/>
            <w:tcBorders>
              <w:top w:val="single" w:sz="4" w:space="0" w:color="auto"/>
              <w:left w:val="single" w:sz="4" w:space="0" w:color="auto"/>
              <w:bottom w:val="single" w:sz="4" w:space="0" w:color="auto"/>
              <w:right w:val="single" w:sz="4" w:space="0" w:color="auto"/>
            </w:tcBorders>
          </w:tcPr>
          <w:p w14:paraId="3E4DFE50"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proofErr w:type="spellStart"/>
            <w:r>
              <w:rPr>
                <w:sz w:val="22"/>
                <w:szCs w:val="24"/>
                <w:lang w:val="en-US" w:eastAsia="lt-LT"/>
              </w:rPr>
              <w:t>Eil</w:t>
            </w:r>
            <w:proofErr w:type="spellEnd"/>
            <w:r>
              <w:rPr>
                <w:sz w:val="22"/>
                <w:szCs w:val="24"/>
                <w:lang w:val="en-US" w:eastAsia="lt-LT"/>
              </w:rPr>
              <w:t xml:space="preserve">. </w:t>
            </w:r>
            <w:proofErr w:type="spellStart"/>
            <w:r>
              <w:rPr>
                <w:sz w:val="22"/>
                <w:szCs w:val="24"/>
                <w:lang w:val="en-US" w:eastAsia="lt-LT"/>
              </w:rPr>
              <w:t>Nr</w:t>
            </w:r>
            <w:proofErr w:type="spellEnd"/>
            <w:r>
              <w:rPr>
                <w:sz w:val="22"/>
                <w:szCs w:val="24"/>
                <w:lang w:val="en-US" w:eastAsia="lt-LT"/>
              </w:rPr>
              <w:t>.</w:t>
            </w:r>
          </w:p>
        </w:tc>
        <w:tc>
          <w:tcPr>
            <w:tcW w:w="1974" w:type="pct"/>
            <w:tcBorders>
              <w:top w:val="single" w:sz="4" w:space="0" w:color="auto"/>
              <w:left w:val="single" w:sz="4" w:space="0" w:color="auto"/>
              <w:bottom w:val="single" w:sz="4" w:space="0" w:color="auto"/>
              <w:right w:val="single" w:sz="4" w:space="0" w:color="auto"/>
            </w:tcBorders>
          </w:tcPr>
          <w:p w14:paraId="512229A3"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26A4459B"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val="en-US" w:eastAsia="lt-LT"/>
              </w:rPr>
            </w:pPr>
            <w:r>
              <w:rPr>
                <w:sz w:val="22"/>
                <w:szCs w:val="24"/>
                <w:lang w:eastAsia="lt-LT"/>
              </w:rPr>
              <w:t>ŠESD</w:t>
            </w:r>
            <w:r w:rsidR="00DF4346">
              <w:rPr>
                <w:sz w:val="22"/>
                <w:szCs w:val="24"/>
                <w:lang w:eastAsia="lt-LT"/>
              </w:rPr>
              <w:t xml:space="preserve"> </w:t>
            </w:r>
            <w:proofErr w:type="spellStart"/>
            <w:r>
              <w:rPr>
                <w:sz w:val="22"/>
                <w:szCs w:val="24"/>
                <w:lang w:val="en-US" w:eastAsia="lt-LT"/>
              </w:rPr>
              <w:t>pavadinimas</w:t>
            </w:r>
            <w:proofErr w:type="spellEnd"/>
          </w:p>
          <w:p w14:paraId="070F1AA9"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w:t>
            </w:r>
            <w:r>
              <w:rPr>
                <w:bCs/>
                <w:sz w:val="22"/>
                <w:szCs w:val="24"/>
                <w:lang w:eastAsia="lt-LT"/>
              </w:rPr>
              <w:t>anglies dioksidas (CO2),</w:t>
            </w:r>
            <w:r>
              <w:rPr>
                <w:sz w:val="22"/>
                <w:szCs w:val="24"/>
                <w:lang w:eastAsia="lt-LT"/>
              </w:rPr>
              <w:t xml:space="preserve">azoto </w:t>
            </w:r>
            <w:proofErr w:type="spellStart"/>
            <w:r>
              <w:rPr>
                <w:sz w:val="22"/>
                <w:szCs w:val="24"/>
                <w:lang w:eastAsia="lt-LT"/>
              </w:rPr>
              <w:t>suboksidas</w:t>
            </w:r>
            <w:proofErr w:type="spellEnd"/>
            <w:r>
              <w:rPr>
                <w:sz w:val="22"/>
                <w:szCs w:val="24"/>
                <w:lang w:eastAsia="lt-LT"/>
              </w:rPr>
              <w:t xml:space="preserve"> (N</w:t>
            </w:r>
            <w:r>
              <w:rPr>
                <w:sz w:val="22"/>
                <w:szCs w:val="24"/>
                <w:vertAlign w:val="subscript"/>
                <w:lang w:eastAsia="lt-LT"/>
              </w:rPr>
              <w:t>2</w:t>
            </w:r>
            <w:r>
              <w:rPr>
                <w:sz w:val="22"/>
                <w:szCs w:val="24"/>
                <w:lang w:eastAsia="lt-LT"/>
              </w:rPr>
              <w:t xml:space="preserve">O), </w:t>
            </w:r>
            <w:proofErr w:type="spellStart"/>
            <w:r>
              <w:rPr>
                <w:sz w:val="22"/>
                <w:szCs w:val="24"/>
                <w:lang w:eastAsia="lt-LT"/>
              </w:rPr>
              <w:t>perfluorangliavandeniliai</w:t>
            </w:r>
            <w:proofErr w:type="spellEnd"/>
            <w:r>
              <w:rPr>
                <w:sz w:val="22"/>
                <w:szCs w:val="24"/>
                <w:lang w:eastAsia="lt-LT"/>
              </w:rPr>
              <w:t xml:space="preserve"> (PFC))</w:t>
            </w:r>
          </w:p>
        </w:tc>
      </w:tr>
      <w:tr w:rsidR="00024DF7" w14:paraId="5390AA48" w14:textId="77777777" w:rsidTr="00024DF7">
        <w:tc>
          <w:tcPr>
            <w:tcW w:w="563" w:type="pct"/>
            <w:tcBorders>
              <w:top w:val="single" w:sz="4" w:space="0" w:color="auto"/>
              <w:left w:val="single" w:sz="4" w:space="0" w:color="auto"/>
              <w:bottom w:val="single" w:sz="4" w:space="0" w:color="auto"/>
              <w:right w:val="single" w:sz="4" w:space="0" w:color="auto"/>
            </w:tcBorders>
          </w:tcPr>
          <w:p w14:paraId="35FDDD05"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6714C8F4"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36E2510"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Pr>
                <w:sz w:val="22"/>
                <w:szCs w:val="24"/>
                <w:lang w:eastAsia="lt-LT"/>
              </w:rPr>
              <w:t>3</w:t>
            </w:r>
          </w:p>
        </w:tc>
      </w:tr>
      <w:tr w:rsidR="00024DF7" w14:paraId="6D8035AC" w14:textId="77777777" w:rsidTr="00024DF7">
        <w:tc>
          <w:tcPr>
            <w:tcW w:w="563" w:type="pct"/>
            <w:tcBorders>
              <w:top w:val="single" w:sz="4" w:space="0" w:color="auto"/>
              <w:left w:val="single" w:sz="4" w:space="0" w:color="auto"/>
              <w:bottom w:val="single" w:sz="4" w:space="0" w:color="auto"/>
              <w:right w:val="single" w:sz="4" w:space="0" w:color="auto"/>
            </w:tcBorders>
          </w:tcPr>
          <w:p w14:paraId="6FE17354"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3712624A"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575185A0"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024DF7" w14:paraId="0B93E288" w14:textId="77777777" w:rsidTr="00024DF7">
        <w:tc>
          <w:tcPr>
            <w:tcW w:w="563" w:type="pct"/>
            <w:tcBorders>
              <w:top w:val="single" w:sz="4" w:space="0" w:color="auto"/>
              <w:left w:val="single" w:sz="4" w:space="0" w:color="auto"/>
              <w:bottom w:val="single" w:sz="4" w:space="0" w:color="auto"/>
              <w:right w:val="single" w:sz="4" w:space="0" w:color="auto"/>
            </w:tcBorders>
          </w:tcPr>
          <w:p w14:paraId="6A97EC8F"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615B2B80"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01A0A984"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r>
      <w:tr w:rsidR="00024DF7" w14:paraId="00EC46FE" w14:textId="77777777" w:rsidTr="00024DF7">
        <w:tc>
          <w:tcPr>
            <w:tcW w:w="563" w:type="pct"/>
            <w:tcBorders>
              <w:top w:val="single" w:sz="4" w:space="0" w:color="auto"/>
              <w:left w:val="single" w:sz="4" w:space="0" w:color="auto"/>
              <w:bottom w:val="single" w:sz="4" w:space="0" w:color="auto"/>
              <w:right w:val="single" w:sz="4" w:space="0" w:color="auto"/>
            </w:tcBorders>
          </w:tcPr>
          <w:p w14:paraId="43662A03"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1974" w:type="pct"/>
            <w:tcBorders>
              <w:top w:val="single" w:sz="4" w:space="0" w:color="auto"/>
              <w:left w:val="single" w:sz="4" w:space="0" w:color="auto"/>
              <w:bottom w:val="single" w:sz="4" w:space="0" w:color="auto"/>
              <w:right w:val="single" w:sz="4" w:space="0" w:color="auto"/>
            </w:tcBorders>
          </w:tcPr>
          <w:p w14:paraId="416699AE"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tc>
        <w:tc>
          <w:tcPr>
            <w:tcW w:w="2463" w:type="pct"/>
            <w:tcBorders>
              <w:top w:val="single" w:sz="4" w:space="0" w:color="auto"/>
              <w:left w:val="single" w:sz="4" w:space="0" w:color="auto"/>
              <w:bottom w:val="single" w:sz="4" w:space="0" w:color="auto"/>
              <w:right w:val="single" w:sz="4" w:space="0" w:color="auto"/>
            </w:tcBorders>
          </w:tcPr>
          <w:p w14:paraId="18228F9D"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rPr>
                <w:sz w:val="22"/>
                <w:szCs w:val="24"/>
                <w:lang w:eastAsia="lt-LT"/>
              </w:rPr>
            </w:pPr>
          </w:p>
        </w:tc>
      </w:tr>
    </w:tbl>
    <w:p w14:paraId="036C204B" w14:textId="77777777" w:rsidR="00024DF7" w:rsidRDefault="00024DF7" w:rsidP="00024DF7">
      <w:pPr>
        <w:rPr>
          <w:bCs/>
          <w:color w:val="000000"/>
          <w:szCs w:val="24"/>
          <w:lang w:eastAsia="lt-LT"/>
        </w:rPr>
      </w:pPr>
    </w:p>
    <w:p w14:paraId="661FA28E" w14:textId="77777777" w:rsidR="00024DF7" w:rsidRDefault="00024DF7" w:rsidP="00024DF7">
      <w:pPr>
        <w:rPr>
          <w:rFonts w:eastAsia="MS Mincho"/>
          <w:i/>
          <w:iCs/>
          <w:sz w:val="20"/>
        </w:rPr>
      </w:pPr>
      <w:r>
        <w:rPr>
          <w:rFonts w:eastAsia="MS Mincho"/>
          <w:i/>
          <w:iCs/>
          <w:sz w:val="20"/>
        </w:rPr>
        <w:t>Lentelės pakeitimai:</w:t>
      </w:r>
    </w:p>
    <w:p w14:paraId="66AC0798" w14:textId="77777777" w:rsidR="00080477" w:rsidRPr="005B67AC" w:rsidRDefault="00024DF7" w:rsidP="005B67AC">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D1-20</w:t>
        </w:r>
      </w:hyperlink>
      <w:r>
        <w:rPr>
          <w:rFonts w:eastAsia="MS Mincho"/>
          <w:i/>
          <w:iCs/>
          <w:sz w:val="20"/>
        </w:rPr>
        <w:t xml:space="preserve">, 2015-01-08, paskelbta </w:t>
      </w:r>
      <w:r w:rsidR="005B67AC">
        <w:rPr>
          <w:rFonts w:eastAsia="MS Mincho"/>
          <w:i/>
          <w:iCs/>
          <w:sz w:val="20"/>
        </w:rPr>
        <w:t>TAR 2016-01-11, i. k. 2016-0048</w:t>
      </w:r>
    </w:p>
    <w:p w14:paraId="70AC4348" w14:textId="77777777" w:rsidR="00080477" w:rsidRDefault="00080477" w:rsidP="00024DF7">
      <w:pPr>
        <w:jc w:val="center"/>
        <w:rPr>
          <w:b/>
          <w:sz w:val="22"/>
          <w:szCs w:val="24"/>
          <w:lang w:eastAsia="lt-LT"/>
        </w:rPr>
      </w:pPr>
    </w:p>
    <w:p w14:paraId="1B9E2508" w14:textId="77777777" w:rsidR="00024DF7" w:rsidRDefault="00024DF7" w:rsidP="00024DF7">
      <w:pPr>
        <w:jc w:val="center"/>
        <w:rPr>
          <w:b/>
          <w:sz w:val="22"/>
          <w:szCs w:val="24"/>
          <w:lang w:eastAsia="lt-LT"/>
        </w:rPr>
      </w:pPr>
      <w:r>
        <w:rPr>
          <w:b/>
          <w:sz w:val="22"/>
          <w:szCs w:val="24"/>
          <w:lang w:eastAsia="lt-LT"/>
        </w:rPr>
        <w:t xml:space="preserve">VIII. TERŠALŲ IŠLEIDIMAS SU NUOTEKOMIS Į APLINKĄ </w:t>
      </w:r>
    </w:p>
    <w:p w14:paraId="1CFF71C2" w14:textId="77777777" w:rsidR="00024DF7" w:rsidRDefault="00024DF7" w:rsidP="00024DF7">
      <w:pPr>
        <w:ind w:firstLine="567"/>
        <w:jc w:val="both"/>
        <w:rPr>
          <w:sz w:val="18"/>
          <w:szCs w:val="24"/>
          <w:lang w:eastAsia="lt-LT"/>
        </w:rPr>
      </w:pPr>
    </w:p>
    <w:p w14:paraId="0EBBEEC1" w14:textId="77777777" w:rsidR="00024DF7" w:rsidRDefault="00024DF7" w:rsidP="00024DF7">
      <w:pPr>
        <w:ind w:firstLine="567"/>
        <w:jc w:val="both"/>
        <w:rPr>
          <w:sz w:val="22"/>
          <w:szCs w:val="24"/>
          <w:lang w:eastAsia="lt-LT"/>
        </w:rPr>
      </w:pPr>
      <w:r>
        <w:rPr>
          <w:sz w:val="22"/>
          <w:szCs w:val="24"/>
          <w:lang w:eastAsia="lt-LT"/>
        </w:rPr>
        <w:t xml:space="preserve">19. Teršalų išleidimas su nuotekomis į aplinką. </w:t>
      </w:r>
    </w:p>
    <w:p w14:paraId="5AC31C55" w14:textId="77777777" w:rsidR="004C1C18" w:rsidRDefault="004C1C18" w:rsidP="00024DF7">
      <w:pPr>
        <w:ind w:firstLine="567"/>
        <w:jc w:val="both"/>
        <w:rPr>
          <w:sz w:val="22"/>
          <w:szCs w:val="24"/>
          <w:lang w:eastAsia="lt-LT"/>
        </w:rPr>
      </w:pPr>
    </w:p>
    <w:p w14:paraId="0A22C7E4" w14:textId="77777777" w:rsidR="004C1C18" w:rsidRPr="00564AEB" w:rsidRDefault="004C1C18" w:rsidP="004C1C18">
      <w:pPr>
        <w:ind w:firstLine="567"/>
        <w:jc w:val="both"/>
        <w:rPr>
          <w:bCs/>
          <w:color w:val="000000"/>
          <w:szCs w:val="24"/>
        </w:rPr>
      </w:pPr>
      <w:r w:rsidRPr="00564AEB">
        <w:rPr>
          <w:bCs/>
          <w:color w:val="000000"/>
          <w:szCs w:val="24"/>
        </w:rPr>
        <w:t>Sąvartyne susidaro šios nuotekos:</w:t>
      </w:r>
    </w:p>
    <w:p w14:paraId="735B3597" w14:textId="77777777" w:rsidR="004C1C18" w:rsidRPr="00564AEB" w:rsidRDefault="004C1C18" w:rsidP="004C1C18">
      <w:pPr>
        <w:numPr>
          <w:ilvl w:val="0"/>
          <w:numId w:val="10"/>
        </w:numPr>
        <w:suppressAutoHyphens/>
        <w:adjustRightInd w:val="0"/>
        <w:jc w:val="both"/>
        <w:textAlignment w:val="baseline"/>
        <w:rPr>
          <w:color w:val="000000"/>
          <w:szCs w:val="24"/>
        </w:rPr>
      </w:pPr>
      <w:r w:rsidRPr="00564AEB">
        <w:rPr>
          <w:color w:val="000000"/>
          <w:szCs w:val="24"/>
        </w:rPr>
        <w:t>Lietaus vanduo nuo asfaltuotų ir betonuotų dangų;</w:t>
      </w:r>
    </w:p>
    <w:p w14:paraId="0D23D1CD" w14:textId="77777777" w:rsidR="004C1C18" w:rsidRPr="00564AEB" w:rsidRDefault="004C1C18" w:rsidP="004C1C18">
      <w:pPr>
        <w:numPr>
          <w:ilvl w:val="0"/>
          <w:numId w:val="10"/>
        </w:numPr>
        <w:suppressAutoHyphens/>
        <w:adjustRightInd w:val="0"/>
        <w:jc w:val="both"/>
        <w:textAlignment w:val="baseline"/>
        <w:rPr>
          <w:bCs/>
          <w:color w:val="000000"/>
          <w:szCs w:val="24"/>
        </w:rPr>
      </w:pPr>
      <w:r w:rsidRPr="00564AEB">
        <w:rPr>
          <w:color w:val="000000"/>
          <w:szCs w:val="24"/>
        </w:rPr>
        <w:t>Lietaus vanduo nuo pastatų;</w:t>
      </w:r>
    </w:p>
    <w:p w14:paraId="32346756" w14:textId="77777777" w:rsidR="004C1C18" w:rsidRPr="00564AEB" w:rsidRDefault="004C1C18" w:rsidP="004C1C18">
      <w:pPr>
        <w:numPr>
          <w:ilvl w:val="0"/>
          <w:numId w:val="10"/>
        </w:numPr>
        <w:suppressAutoHyphens/>
        <w:adjustRightInd w:val="0"/>
        <w:jc w:val="both"/>
        <w:textAlignment w:val="baseline"/>
        <w:rPr>
          <w:bCs/>
          <w:color w:val="000000"/>
          <w:szCs w:val="24"/>
        </w:rPr>
      </w:pPr>
      <w:r w:rsidRPr="00564AEB">
        <w:rPr>
          <w:bCs/>
          <w:color w:val="000000"/>
          <w:szCs w:val="24"/>
        </w:rPr>
        <w:t>Sąvartyno filtrato nuotekos;</w:t>
      </w:r>
    </w:p>
    <w:p w14:paraId="1F6D1B1F" w14:textId="77777777" w:rsidR="004C1C18" w:rsidRPr="00564AEB" w:rsidRDefault="004C1C18" w:rsidP="004C1C18">
      <w:pPr>
        <w:numPr>
          <w:ilvl w:val="0"/>
          <w:numId w:val="10"/>
        </w:numPr>
        <w:suppressAutoHyphens/>
        <w:adjustRightInd w:val="0"/>
        <w:jc w:val="both"/>
        <w:textAlignment w:val="baseline"/>
        <w:rPr>
          <w:bCs/>
          <w:color w:val="000000"/>
          <w:szCs w:val="24"/>
        </w:rPr>
      </w:pPr>
      <w:r w:rsidRPr="00564AEB">
        <w:rPr>
          <w:bCs/>
          <w:color w:val="000000"/>
          <w:szCs w:val="24"/>
        </w:rPr>
        <w:t>Buities nuotekos iš tarnybinio pastato;</w:t>
      </w:r>
    </w:p>
    <w:p w14:paraId="37B635AD" w14:textId="77777777" w:rsidR="004C1C18" w:rsidRDefault="004C1C18" w:rsidP="004C1C18">
      <w:pPr>
        <w:numPr>
          <w:ilvl w:val="0"/>
          <w:numId w:val="10"/>
        </w:numPr>
        <w:suppressAutoHyphens/>
        <w:adjustRightInd w:val="0"/>
        <w:jc w:val="both"/>
        <w:textAlignment w:val="baseline"/>
        <w:rPr>
          <w:bCs/>
          <w:color w:val="000000"/>
          <w:szCs w:val="24"/>
        </w:rPr>
      </w:pPr>
      <w:r w:rsidRPr="00564AEB">
        <w:rPr>
          <w:bCs/>
          <w:color w:val="000000"/>
          <w:szCs w:val="24"/>
        </w:rPr>
        <w:t xml:space="preserve">Technologinės nuotekos iš sunkvežimių ratų plovyklos. </w:t>
      </w:r>
    </w:p>
    <w:p w14:paraId="6435F747" w14:textId="77777777" w:rsidR="00765539" w:rsidRDefault="00765539" w:rsidP="004C1C18">
      <w:pPr>
        <w:numPr>
          <w:ilvl w:val="0"/>
          <w:numId w:val="10"/>
        </w:numPr>
        <w:suppressAutoHyphens/>
        <w:adjustRightInd w:val="0"/>
        <w:jc w:val="both"/>
        <w:textAlignment w:val="baseline"/>
        <w:rPr>
          <w:bCs/>
          <w:color w:val="000000"/>
          <w:szCs w:val="24"/>
        </w:rPr>
      </w:pPr>
      <w:r>
        <w:rPr>
          <w:bCs/>
          <w:color w:val="000000"/>
          <w:szCs w:val="24"/>
        </w:rPr>
        <w:t>Mechaninio-biologinio apdorojimo įrenginių buitinės nuotekos iš pastato;</w:t>
      </w:r>
    </w:p>
    <w:p w14:paraId="055C38F0" w14:textId="77777777" w:rsidR="00765539" w:rsidRPr="00564AEB" w:rsidRDefault="00765539" w:rsidP="004C1C18">
      <w:pPr>
        <w:numPr>
          <w:ilvl w:val="0"/>
          <w:numId w:val="10"/>
        </w:numPr>
        <w:suppressAutoHyphens/>
        <w:adjustRightInd w:val="0"/>
        <w:jc w:val="both"/>
        <w:textAlignment w:val="baseline"/>
        <w:rPr>
          <w:bCs/>
          <w:color w:val="000000"/>
          <w:szCs w:val="24"/>
        </w:rPr>
      </w:pPr>
      <w:r>
        <w:rPr>
          <w:bCs/>
          <w:color w:val="000000"/>
          <w:szCs w:val="24"/>
        </w:rPr>
        <w:t>Mechaninio-biologinio apdorojimo įrenginių filtrato nuotekos.</w:t>
      </w:r>
    </w:p>
    <w:p w14:paraId="3E00F002" w14:textId="77777777" w:rsidR="00765539" w:rsidRDefault="00765539" w:rsidP="004C1C18">
      <w:pPr>
        <w:ind w:firstLine="567"/>
        <w:jc w:val="both"/>
        <w:rPr>
          <w:bCs/>
          <w:color w:val="000000"/>
          <w:szCs w:val="24"/>
        </w:rPr>
      </w:pPr>
      <w:r w:rsidRPr="00765539">
        <w:rPr>
          <w:bCs/>
          <w:color w:val="000000"/>
          <w:szCs w:val="24"/>
          <w:u w:val="single"/>
        </w:rPr>
        <w:t>Utenos regioninis nepavojingų atliekų sąvartynas</w:t>
      </w:r>
      <w:r>
        <w:rPr>
          <w:bCs/>
          <w:color w:val="000000"/>
          <w:szCs w:val="24"/>
        </w:rPr>
        <w:t xml:space="preserve">. </w:t>
      </w:r>
    </w:p>
    <w:p w14:paraId="450445A2" w14:textId="77777777" w:rsidR="004C1C18" w:rsidRPr="00564AEB" w:rsidRDefault="004C1C18" w:rsidP="004C1C18">
      <w:pPr>
        <w:ind w:firstLine="567"/>
        <w:jc w:val="both"/>
        <w:rPr>
          <w:bCs/>
          <w:color w:val="000000"/>
          <w:szCs w:val="24"/>
        </w:rPr>
      </w:pPr>
      <w:r w:rsidRPr="00564AEB">
        <w:rPr>
          <w:bCs/>
          <w:color w:val="000000"/>
          <w:szCs w:val="24"/>
        </w:rPr>
        <w:t>Nuotekų kiekius sudarys ūkio-buities nuotekos iš pastatų ir sąvartynų kaupuose susidarantis filtratas. Sąvartyno sekcijų filtrato susidarys:</w:t>
      </w:r>
    </w:p>
    <w:p w14:paraId="4FF02793" w14:textId="77777777" w:rsidR="004C1C18" w:rsidRPr="00564AEB" w:rsidRDefault="004C1C18" w:rsidP="004C1C18">
      <w:pPr>
        <w:ind w:firstLine="567"/>
        <w:jc w:val="both"/>
        <w:rPr>
          <w:bCs/>
          <w:color w:val="000000"/>
          <w:szCs w:val="24"/>
        </w:rPr>
      </w:pPr>
      <w:r w:rsidRPr="00564AEB">
        <w:rPr>
          <w:bCs/>
          <w:color w:val="000000"/>
          <w:szCs w:val="24"/>
        </w:rPr>
        <w:t>Per metus -12145,7 m</w:t>
      </w:r>
      <w:r w:rsidRPr="00564AEB">
        <w:rPr>
          <w:bCs/>
          <w:color w:val="000000"/>
          <w:szCs w:val="24"/>
          <w:vertAlign w:val="superscript"/>
        </w:rPr>
        <w:t>3</w:t>
      </w:r>
      <w:r w:rsidRPr="00564AEB">
        <w:rPr>
          <w:bCs/>
          <w:color w:val="000000"/>
          <w:szCs w:val="24"/>
        </w:rPr>
        <w:t>/m</w:t>
      </w:r>
    </w:p>
    <w:p w14:paraId="4B2B166E" w14:textId="77777777" w:rsidR="004C1C18" w:rsidRPr="00564AEB" w:rsidRDefault="004C1C18" w:rsidP="004C1C18">
      <w:pPr>
        <w:ind w:firstLine="567"/>
        <w:jc w:val="both"/>
        <w:rPr>
          <w:bCs/>
          <w:color w:val="000000"/>
          <w:szCs w:val="24"/>
        </w:rPr>
      </w:pPr>
      <w:r w:rsidRPr="00564AEB">
        <w:rPr>
          <w:bCs/>
          <w:color w:val="000000"/>
          <w:szCs w:val="24"/>
        </w:rPr>
        <w:t>Per parą – 33,3 m</w:t>
      </w:r>
      <w:r w:rsidRPr="00564AEB">
        <w:rPr>
          <w:bCs/>
          <w:color w:val="000000"/>
          <w:szCs w:val="24"/>
          <w:vertAlign w:val="superscript"/>
        </w:rPr>
        <w:t>3</w:t>
      </w:r>
      <w:r w:rsidRPr="00564AEB">
        <w:rPr>
          <w:bCs/>
          <w:color w:val="000000"/>
          <w:szCs w:val="24"/>
        </w:rPr>
        <w:t>/d.</w:t>
      </w:r>
    </w:p>
    <w:p w14:paraId="4F08669B" w14:textId="77777777" w:rsidR="004C1C18" w:rsidRPr="00564AEB" w:rsidRDefault="004C1C18" w:rsidP="004C1C18">
      <w:pPr>
        <w:ind w:firstLine="567"/>
        <w:jc w:val="both"/>
        <w:rPr>
          <w:bCs/>
          <w:color w:val="000000"/>
          <w:szCs w:val="24"/>
        </w:rPr>
      </w:pPr>
      <w:r w:rsidRPr="00564AEB">
        <w:rPr>
          <w:bCs/>
          <w:color w:val="000000"/>
          <w:szCs w:val="24"/>
        </w:rPr>
        <w:t>Per valandą – 1,4 m</w:t>
      </w:r>
      <w:r w:rsidRPr="00564AEB">
        <w:rPr>
          <w:bCs/>
          <w:color w:val="000000"/>
          <w:szCs w:val="24"/>
          <w:vertAlign w:val="superscript"/>
        </w:rPr>
        <w:t>3</w:t>
      </w:r>
      <w:r w:rsidRPr="00564AEB">
        <w:rPr>
          <w:bCs/>
          <w:color w:val="000000"/>
          <w:szCs w:val="24"/>
        </w:rPr>
        <w:t>/h</w:t>
      </w:r>
    </w:p>
    <w:p w14:paraId="105530B0" w14:textId="77777777" w:rsidR="004C1C18" w:rsidRPr="00564AEB" w:rsidRDefault="004C1C18" w:rsidP="004C1C18">
      <w:pPr>
        <w:ind w:firstLine="567"/>
        <w:jc w:val="both"/>
        <w:rPr>
          <w:bCs/>
          <w:color w:val="000000"/>
          <w:szCs w:val="24"/>
        </w:rPr>
      </w:pPr>
      <w:r w:rsidRPr="00564AEB">
        <w:rPr>
          <w:bCs/>
          <w:color w:val="000000"/>
          <w:szCs w:val="24"/>
        </w:rPr>
        <w:t>Skaičiuotinas sekundinis – 0,4 l/s</w:t>
      </w:r>
    </w:p>
    <w:p w14:paraId="2F398463" w14:textId="77777777" w:rsidR="004C1C18" w:rsidRDefault="004C1C18" w:rsidP="004C1C18">
      <w:pPr>
        <w:ind w:firstLine="567"/>
        <w:jc w:val="both"/>
        <w:rPr>
          <w:bCs/>
          <w:color w:val="000000"/>
          <w:szCs w:val="24"/>
        </w:rPr>
      </w:pPr>
      <w:r w:rsidRPr="00564AEB">
        <w:rPr>
          <w:bCs/>
          <w:color w:val="000000"/>
          <w:szCs w:val="24"/>
        </w:rPr>
        <w:t xml:space="preserve">Sąvartyno filtratas surenkamas atskirai nuo neužteršto vandens. Sąvartyno kaupo dugnas izoliuotas, apsaugantis nuo bet  kokios taršos sklidimo į požeminę aplinką, su įrengta filtrato surinkimo drenažine sistema. Filtrato nuotekos pirmiausiai patenka į du rezervuarus po </w:t>
      </w:r>
      <w:smartTag w:uri="urn:schemas-microsoft-com:office:smarttags" w:element="metricconverter">
        <w:smartTagPr>
          <w:attr w:name="ProductID" w:val="50,0 m3"/>
        </w:smartTagPr>
        <w:r w:rsidRPr="00564AEB">
          <w:rPr>
            <w:bCs/>
            <w:color w:val="000000"/>
            <w:szCs w:val="24"/>
          </w:rPr>
          <w:t>50,0 m3</w:t>
        </w:r>
      </w:smartTag>
      <w:r w:rsidRPr="00564AEB">
        <w:rPr>
          <w:bCs/>
          <w:color w:val="000000"/>
          <w:szCs w:val="24"/>
        </w:rPr>
        <w:t xml:space="preserve"> talpos (filtrato </w:t>
      </w:r>
      <w:proofErr w:type="spellStart"/>
      <w:r w:rsidRPr="00564AEB">
        <w:rPr>
          <w:bCs/>
          <w:color w:val="000000"/>
          <w:szCs w:val="24"/>
        </w:rPr>
        <w:t>sukauptuvus</w:t>
      </w:r>
      <w:proofErr w:type="spellEnd"/>
      <w:r w:rsidRPr="00564AEB">
        <w:rPr>
          <w:bCs/>
          <w:color w:val="000000"/>
          <w:szCs w:val="24"/>
        </w:rPr>
        <w:t xml:space="preserve">). Šalia rezervuarų įrengta požeminė nuotekų siurblinė su dviem sausai montuojamais nuotekų siurbliais. Iš nuotekų siurblinės nuotekos </w:t>
      </w:r>
      <w:proofErr w:type="spellStart"/>
      <w:r w:rsidRPr="00564AEB">
        <w:rPr>
          <w:bCs/>
          <w:color w:val="000000"/>
          <w:szCs w:val="24"/>
        </w:rPr>
        <w:t>spaudimine</w:t>
      </w:r>
      <w:proofErr w:type="spellEnd"/>
      <w:r w:rsidRPr="00564AEB">
        <w:rPr>
          <w:bCs/>
          <w:color w:val="000000"/>
          <w:szCs w:val="24"/>
        </w:rPr>
        <w:t xml:space="preserve"> buitinių nuotekų linija paduodamos į Utenos m. vandens valymo įrenginius. Ant </w:t>
      </w:r>
      <w:proofErr w:type="spellStart"/>
      <w:r w:rsidRPr="00564AEB">
        <w:rPr>
          <w:bCs/>
          <w:color w:val="000000"/>
          <w:szCs w:val="24"/>
        </w:rPr>
        <w:t>spaudiminės</w:t>
      </w:r>
      <w:proofErr w:type="spellEnd"/>
      <w:r w:rsidRPr="00564AEB">
        <w:rPr>
          <w:bCs/>
          <w:color w:val="000000"/>
          <w:szCs w:val="24"/>
        </w:rPr>
        <w:t xml:space="preserve"> linijos  įrengtas ultragarsinis nuotekų skaitiklis. (Pridedama sutartis su UAB ,</w:t>
      </w:r>
      <w:r w:rsidR="00141D76">
        <w:rPr>
          <w:bCs/>
          <w:color w:val="000000"/>
          <w:szCs w:val="24"/>
        </w:rPr>
        <w:t>,Utenos vandenys“ priedas Nr. 8</w:t>
      </w:r>
      <w:r w:rsidRPr="00564AEB">
        <w:rPr>
          <w:bCs/>
          <w:color w:val="000000"/>
          <w:szCs w:val="24"/>
        </w:rPr>
        <w:t xml:space="preserve">).  </w:t>
      </w:r>
    </w:p>
    <w:p w14:paraId="4C98A97F" w14:textId="77777777" w:rsidR="00765539" w:rsidRPr="00B02CB2" w:rsidRDefault="00B02CB2" w:rsidP="00765539">
      <w:pPr>
        <w:widowControl w:val="0"/>
        <w:ind w:firstLine="567"/>
        <w:jc w:val="both"/>
        <w:rPr>
          <w:iCs/>
          <w:szCs w:val="24"/>
          <w:lang w:eastAsia="lt-LT"/>
        </w:rPr>
      </w:pPr>
      <w:r>
        <w:rPr>
          <w:iCs/>
          <w:szCs w:val="24"/>
          <w:lang w:eastAsia="lt-LT"/>
        </w:rPr>
        <w:t>Technologinės nuotekos iš ratų plovimo aikštutės, ū</w:t>
      </w:r>
      <w:r w:rsidRPr="00797F52">
        <w:rPr>
          <w:iCs/>
          <w:szCs w:val="24"/>
          <w:lang w:eastAsia="lt-LT"/>
        </w:rPr>
        <w:t xml:space="preserve">kio – buities nuotekos susimaišo filtrato </w:t>
      </w:r>
      <w:proofErr w:type="spellStart"/>
      <w:r w:rsidRPr="00797F52">
        <w:rPr>
          <w:iCs/>
          <w:szCs w:val="24"/>
          <w:lang w:eastAsia="lt-LT"/>
        </w:rPr>
        <w:t>sukauptuve</w:t>
      </w:r>
      <w:proofErr w:type="spellEnd"/>
      <w:r w:rsidRPr="00797F52">
        <w:rPr>
          <w:iCs/>
          <w:szCs w:val="24"/>
          <w:lang w:eastAsia="lt-LT"/>
        </w:rPr>
        <w:t xml:space="preserve"> ir nuotekų nuvedimo linija išleidžiamos į UAB ,,Utenos vandenys“ nuotekų valymo įrenginius. </w:t>
      </w:r>
    </w:p>
    <w:p w14:paraId="17AB5DAF" w14:textId="77777777" w:rsidR="00765539" w:rsidRPr="00D53FF5" w:rsidRDefault="00765539" w:rsidP="00765539">
      <w:pPr>
        <w:ind w:firstLine="567"/>
        <w:jc w:val="both"/>
        <w:rPr>
          <w:bCs/>
          <w:color w:val="000000"/>
          <w:szCs w:val="24"/>
        </w:rPr>
      </w:pPr>
      <w:r w:rsidRPr="00564AEB">
        <w:rPr>
          <w:bCs/>
          <w:color w:val="000000"/>
          <w:szCs w:val="24"/>
        </w:rPr>
        <w:t>Nuotekos nuo pastatų paviršių pirmiausiai patenka į du priešgaisrinius vandens rezervuarus po 108,0 m3 talpos, kuriuose išlyginami pritekėjimo netolygumai. Perteklius išleidžiamas į melioracijos griovį. Paviršinės nuotekos nuo asfaltuotų sąvartyno dangų (plotas 5419,80 m2) nukr</w:t>
      </w:r>
      <w:r w:rsidR="00D53FF5">
        <w:rPr>
          <w:bCs/>
          <w:color w:val="000000"/>
          <w:szCs w:val="24"/>
        </w:rPr>
        <w:t xml:space="preserve">eipiamos į naftos purvo gaudykles </w:t>
      </w:r>
      <w:r w:rsidRPr="00564AEB">
        <w:rPr>
          <w:bCs/>
          <w:color w:val="000000"/>
          <w:szCs w:val="24"/>
        </w:rPr>
        <w:t>ir išleidžiamos į melioracijos griovį. Iš viso nuo Utenos regioninio nepavojingų atliekų sąvartyno administracinės teritorijos į melioracijos griovį pateks</w:t>
      </w:r>
      <w:r w:rsidR="00D53FF5">
        <w:rPr>
          <w:bCs/>
          <w:szCs w:val="24"/>
        </w:rPr>
        <w:t xml:space="preserve"> apie 2361,6 m3/m, nuo privažiavimo keliu apie 957 m</w:t>
      </w:r>
      <w:r w:rsidR="00D53FF5">
        <w:rPr>
          <w:bCs/>
          <w:szCs w:val="24"/>
          <w:vertAlign w:val="superscript"/>
        </w:rPr>
        <w:t>3</w:t>
      </w:r>
      <w:r w:rsidR="00D53FF5">
        <w:rPr>
          <w:bCs/>
          <w:szCs w:val="24"/>
        </w:rPr>
        <w:t xml:space="preserve">/metus. </w:t>
      </w:r>
    </w:p>
    <w:p w14:paraId="2435AF4F" w14:textId="77777777" w:rsidR="00995B05" w:rsidRDefault="00995B05" w:rsidP="00D53FF5">
      <w:pPr>
        <w:jc w:val="both"/>
        <w:rPr>
          <w:color w:val="000000"/>
          <w:szCs w:val="24"/>
          <w:u w:val="single"/>
        </w:rPr>
      </w:pPr>
    </w:p>
    <w:p w14:paraId="3A932E09" w14:textId="77777777" w:rsidR="00F942CF" w:rsidRDefault="00F942CF" w:rsidP="00D53FF5">
      <w:pPr>
        <w:jc w:val="both"/>
        <w:rPr>
          <w:color w:val="000000"/>
          <w:szCs w:val="24"/>
          <w:u w:val="single"/>
        </w:rPr>
      </w:pPr>
    </w:p>
    <w:p w14:paraId="3B59DBEC" w14:textId="77777777" w:rsidR="00F942CF" w:rsidRDefault="00F942CF" w:rsidP="00D53FF5">
      <w:pPr>
        <w:jc w:val="both"/>
        <w:rPr>
          <w:color w:val="000000"/>
          <w:szCs w:val="24"/>
          <w:u w:val="single"/>
        </w:rPr>
      </w:pPr>
    </w:p>
    <w:p w14:paraId="0156BF9C" w14:textId="77777777" w:rsidR="00765539" w:rsidRPr="00765539" w:rsidRDefault="00765539" w:rsidP="004C1C18">
      <w:pPr>
        <w:ind w:firstLine="567"/>
        <w:jc w:val="both"/>
        <w:rPr>
          <w:color w:val="000000"/>
          <w:szCs w:val="24"/>
          <w:u w:val="single"/>
        </w:rPr>
      </w:pPr>
      <w:r w:rsidRPr="00765539">
        <w:rPr>
          <w:color w:val="000000"/>
          <w:szCs w:val="24"/>
          <w:u w:val="single"/>
        </w:rPr>
        <w:t>Mechaninio ir biologinio apdorojimo įrenginiai</w:t>
      </w:r>
    </w:p>
    <w:p w14:paraId="78017319" w14:textId="77777777" w:rsidR="00765539" w:rsidRDefault="00765539" w:rsidP="00765539">
      <w:pPr>
        <w:ind w:firstLine="567"/>
        <w:jc w:val="both"/>
        <w:rPr>
          <w:szCs w:val="24"/>
          <w:lang w:eastAsia="lt-LT"/>
        </w:rPr>
      </w:pPr>
      <w:r>
        <w:rPr>
          <w:color w:val="000000"/>
          <w:szCs w:val="24"/>
        </w:rPr>
        <w:t xml:space="preserve">Mechaninio apdorojimo įrenginiuose  </w:t>
      </w:r>
      <w:r>
        <w:rPr>
          <w:szCs w:val="24"/>
          <w:lang w:eastAsia="lt-LT"/>
        </w:rPr>
        <w:t>b</w:t>
      </w:r>
      <w:r w:rsidRPr="00765539">
        <w:rPr>
          <w:szCs w:val="24"/>
          <w:lang w:eastAsia="lt-LT"/>
        </w:rPr>
        <w:t>uitinės nuotekos ir susidarančios gamybinės nuotekos išleidžiamos į esamą sąvartyno nuotakyną i</w:t>
      </w:r>
      <w:r w:rsidR="00F942CF">
        <w:rPr>
          <w:szCs w:val="24"/>
          <w:lang w:eastAsia="lt-LT"/>
        </w:rPr>
        <w:t>r nuvedamos į nuotekų siurblinę.</w:t>
      </w:r>
      <w:r w:rsidRPr="00765539">
        <w:rPr>
          <w:szCs w:val="24"/>
          <w:lang w:eastAsia="lt-LT"/>
        </w:rPr>
        <w:t xml:space="preserve"> Nuotekos pirmiausia patenka į du rezervuarus po 50,0 m3 talpos, kuriuose išlyginami pritekėjimo netolygumai. Rezervuarų talpos gali sukaupti 1,5 paros nuotekų kiekį. Šalia rezervuarų yra požeminė nuotekų siurblinė su dviem sausai montuojamais nuotekų siurbliais. </w:t>
      </w:r>
    </w:p>
    <w:p w14:paraId="6AA98576" w14:textId="77777777" w:rsidR="00765539" w:rsidRPr="00CC6590" w:rsidRDefault="00765539" w:rsidP="00765539">
      <w:pPr>
        <w:numPr>
          <w:ilvl w:val="0"/>
          <w:numId w:val="29"/>
        </w:numPr>
        <w:jc w:val="both"/>
      </w:pPr>
      <w:r w:rsidRPr="00CC6590">
        <w:t>Buitinių nuotekų kiekis  - 0,36 l/s, 0,48 m3/h.</w:t>
      </w:r>
    </w:p>
    <w:p w14:paraId="0471DD28" w14:textId="77777777" w:rsidR="00765539" w:rsidRPr="00CC6590" w:rsidRDefault="00765539" w:rsidP="00765539">
      <w:pPr>
        <w:ind w:firstLine="567"/>
        <w:jc w:val="both"/>
      </w:pPr>
      <w:r w:rsidRPr="00CC6590">
        <w:t>Filtrato nuotekos:</w:t>
      </w:r>
    </w:p>
    <w:p w14:paraId="1F3E007B" w14:textId="77777777" w:rsidR="00765539" w:rsidRPr="00CC6590" w:rsidRDefault="00765539" w:rsidP="00765539">
      <w:pPr>
        <w:numPr>
          <w:ilvl w:val="0"/>
          <w:numId w:val="30"/>
        </w:numPr>
        <w:jc w:val="both"/>
      </w:pPr>
      <w:r w:rsidRPr="00CC6590">
        <w:t>Filtrato nuotekų kiekis - 0,5 m3/h, 91,3 m3/m.</w:t>
      </w:r>
    </w:p>
    <w:p w14:paraId="28A523F6" w14:textId="77777777" w:rsidR="00765539" w:rsidRDefault="00765539" w:rsidP="00765539">
      <w:pPr>
        <w:numPr>
          <w:ilvl w:val="0"/>
          <w:numId w:val="30"/>
        </w:numPr>
        <w:jc w:val="both"/>
      </w:pPr>
      <w:r w:rsidRPr="00CC6590">
        <w:t>Filtrato nuotekų išleidimas - savitakinis (į esamus filtrato tinklus).</w:t>
      </w:r>
    </w:p>
    <w:p w14:paraId="62614D76" w14:textId="77777777" w:rsidR="00765539" w:rsidRDefault="00765539" w:rsidP="00765539">
      <w:pPr>
        <w:ind w:left="1287"/>
        <w:jc w:val="both"/>
      </w:pPr>
    </w:p>
    <w:p w14:paraId="49E59171" w14:textId="77777777" w:rsidR="00765539" w:rsidRPr="00765539" w:rsidRDefault="00765539" w:rsidP="00765539">
      <w:pPr>
        <w:ind w:left="1287"/>
        <w:jc w:val="both"/>
        <w:rPr>
          <w:u w:val="single"/>
        </w:rPr>
      </w:pPr>
      <w:r>
        <w:rPr>
          <w:u w:val="single"/>
        </w:rPr>
        <w:t xml:space="preserve">Atliekų priėmimo ir laikino saugojimo </w:t>
      </w:r>
      <w:proofErr w:type="spellStart"/>
      <w:r>
        <w:rPr>
          <w:u w:val="single"/>
        </w:rPr>
        <w:t>aikįrelė</w:t>
      </w:r>
      <w:proofErr w:type="spellEnd"/>
    </w:p>
    <w:p w14:paraId="07097345" w14:textId="77777777" w:rsidR="004C1C18" w:rsidRPr="00564AEB" w:rsidRDefault="004C1C18" w:rsidP="004C1C18">
      <w:pPr>
        <w:ind w:firstLine="567"/>
        <w:jc w:val="both"/>
        <w:rPr>
          <w:color w:val="000000"/>
          <w:szCs w:val="24"/>
        </w:rPr>
      </w:pPr>
      <w:r w:rsidRPr="00564AEB">
        <w:rPr>
          <w:color w:val="000000"/>
          <w:szCs w:val="24"/>
        </w:rPr>
        <w:t xml:space="preserve">Aikštelėje susidarančios lietaus nuotekos (plotas 1407,0 m2) valomos naftos-purvo gaudyklėje, po valymo išleidžiamos į šalia esantį melioracijos griovį. Kadangi lietaus nuotekų įrenginiai priklauso aikštelės operatoriui – UAB ,,Utenos regiono atliekų tvarkymo centras“, todėl sutartis dėl lietaus nuotekų valymo nesudaroma. </w:t>
      </w:r>
    </w:p>
    <w:p w14:paraId="1097E208" w14:textId="77777777" w:rsidR="004C1C18" w:rsidRPr="00564AEB" w:rsidRDefault="004C1C18" w:rsidP="004C1C18">
      <w:pPr>
        <w:ind w:firstLine="720"/>
        <w:jc w:val="both"/>
        <w:rPr>
          <w:color w:val="000000"/>
          <w:szCs w:val="24"/>
        </w:rPr>
      </w:pPr>
      <w:r w:rsidRPr="00564AEB">
        <w:rPr>
          <w:color w:val="000000"/>
          <w:szCs w:val="24"/>
        </w:rPr>
        <w:t>Teršalų koncentracija neturi viršyti:</w:t>
      </w:r>
    </w:p>
    <w:p w14:paraId="2DC6F6B8" w14:textId="77777777" w:rsidR="004C1C18" w:rsidRPr="00564AEB" w:rsidRDefault="004C1C18" w:rsidP="004C1C18">
      <w:pPr>
        <w:numPr>
          <w:ilvl w:val="0"/>
          <w:numId w:val="9"/>
        </w:numPr>
        <w:suppressAutoHyphens/>
        <w:adjustRightInd w:val="0"/>
        <w:jc w:val="both"/>
        <w:textAlignment w:val="baseline"/>
        <w:rPr>
          <w:color w:val="000000"/>
          <w:szCs w:val="24"/>
        </w:rPr>
      </w:pPr>
      <w:r w:rsidRPr="00564AEB">
        <w:rPr>
          <w:color w:val="000000"/>
          <w:szCs w:val="24"/>
        </w:rPr>
        <w:t>BDS</w:t>
      </w:r>
      <w:r w:rsidR="00E55935">
        <w:rPr>
          <w:color w:val="000000"/>
          <w:szCs w:val="24"/>
          <w:vertAlign w:val="subscript"/>
        </w:rPr>
        <w:t>5</w:t>
      </w:r>
      <w:r w:rsidRPr="00564AEB">
        <w:rPr>
          <w:color w:val="000000"/>
          <w:szCs w:val="24"/>
        </w:rPr>
        <w:t xml:space="preserve"> –</w:t>
      </w:r>
      <w:r w:rsidR="00E55935">
        <w:rPr>
          <w:color w:val="000000"/>
          <w:szCs w:val="24"/>
        </w:rPr>
        <w:t xml:space="preserve"> metinė-25</w:t>
      </w:r>
      <w:r w:rsidRPr="00564AEB">
        <w:rPr>
          <w:color w:val="000000"/>
          <w:szCs w:val="24"/>
        </w:rPr>
        <w:t xml:space="preserve"> mg</w:t>
      </w:r>
      <w:r w:rsidR="00E55935">
        <w:rPr>
          <w:color w:val="000000"/>
          <w:szCs w:val="24"/>
        </w:rPr>
        <w:t xml:space="preserve"> O</w:t>
      </w:r>
      <w:r w:rsidR="00E55935">
        <w:rPr>
          <w:color w:val="000000"/>
          <w:szCs w:val="24"/>
          <w:vertAlign w:val="subscript"/>
        </w:rPr>
        <w:t>2</w:t>
      </w:r>
      <w:r w:rsidRPr="00564AEB">
        <w:rPr>
          <w:color w:val="000000"/>
          <w:szCs w:val="24"/>
        </w:rPr>
        <w:t>/l;</w:t>
      </w:r>
      <w:r w:rsidR="00E55935">
        <w:rPr>
          <w:color w:val="000000"/>
          <w:szCs w:val="24"/>
        </w:rPr>
        <w:t xml:space="preserve"> momentinė</w:t>
      </w:r>
      <w:r w:rsidR="002D7F4E">
        <w:rPr>
          <w:color w:val="000000"/>
          <w:szCs w:val="24"/>
        </w:rPr>
        <w:t>- 50</w:t>
      </w:r>
      <w:r w:rsidR="002D7F4E" w:rsidRPr="00564AEB">
        <w:rPr>
          <w:color w:val="000000"/>
          <w:szCs w:val="24"/>
        </w:rPr>
        <w:t xml:space="preserve"> mg</w:t>
      </w:r>
      <w:r w:rsidR="002D7F4E">
        <w:rPr>
          <w:color w:val="000000"/>
          <w:szCs w:val="24"/>
        </w:rPr>
        <w:t xml:space="preserve"> O</w:t>
      </w:r>
      <w:r w:rsidR="002D7F4E">
        <w:rPr>
          <w:color w:val="000000"/>
          <w:szCs w:val="24"/>
          <w:vertAlign w:val="subscript"/>
        </w:rPr>
        <w:t>2</w:t>
      </w:r>
      <w:r w:rsidR="002D7F4E" w:rsidRPr="00564AEB">
        <w:rPr>
          <w:color w:val="000000"/>
          <w:szCs w:val="24"/>
        </w:rPr>
        <w:t>/l;</w:t>
      </w:r>
    </w:p>
    <w:p w14:paraId="44F3B1F5" w14:textId="77777777" w:rsidR="004C1C18" w:rsidRPr="00564AEB" w:rsidRDefault="004C1C18" w:rsidP="004C1C18">
      <w:pPr>
        <w:numPr>
          <w:ilvl w:val="0"/>
          <w:numId w:val="9"/>
        </w:numPr>
        <w:suppressAutoHyphens/>
        <w:adjustRightInd w:val="0"/>
        <w:jc w:val="both"/>
        <w:textAlignment w:val="baseline"/>
        <w:rPr>
          <w:color w:val="000000"/>
          <w:szCs w:val="24"/>
        </w:rPr>
      </w:pPr>
      <w:r w:rsidRPr="00564AEB">
        <w:rPr>
          <w:color w:val="000000"/>
          <w:szCs w:val="24"/>
        </w:rPr>
        <w:t>S</w:t>
      </w:r>
      <w:r w:rsidR="002D7F4E">
        <w:rPr>
          <w:color w:val="000000"/>
          <w:szCs w:val="24"/>
        </w:rPr>
        <w:t>kendinčių medžiagų  – metinė-30</w:t>
      </w:r>
      <w:r w:rsidR="002D7F4E" w:rsidRPr="00564AEB">
        <w:rPr>
          <w:color w:val="000000"/>
          <w:szCs w:val="24"/>
        </w:rPr>
        <w:t xml:space="preserve"> mg</w:t>
      </w:r>
      <w:r w:rsidR="002D7F4E">
        <w:rPr>
          <w:color w:val="000000"/>
          <w:szCs w:val="24"/>
        </w:rPr>
        <w:t xml:space="preserve"> O</w:t>
      </w:r>
      <w:r w:rsidR="002D7F4E">
        <w:rPr>
          <w:color w:val="000000"/>
          <w:szCs w:val="24"/>
          <w:vertAlign w:val="subscript"/>
        </w:rPr>
        <w:t>2</w:t>
      </w:r>
      <w:r w:rsidR="002D7F4E" w:rsidRPr="00564AEB">
        <w:rPr>
          <w:color w:val="000000"/>
          <w:szCs w:val="24"/>
        </w:rPr>
        <w:t>/l;</w:t>
      </w:r>
      <w:r w:rsidR="002D7F4E">
        <w:rPr>
          <w:color w:val="000000"/>
          <w:szCs w:val="24"/>
        </w:rPr>
        <w:t xml:space="preserve"> momentinė- 50</w:t>
      </w:r>
      <w:r w:rsidR="002D7F4E" w:rsidRPr="00564AEB">
        <w:rPr>
          <w:color w:val="000000"/>
          <w:szCs w:val="24"/>
        </w:rPr>
        <w:t xml:space="preserve"> mg</w:t>
      </w:r>
      <w:r w:rsidR="002D7F4E">
        <w:rPr>
          <w:color w:val="000000"/>
          <w:szCs w:val="24"/>
        </w:rPr>
        <w:t xml:space="preserve"> O</w:t>
      </w:r>
      <w:r w:rsidR="002D7F4E">
        <w:rPr>
          <w:color w:val="000000"/>
          <w:szCs w:val="24"/>
          <w:vertAlign w:val="subscript"/>
        </w:rPr>
        <w:t>2</w:t>
      </w:r>
      <w:r w:rsidR="002D7F4E" w:rsidRPr="00564AEB">
        <w:rPr>
          <w:color w:val="000000"/>
          <w:szCs w:val="24"/>
        </w:rPr>
        <w:t>/l;</w:t>
      </w:r>
    </w:p>
    <w:p w14:paraId="53FED7EC" w14:textId="77777777" w:rsidR="004C1C18" w:rsidRPr="00315863" w:rsidRDefault="004C1C18" w:rsidP="00315863">
      <w:pPr>
        <w:numPr>
          <w:ilvl w:val="0"/>
          <w:numId w:val="9"/>
        </w:numPr>
        <w:suppressAutoHyphens/>
        <w:adjustRightInd w:val="0"/>
        <w:jc w:val="both"/>
        <w:textAlignment w:val="baseline"/>
        <w:rPr>
          <w:color w:val="000000"/>
          <w:szCs w:val="24"/>
        </w:rPr>
      </w:pPr>
      <w:r w:rsidRPr="00564AEB">
        <w:rPr>
          <w:color w:val="000000"/>
          <w:szCs w:val="24"/>
        </w:rPr>
        <w:t>N</w:t>
      </w:r>
      <w:r w:rsidR="002D7F4E">
        <w:rPr>
          <w:color w:val="000000"/>
          <w:szCs w:val="24"/>
        </w:rPr>
        <w:t>aftos produktų (metinė koncentracija) – 5</w:t>
      </w:r>
      <w:r w:rsidRPr="00564AEB">
        <w:rPr>
          <w:color w:val="000000"/>
          <w:szCs w:val="24"/>
        </w:rPr>
        <w:t xml:space="preserve"> mg/l;</w:t>
      </w:r>
      <w:r w:rsidR="00315863">
        <w:rPr>
          <w:color w:val="000000"/>
          <w:szCs w:val="24"/>
        </w:rPr>
        <w:t xml:space="preserve"> </w:t>
      </w:r>
      <w:r w:rsidRPr="00315863">
        <w:rPr>
          <w:color w:val="000000"/>
          <w:szCs w:val="24"/>
        </w:rPr>
        <w:t>NP – (didžiau</w:t>
      </w:r>
      <w:r w:rsidR="002D7F4E" w:rsidRPr="00315863">
        <w:rPr>
          <w:color w:val="000000"/>
          <w:szCs w:val="24"/>
        </w:rPr>
        <w:t>sia momentinė koncentracija) – 7</w:t>
      </w:r>
      <w:r w:rsidRPr="00315863">
        <w:rPr>
          <w:color w:val="000000"/>
          <w:szCs w:val="24"/>
        </w:rPr>
        <w:t xml:space="preserve"> mg/l;</w:t>
      </w:r>
    </w:p>
    <w:p w14:paraId="72AE635B" w14:textId="77777777" w:rsidR="004C1C18" w:rsidRPr="00564AEB" w:rsidRDefault="004C1C18" w:rsidP="004C1C18">
      <w:pPr>
        <w:ind w:firstLine="720"/>
        <w:jc w:val="both"/>
        <w:rPr>
          <w:color w:val="000000"/>
          <w:szCs w:val="24"/>
        </w:rPr>
      </w:pPr>
      <w:r w:rsidRPr="00564AEB">
        <w:rPr>
          <w:color w:val="000000"/>
          <w:szCs w:val="24"/>
        </w:rPr>
        <w:t xml:space="preserve">Naftos purvo gaudyklė teršalus turi išvalyti iki 98 %. Liekamasis naftos produktų kiekis po valymo įrenginių – ne daugiau 1,0 mg/l. Įrenginys sudarytas iš 3 kamerų. Pirmojoje kameroje srautas nuraminamas, nusėda sunkiosios dalelės. Antrojoje kameroje </w:t>
      </w:r>
      <w:proofErr w:type="spellStart"/>
      <w:r w:rsidRPr="00564AEB">
        <w:rPr>
          <w:color w:val="000000"/>
          <w:szCs w:val="24"/>
        </w:rPr>
        <w:t>koalescensinio</w:t>
      </w:r>
      <w:proofErr w:type="spellEnd"/>
      <w:r w:rsidRPr="00564AEB">
        <w:rPr>
          <w:color w:val="000000"/>
          <w:szCs w:val="24"/>
        </w:rPr>
        <w:t xml:space="preserve"> filtro pagalba atskiriami naftos produktai. Trečiojoje kameroje absorbuojantys filtrai galutinai išvalo nuotekas nuo naftos priemaišų iki reikiamų normų. </w:t>
      </w:r>
    </w:p>
    <w:p w14:paraId="2726861B" w14:textId="77777777" w:rsidR="004C1C18" w:rsidRPr="00564AEB" w:rsidRDefault="004C1C18" w:rsidP="004C1C18">
      <w:pPr>
        <w:ind w:firstLine="720"/>
        <w:jc w:val="both"/>
        <w:rPr>
          <w:color w:val="000000"/>
          <w:szCs w:val="24"/>
        </w:rPr>
      </w:pPr>
      <w:r w:rsidRPr="00564AEB">
        <w:rPr>
          <w:color w:val="000000"/>
          <w:szCs w:val="24"/>
        </w:rPr>
        <w:t xml:space="preserve">Aikštelėje vykdoma lietaus nuotekų laboratorinė kontrolė, yra numatytas kontrolinis šulinys pavyzdžių paėmimui. </w:t>
      </w:r>
    </w:p>
    <w:p w14:paraId="0BF390F4" w14:textId="77777777" w:rsidR="004C1C18" w:rsidRDefault="004C1C18" w:rsidP="00024DF7">
      <w:pPr>
        <w:ind w:firstLine="567"/>
        <w:jc w:val="both"/>
        <w:rPr>
          <w:sz w:val="22"/>
          <w:szCs w:val="24"/>
          <w:lang w:eastAsia="lt-LT"/>
        </w:rPr>
      </w:pPr>
    </w:p>
    <w:p w14:paraId="1A0C9DA3" w14:textId="77777777" w:rsidR="00DD1980" w:rsidRDefault="00BE5BC2" w:rsidP="00024DF7">
      <w:pPr>
        <w:ind w:firstLine="567"/>
        <w:jc w:val="both"/>
        <w:rPr>
          <w:sz w:val="22"/>
          <w:szCs w:val="24"/>
          <w:u w:val="single"/>
          <w:lang w:eastAsia="lt-LT"/>
        </w:rPr>
      </w:pPr>
      <w:r w:rsidRPr="00BE5BC2">
        <w:rPr>
          <w:sz w:val="22"/>
          <w:szCs w:val="24"/>
          <w:u w:val="single"/>
          <w:lang w:eastAsia="lt-LT"/>
        </w:rPr>
        <w:t>Biologiškai skaidžių atliekų kompostavimo aikštelė</w:t>
      </w:r>
    </w:p>
    <w:p w14:paraId="71082425" w14:textId="77777777" w:rsidR="00BE5BC2" w:rsidRDefault="00BE5BC2" w:rsidP="00024DF7">
      <w:pPr>
        <w:ind w:firstLine="567"/>
        <w:jc w:val="both"/>
        <w:rPr>
          <w:szCs w:val="24"/>
          <w:lang w:eastAsia="lt-LT"/>
        </w:rPr>
      </w:pPr>
      <w:r w:rsidRPr="00AA7A35">
        <w:rPr>
          <w:szCs w:val="24"/>
          <w:lang w:eastAsia="lt-LT"/>
        </w:rPr>
        <w:t xml:space="preserve"> Paviršinės nuotekos surenkamos</w:t>
      </w:r>
      <w:r w:rsidRPr="00AA7A35">
        <w:rPr>
          <w:szCs w:val="24"/>
          <w:u w:val="single"/>
          <w:lang w:eastAsia="lt-LT"/>
        </w:rPr>
        <w:t xml:space="preserve"> </w:t>
      </w:r>
      <w:r w:rsidRPr="00AA7A35">
        <w:rPr>
          <w:szCs w:val="24"/>
          <w:lang w:eastAsia="lt-LT"/>
        </w:rPr>
        <w:t xml:space="preserve">lauko pakraščiais įrengtais latakais. Iš latakų nuotekos nuvedamos š priėmimo šulinį su dangčiu-grotomis. Grotos sulaiko stambias šiukšles. Šulinio </w:t>
      </w:r>
      <w:proofErr w:type="spellStart"/>
      <w:r w:rsidRPr="00AA7A35">
        <w:rPr>
          <w:szCs w:val="24"/>
          <w:lang w:eastAsia="lt-LT"/>
        </w:rPr>
        <w:t>sėsdinamojoje</w:t>
      </w:r>
      <w:proofErr w:type="spellEnd"/>
      <w:r w:rsidRPr="00AA7A35">
        <w:rPr>
          <w:szCs w:val="24"/>
          <w:lang w:eastAsia="lt-LT"/>
        </w:rPr>
        <w:t xml:space="preserve"> dalyje nusėda smulkesnės nuosėdos. Dalinai išvalytos paviršinės nuotekos (iki 50 l/s) per srauto paskirstymo šulinį nuvedamos į du rezervuarus po 50,0 m</w:t>
      </w:r>
      <w:r w:rsidRPr="00AA7A35">
        <w:rPr>
          <w:szCs w:val="24"/>
          <w:vertAlign w:val="superscript"/>
          <w:lang w:eastAsia="lt-LT"/>
        </w:rPr>
        <w:t xml:space="preserve">3 </w:t>
      </w:r>
      <w:r w:rsidRPr="00AA7A35">
        <w:rPr>
          <w:szCs w:val="24"/>
          <w:lang w:eastAsia="lt-LT"/>
        </w:rPr>
        <w:t xml:space="preserve">talpos. </w:t>
      </w:r>
      <w:r w:rsidR="00AA7A35">
        <w:rPr>
          <w:szCs w:val="24"/>
          <w:lang w:eastAsia="lt-LT"/>
        </w:rPr>
        <w:t xml:space="preserve">Vanduo, sukauptas rezervuaruose, naudojamas komposto drėkinimui. Laistymui įrengta požeminė siurblinė su dviem panardinamais drenažo siurbliais. Perteklinis nepanaudotas laistymui paviršinis vanduo iš siurblinės persipils ir bus nuvestas į kiemo ūkio-buities tinklus. Didelių liūčių metu vandens kiekiai srauto paskirstymo pagalba bus nukreipiami į melioracijos griovį aplenkiant rezervuarus. </w:t>
      </w:r>
    </w:p>
    <w:p w14:paraId="605F868B" w14:textId="77777777" w:rsidR="00AA7A35" w:rsidRDefault="00AA7A35" w:rsidP="00024DF7">
      <w:pPr>
        <w:ind w:firstLine="567"/>
        <w:jc w:val="both"/>
        <w:rPr>
          <w:szCs w:val="24"/>
          <w:lang w:eastAsia="lt-LT"/>
        </w:rPr>
      </w:pPr>
      <w:r>
        <w:rPr>
          <w:szCs w:val="24"/>
          <w:lang w:eastAsia="lt-LT"/>
        </w:rPr>
        <w:t xml:space="preserve">Nuo kompostavimo aikštelės paviršinės nuotekos sudarys: </w:t>
      </w:r>
    </w:p>
    <w:p w14:paraId="4BB959F0" w14:textId="77777777" w:rsidR="00AA7A35" w:rsidRDefault="00AA7A35" w:rsidP="00024DF7">
      <w:pPr>
        <w:ind w:firstLine="567"/>
        <w:jc w:val="both"/>
        <w:rPr>
          <w:szCs w:val="24"/>
          <w:lang w:val="en-GB" w:eastAsia="lt-LT"/>
        </w:rPr>
      </w:pPr>
      <w:proofErr w:type="spellStart"/>
      <w:r>
        <w:rPr>
          <w:szCs w:val="24"/>
          <w:lang w:eastAsia="lt-LT"/>
        </w:rPr>
        <w:t>Qlt</w:t>
      </w:r>
      <w:proofErr w:type="spellEnd"/>
      <w:r>
        <w:rPr>
          <w:szCs w:val="24"/>
          <w:lang w:val="en-US" w:eastAsia="lt-LT"/>
        </w:rPr>
        <w:t>=</w:t>
      </w:r>
      <w:r>
        <w:rPr>
          <w:szCs w:val="24"/>
          <w:lang w:val="en-GB" w:eastAsia="lt-LT"/>
        </w:rPr>
        <w:t>I*F*</w:t>
      </w:r>
      <w:proofErr w:type="spellStart"/>
      <w:r>
        <w:rPr>
          <w:szCs w:val="24"/>
          <w:lang w:val="en-GB" w:eastAsia="lt-LT"/>
        </w:rPr>
        <w:t>Cvid</w:t>
      </w:r>
      <w:proofErr w:type="spellEnd"/>
      <w:r>
        <w:rPr>
          <w:szCs w:val="24"/>
          <w:lang w:val="en-GB" w:eastAsia="lt-LT"/>
        </w:rPr>
        <w:t xml:space="preserve">, l/s, </w:t>
      </w:r>
    </w:p>
    <w:p w14:paraId="20BC250E" w14:textId="77777777" w:rsidR="00AA7A35" w:rsidRDefault="00AA7A35" w:rsidP="00024DF7">
      <w:pPr>
        <w:ind w:firstLine="567"/>
        <w:jc w:val="both"/>
        <w:rPr>
          <w:szCs w:val="24"/>
          <w:lang w:eastAsia="lt-LT"/>
        </w:rPr>
      </w:pPr>
      <w:proofErr w:type="spellStart"/>
      <w:r>
        <w:rPr>
          <w:szCs w:val="24"/>
          <w:lang w:val="en-GB" w:eastAsia="lt-LT"/>
        </w:rPr>
        <w:t>Qlt</w:t>
      </w:r>
      <w:proofErr w:type="spellEnd"/>
      <w:r>
        <w:rPr>
          <w:szCs w:val="24"/>
          <w:lang w:val="en-GB" w:eastAsia="lt-LT"/>
        </w:rPr>
        <w:t xml:space="preserve">- </w:t>
      </w:r>
      <w:proofErr w:type="spellStart"/>
      <w:r>
        <w:rPr>
          <w:szCs w:val="24"/>
          <w:lang w:val="en-GB" w:eastAsia="lt-LT"/>
        </w:rPr>
        <w:t>lauko</w:t>
      </w:r>
      <w:proofErr w:type="spellEnd"/>
      <w:r>
        <w:rPr>
          <w:szCs w:val="24"/>
          <w:lang w:val="en-GB" w:eastAsia="lt-LT"/>
        </w:rPr>
        <w:t xml:space="preserve"> </w:t>
      </w:r>
      <w:proofErr w:type="spellStart"/>
      <w:r>
        <w:rPr>
          <w:szCs w:val="24"/>
          <w:lang w:val="en-GB" w:eastAsia="lt-LT"/>
        </w:rPr>
        <w:t>pavi</w:t>
      </w:r>
      <w:r w:rsidR="00D53FF5">
        <w:rPr>
          <w:szCs w:val="24"/>
          <w:lang w:val="en-GB" w:eastAsia="lt-LT"/>
        </w:rPr>
        <w:t>r</w:t>
      </w:r>
      <w:r w:rsidR="00D53FF5">
        <w:rPr>
          <w:szCs w:val="24"/>
          <w:lang w:eastAsia="lt-LT"/>
        </w:rPr>
        <w:t>šinių</w:t>
      </w:r>
      <w:proofErr w:type="spellEnd"/>
      <w:r w:rsidR="00D53FF5">
        <w:rPr>
          <w:szCs w:val="24"/>
          <w:lang w:eastAsia="lt-LT"/>
        </w:rPr>
        <w:t xml:space="preserve"> nuotekų debitas, l/s;</w:t>
      </w:r>
    </w:p>
    <w:p w14:paraId="6CE64DE5" w14:textId="77777777" w:rsidR="00D53FF5" w:rsidRDefault="00D53FF5" w:rsidP="00D53FF5">
      <w:pPr>
        <w:jc w:val="both"/>
        <w:rPr>
          <w:szCs w:val="24"/>
          <w:lang w:eastAsia="lt-LT"/>
        </w:rPr>
      </w:pPr>
      <w:r w:rsidRPr="00D53FF5">
        <w:rPr>
          <w:szCs w:val="24"/>
          <w:lang w:eastAsia="lt-LT"/>
        </w:rPr>
        <w:t>I-</w:t>
      </w:r>
      <w:r>
        <w:rPr>
          <w:szCs w:val="24"/>
          <w:lang w:eastAsia="lt-LT"/>
        </w:rPr>
        <w:t xml:space="preserve"> </w:t>
      </w:r>
      <w:r w:rsidRPr="00D53FF5">
        <w:rPr>
          <w:szCs w:val="24"/>
          <w:lang w:eastAsia="lt-LT"/>
        </w:rPr>
        <w:t>Lietaus intensyvumas (l/s x ha</w:t>
      </w:r>
    </w:p>
    <w:p w14:paraId="5A4732CA" w14:textId="77777777" w:rsidR="00D53FF5" w:rsidRDefault="00D53FF5" w:rsidP="00D53FF5">
      <w:pPr>
        <w:jc w:val="both"/>
        <w:rPr>
          <w:szCs w:val="24"/>
          <w:lang w:eastAsia="lt-LT"/>
        </w:rPr>
      </w:pPr>
      <w:r>
        <w:rPr>
          <w:szCs w:val="24"/>
          <w:lang w:eastAsia="lt-LT"/>
        </w:rPr>
        <w:t xml:space="preserve">F- skaičiuotinas </w:t>
      </w:r>
      <w:proofErr w:type="spellStart"/>
      <w:r>
        <w:rPr>
          <w:szCs w:val="24"/>
          <w:lang w:eastAsia="lt-LT"/>
        </w:rPr>
        <w:t>nuotekio</w:t>
      </w:r>
      <w:proofErr w:type="spellEnd"/>
      <w:r>
        <w:rPr>
          <w:szCs w:val="24"/>
          <w:lang w:eastAsia="lt-LT"/>
        </w:rPr>
        <w:t xml:space="preserve"> baseino plotas (ha);</w:t>
      </w:r>
    </w:p>
    <w:p w14:paraId="78745F19" w14:textId="77777777" w:rsidR="00D53FF5" w:rsidRDefault="00D53FF5" w:rsidP="00D53FF5">
      <w:pPr>
        <w:jc w:val="both"/>
        <w:rPr>
          <w:szCs w:val="24"/>
          <w:lang w:eastAsia="lt-LT"/>
        </w:rPr>
      </w:pPr>
      <w:proofErr w:type="spellStart"/>
      <w:r>
        <w:rPr>
          <w:szCs w:val="24"/>
          <w:lang w:eastAsia="lt-LT"/>
        </w:rPr>
        <w:t>Cvid</w:t>
      </w:r>
      <w:proofErr w:type="spellEnd"/>
      <w:r>
        <w:rPr>
          <w:szCs w:val="24"/>
          <w:lang w:eastAsia="lt-LT"/>
        </w:rPr>
        <w:t xml:space="preserve">- vidutinis svertinis nuotėkio </w:t>
      </w:r>
      <w:proofErr w:type="spellStart"/>
      <w:r>
        <w:rPr>
          <w:szCs w:val="24"/>
          <w:lang w:eastAsia="lt-LT"/>
        </w:rPr>
        <w:t>koeficiantas</w:t>
      </w:r>
      <w:proofErr w:type="spellEnd"/>
      <w:r>
        <w:rPr>
          <w:szCs w:val="24"/>
          <w:lang w:eastAsia="lt-LT"/>
        </w:rPr>
        <w:t>;</w:t>
      </w:r>
    </w:p>
    <w:p w14:paraId="23713B9E" w14:textId="77777777" w:rsidR="00D53FF5" w:rsidRDefault="00D53FF5" w:rsidP="00D53FF5">
      <w:pPr>
        <w:jc w:val="both"/>
        <w:rPr>
          <w:szCs w:val="24"/>
          <w:lang w:eastAsia="lt-LT"/>
        </w:rPr>
      </w:pPr>
    </w:p>
    <w:p w14:paraId="4A08E7DA" w14:textId="77777777" w:rsidR="00D53FF5" w:rsidRPr="00D53FF5" w:rsidRDefault="00D53FF5" w:rsidP="00D53FF5">
      <w:pPr>
        <w:jc w:val="both"/>
        <w:rPr>
          <w:szCs w:val="24"/>
          <w:lang w:eastAsia="lt-LT"/>
        </w:rPr>
      </w:pPr>
      <w:r>
        <w:rPr>
          <w:szCs w:val="24"/>
          <w:lang w:eastAsia="lt-LT"/>
        </w:rPr>
        <w:t xml:space="preserve">Qlt=98*1.0*0.9=88,2 l/s. </w:t>
      </w:r>
    </w:p>
    <w:p w14:paraId="52B36CA9" w14:textId="77777777" w:rsidR="00DD1980" w:rsidRDefault="00DD1980" w:rsidP="00D53FF5">
      <w:pPr>
        <w:jc w:val="both"/>
        <w:rPr>
          <w:sz w:val="22"/>
          <w:szCs w:val="24"/>
          <w:lang w:eastAsia="lt-LT"/>
        </w:rPr>
      </w:pPr>
    </w:p>
    <w:p w14:paraId="485C80C3" w14:textId="77777777" w:rsidR="00024DF7" w:rsidRPr="00F3183C" w:rsidRDefault="00024DF7" w:rsidP="00024DF7">
      <w:pPr>
        <w:ind w:firstLine="567"/>
        <w:jc w:val="both"/>
        <w:rPr>
          <w:sz w:val="18"/>
          <w:szCs w:val="24"/>
          <w:lang w:eastAsia="lt-LT"/>
        </w:rPr>
      </w:pPr>
    </w:p>
    <w:p w14:paraId="1FC48BDD"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F3183C">
        <w:rPr>
          <w:sz w:val="22"/>
          <w:szCs w:val="22"/>
          <w:lang w:eastAsia="lt-LT"/>
        </w:rPr>
        <w:t>15 lentelė. Informacija apie paviršinį vandens telkinį (priimtuvą), į kurį planuojama išleisti nuotekas</w:t>
      </w:r>
    </w:p>
    <w:p w14:paraId="52365AA7" w14:textId="77777777" w:rsidR="00157C2C" w:rsidRPr="00F3183C" w:rsidRDefault="00157C2C"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Lentelė nepildoma, kadangi pagal galiojančius LR teisės aktus, poveikis paviršinio vandens telkiniui (priimtuvui) nėra tiriamas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1547"/>
        <w:gridCol w:w="2126"/>
        <w:gridCol w:w="1737"/>
        <w:gridCol w:w="1354"/>
        <w:gridCol w:w="965"/>
        <w:gridCol w:w="1161"/>
        <w:gridCol w:w="1497"/>
        <w:gridCol w:w="1238"/>
        <w:gridCol w:w="1384"/>
      </w:tblGrid>
      <w:tr w:rsidR="00024DF7" w14:paraId="37099460" w14:textId="77777777" w:rsidTr="00024DF7">
        <w:trPr>
          <w:cantSplit/>
          <w:trHeight w:val="20"/>
        </w:trPr>
        <w:tc>
          <w:tcPr>
            <w:tcW w:w="282" w:type="pct"/>
            <w:vMerge w:val="restart"/>
            <w:vAlign w:val="center"/>
          </w:tcPr>
          <w:p w14:paraId="0A408972" w14:textId="77777777" w:rsidR="00024DF7" w:rsidRDefault="00024DF7" w:rsidP="00024DF7">
            <w:pPr>
              <w:jc w:val="center"/>
              <w:rPr>
                <w:sz w:val="22"/>
                <w:szCs w:val="22"/>
                <w:vertAlign w:val="superscript"/>
                <w:lang w:eastAsia="lt-LT"/>
              </w:rPr>
            </w:pPr>
            <w:r>
              <w:rPr>
                <w:sz w:val="22"/>
                <w:szCs w:val="22"/>
                <w:lang w:eastAsia="lt-LT"/>
              </w:rPr>
              <w:t>Eil. Nr.</w:t>
            </w:r>
          </w:p>
        </w:tc>
        <w:tc>
          <w:tcPr>
            <w:tcW w:w="561" w:type="pct"/>
            <w:vMerge w:val="restart"/>
            <w:vAlign w:val="center"/>
          </w:tcPr>
          <w:p w14:paraId="68E5868B" w14:textId="77777777" w:rsidR="00024DF7" w:rsidRDefault="00024DF7" w:rsidP="00024DF7">
            <w:pPr>
              <w:jc w:val="center"/>
              <w:rPr>
                <w:sz w:val="22"/>
                <w:szCs w:val="22"/>
                <w:vertAlign w:val="superscript"/>
                <w:lang w:eastAsia="lt-LT"/>
              </w:rPr>
            </w:pPr>
            <w:r>
              <w:rPr>
                <w:sz w:val="22"/>
                <w:szCs w:val="22"/>
                <w:lang w:eastAsia="lt-LT"/>
              </w:rPr>
              <w:t>Vandens telkinio pavadini-</w:t>
            </w:r>
            <w:proofErr w:type="spellStart"/>
            <w:r>
              <w:rPr>
                <w:sz w:val="22"/>
                <w:szCs w:val="22"/>
                <w:lang w:eastAsia="lt-LT"/>
              </w:rPr>
              <w:t>mas</w:t>
            </w:r>
            <w:proofErr w:type="spellEnd"/>
            <w:r>
              <w:rPr>
                <w:sz w:val="22"/>
                <w:szCs w:val="22"/>
                <w:lang w:eastAsia="lt-LT"/>
              </w:rPr>
              <w:t xml:space="preserve">, </w:t>
            </w:r>
            <w:proofErr w:type="spellStart"/>
            <w:r>
              <w:rPr>
                <w:sz w:val="22"/>
                <w:szCs w:val="22"/>
                <w:lang w:eastAsia="lt-LT"/>
              </w:rPr>
              <w:t>kategori-jair</w:t>
            </w:r>
            <w:proofErr w:type="spellEnd"/>
            <w:r>
              <w:rPr>
                <w:sz w:val="22"/>
                <w:szCs w:val="22"/>
                <w:lang w:eastAsia="lt-LT"/>
              </w:rPr>
              <w:t xml:space="preserve"> kodas</w:t>
            </w:r>
          </w:p>
        </w:tc>
        <w:tc>
          <w:tcPr>
            <w:tcW w:w="771" w:type="pct"/>
            <w:vMerge w:val="restart"/>
            <w:vAlign w:val="center"/>
          </w:tcPr>
          <w:p w14:paraId="4867822C" w14:textId="77777777" w:rsidR="00024DF7" w:rsidRDefault="00024DF7" w:rsidP="00024DF7">
            <w:pPr>
              <w:jc w:val="center"/>
              <w:rPr>
                <w:sz w:val="22"/>
                <w:szCs w:val="22"/>
                <w:vertAlign w:val="superscript"/>
                <w:lang w:eastAsia="lt-LT"/>
              </w:rPr>
            </w:pPr>
            <w:r>
              <w:rPr>
                <w:sz w:val="22"/>
                <w:szCs w:val="22"/>
                <w:lang w:eastAsia="lt-LT"/>
              </w:rPr>
              <w:t>80% tikimybės sausiausio mėnesio vidutinis debitas, m</w:t>
            </w:r>
            <w:r>
              <w:rPr>
                <w:sz w:val="22"/>
                <w:szCs w:val="22"/>
                <w:vertAlign w:val="superscript"/>
                <w:lang w:eastAsia="lt-LT"/>
              </w:rPr>
              <w:t>3</w:t>
            </w:r>
            <w:r>
              <w:rPr>
                <w:sz w:val="22"/>
                <w:szCs w:val="22"/>
                <w:lang w:eastAsia="lt-LT"/>
              </w:rPr>
              <w:t>/s (upėms)</w:t>
            </w:r>
          </w:p>
        </w:tc>
        <w:tc>
          <w:tcPr>
            <w:tcW w:w="630" w:type="pct"/>
            <w:vMerge w:val="restart"/>
            <w:vAlign w:val="center"/>
          </w:tcPr>
          <w:p w14:paraId="45F9BF9B" w14:textId="77777777" w:rsidR="00024DF7" w:rsidRDefault="00024DF7" w:rsidP="00024DF7">
            <w:pPr>
              <w:jc w:val="center"/>
              <w:rPr>
                <w:sz w:val="22"/>
                <w:szCs w:val="22"/>
                <w:lang w:eastAsia="lt-LT"/>
              </w:rPr>
            </w:pPr>
            <w:r>
              <w:rPr>
                <w:sz w:val="22"/>
                <w:szCs w:val="22"/>
                <w:lang w:eastAsia="lt-LT"/>
              </w:rPr>
              <w:t>Vandens telkinio plotas, ha</w:t>
            </w:r>
          </w:p>
          <w:p w14:paraId="19386D2F" w14:textId="77777777" w:rsidR="00024DF7" w:rsidRDefault="00024DF7" w:rsidP="00024DF7">
            <w:pPr>
              <w:jc w:val="center"/>
              <w:rPr>
                <w:sz w:val="22"/>
                <w:szCs w:val="22"/>
                <w:lang w:eastAsia="lt-LT"/>
              </w:rPr>
            </w:pPr>
            <w:r>
              <w:rPr>
                <w:sz w:val="22"/>
                <w:szCs w:val="22"/>
                <w:lang w:eastAsia="lt-LT"/>
              </w:rPr>
              <w:t>(stovinčio vandens telki-</w:t>
            </w:r>
            <w:proofErr w:type="spellStart"/>
            <w:r>
              <w:rPr>
                <w:sz w:val="22"/>
                <w:szCs w:val="22"/>
                <w:lang w:eastAsia="lt-LT"/>
              </w:rPr>
              <w:t>niams</w:t>
            </w:r>
            <w:proofErr w:type="spellEnd"/>
            <w:r>
              <w:rPr>
                <w:sz w:val="22"/>
                <w:szCs w:val="22"/>
                <w:lang w:eastAsia="lt-LT"/>
              </w:rPr>
              <w:t>)</w:t>
            </w:r>
          </w:p>
          <w:p w14:paraId="24C16FAE" w14:textId="77777777" w:rsidR="00024DF7" w:rsidRDefault="00024DF7" w:rsidP="00024DF7">
            <w:pPr>
              <w:jc w:val="center"/>
              <w:rPr>
                <w:sz w:val="22"/>
                <w:szCs w:val="22"/>
                <w:lang w:eastAsia="lt-LT"/>
              </w:rPr>
            </w:pPr>
          </w:p>
        </w:tc>
        <w:tc>
          <w:tcPr>
            <w:tcW w:w="2756" w:type="pct"/>
            <w:gridSpan w:val="6"/>
            <w:vAlign w:val="center"/>
          </w:tcPr>
          <w:p w14:paraId="2BE62441" w14:textId="77777777" w:rsidR="00024DF7" w:rsidRDefault="00024DF7" w:rsidP="00024DF7">
            <w:pPr>
              <w:jc w:val="center"/>
              <w:rPr>
                <w:sz w:val="22"/>
                <w:szCs w:val="22"/>
                <w:lang w:eastAsia="lt-LT"/>
              </w:rPr>
            </w:pPr>
            <w:r>
              <w:rPr>
                <w:sz w:val="22"/>
                <w:szCs w:val="22"/>
                <w:lang w:eastAsia="lt-LT"/>
              </w:rPr>
              <w:t>Vandens telkinio būklė</w:t>
            </w:r>
          </w:p>
        </w:tc>
      </w:tr>
      <w:tr w:rsidR="00024DF7" w14:paraId="0ECB76F2" w14:textId="77777777" w:rsidTr="00024DF7">
        <w:trPr>
          <w:cantSplit/>
          <w:trHeight w:val="20"/>
        </w:trPr>
        <w:tc>
          <w:tcPr>
            <w:tcW w:w="282" w:type="pct"/>
            <w:vMerge/>
            <w:vAlign w:val="center"/>
          </w:tcPr>
          <w:p w14:paraId="058DFAA6" w14:textId="77777777" w:rsidR="00024DF7" w:rsidRDefault="00024DF7" w:rsidP="00024DF7">
            <w:pPr>
              <w:jc w:val="center"/>
              <w:rPr>
                <w:sz w:val="22"/>
                <w:szCs w:val="22"/>
                <w:lang w:eastAsia="lt-LT"/>
              </w:rPr>
            </w:pPr>
          </w:p>
        </w:tc>
        <w:tc>
          <w:tcPr>
            <w:tcW w:w="561" w:type="pct"/>
            <w:vMerge/>
            <w:vAlign w:val="center"/>
          </w:tcPr>
          <w:p w14:paraId="32D568A1" w14:textId="77777777" w:rsidR="00024DF7" w:rsidRDefault="00024DF7" w:rsidP="00024DF7">
            <w:pPr>
              <w:jc w:val="center"/>
              <w:rPr>
                <w:sz w:val="22"/>
                <w:szCs w:val="22"/>
                <w:lang w:eastAsia="lt-LT"/>
              </w:rPr>
            </w:pPr>
          </w:p>
        </w:tc>
        <w:tc>
          <w:tcPr>
            <w:tcW w:w="771" w:type="pct"/>
            <w:vMerge/>
            <w:vAlign w:val="center"/>
          </w:tcPr>
          <w:p w14:paraId="401BB66A" w14:textId="77777777" w:rsidR="00024DF7" w:rsidRDefault="00024DF7" w:rsidP="00024DF7">
            <w:pPr>
              <w:jc w:val="center"/>
              <w:rPr>
                <w:sz w:val="22"/>
                <w:szCs w:val="22"/>
                <w:lang w:eastAsia="lt-LT"/>
              </w:rPr>
            </w:pPr>
          </w:p>
        </w:tc>
        <w:tc>
          <w:tcPr>
            <w:tcW w:w="630" w:type="pct"/>
            <w:vMerge/>
            <w:vAlign w:val="center"/>
          </w:tcPr>
          <w:p w14:paraId="0231D6C1" w14:textId="77777777" w:rsidR="00024DF7" w:rsidRDefault="00024DF7" w:rsidP="00024DF7">
            <w:pPr>
              <w:jc w:val="center"/>
              <w:rPr>
                <w:sz w:val="22"/>
                <w:szCs w:val="22"/>
                <w:lang w:eastAsia="lt-LT"/>
              </w:rPr>
            </w:pPr>
          </w:p>
        </w:tc>
        <w:tc>
          <w:tcPr>
            <w:tcW w:w="491" w:type="pct"/>
            <w:vMerge w:val="restart"/>
            <w:vAlign w:val="center"/>
          </w:tcPr>
          <w:p w14:paraId="4D086036" w14:textId="77777777" w:rsidR="00024DF7" w:rsidRDefault="00024DF7" w:rsidP="00024DF7">
            <w:pPr>
              <w:widowControl w:val="0"/>
              <w:suppressAutoHyphens/>
              <w:jc w:val="center"/>
              <w:rPr>
                <w:rFonts w:eastAsia="Lucida Sans Unicode"/>
                <w:sz w:val="22"/>
                <w:szCs w:val="22"/>
                <w:vertAlign w:val="superscript"/>
                <w:lang w:eastAsia="lt-LT"/>
              </w:rPr>
            </w:pPr>
            <w:proofErr w:type="spellStart"/>
            <w:r>
              <w:rPr>
                <w:rFonts w:eastAsia="Lucida Sans Unicode"/>
                <w:sz w:val="22"/>
                <w:szCs w:val="22"/>
                <w:lang w:eastAsia="lt-LT"/>
              </w:rPr>
              <w:t>Rodik</w:t>
            </w:r>
            <w:proofErr w:type="spellEnd"/>
            <w:r>
              <w:rPr>
                <w:rFonts w:eastAsia="Lucida Sans Unicode"/>
                <w:sz w:val="22"/>
                <w:szCs w:val="22"/>
                <w:lang w:eastAsia="lt-LT"/>
              </w:rPr>
              <w:t>-lis</w:t>
            </w:r>
          </w:p>
        </w:tc>
        <w:tc>
          <w:tcPr>
            <w:tcW w:w="771" w:type="pct"/>
            <w:gridSpan w:val="2"/>
            <w:vAlign w:val="center"/>
          </w:tcPr>
          <w:p w14:paraId="555FD701" w14:textId="77777777" w:rsidR="00024DF7" w:rsidRDefault="00024DF7" w:rsidP="00024DF7">
            <w:pPr>
              <w:widowControl w:val="0"/>
              <w:suppressAutoHyphens/>
              <w:jc w:val="center"/>
              <w:rPr>
                <w:sz w:val="22"/>
                <w:szCs w:val="22"/>
                <w:vertAlign w:val="superscript"/>
                <w:lang w:eastAsia="lt-LT"/>
              </w:rPr>
            </w:pPr>
            <w:r>
              <w:rPr>
                <w:sz w:val="22"/>
                <w:szCs w:val="22"/>
                <w:lang w:eastAsia="lt-LT"/>
              </w:rPr>
              <w:t>Esama (foninė) būklė</w:t>
            </w:r>
          </w:p>
        </w:tc>
        <w:tc>
          <w:tcPr>
            <w:tcW w:w="1494" w:type="pct"/>
            <w:gridSpan w:val="3"/>
            <w:vAlign w:val="center"/>
          </w:tcPr>
          <w:p w14:paraId="58C8149C" w14:textId="77777777" w:rsidR="00024DF7" w:rsidRDefault="00024DF7" w:rsidP="00024DF7">
            <w:pPr>
              <w:widowControl w:val="0"/>
              <w:suppressAutoHyphens/>
              <w:jc w:val="center"/>
              <w:rPr>
                <w:sz w:val="22"/>
                <w:szCs w:val="22"/>
                <w:vertAlign w:val="superscript"/>
                <w:lang w:eastAsia="lt-LT"/>
              </w:rPr>
            </w:pPr>
            <w:r>
              <w:rPr>
                <w:sz w:val="22"/>
                <w:szCs w:val="22"/>
                <w:lang w:eastAsia="lt-LT"/>
              </w:rPr>
              <w:t>Leistina vandens telkinio apkrova</w:t>
            </w:r>
          </w:p>
        </w:tc>
      </w:tr>
      <w:tr w:rsidR="00024DF7" w14:paraId="62BC29B0" w14:textId="77777777" w:rsidTr="00024DF7">
        <w:trPr>
          <w:cantSplit/>
          <w:trHeight w:val="540"/>
        </w:trPr>
        <w:tc>
          <w:tcPr>
            <w:tcW w:w="282" w:type="pct"/>
            <w:vMerge/>
            <w:vAlign w:val="center"/>
          </w:tcPr>
          <w:p w14:paraId="2E9EE653" w14:textId="77777777" w:rsidR="00024DF7" w:rsidRDefault="00024DF7" w:rsidP="00024DF7">
            <w:pPr>
              <w:jc w:val="center"/>
              <w:rPr>
                <w:sz w:val="22"/>
                <w:szCs w:val="22"/>
                <w:lang w:eastAsia="lt-LT"/>
              </w:rPr>
            </w:pPr>
          </w:p>
        </w:tc>
        <w:tc>
          <w:tcPr>
            <w:tcW w:w="561" w:type="pct"/>
            <w:vMerge/>
            <w:vAlign w:val="center"/>
          </w:tcPr>
          <w:p w14:paraId="20F6D1C6" w14:textId="77777777" w:rsidR="00024DF7" w:rsidRDefault="00024DF7" w:rsidP="00024DF7">
            <w:pPr>
              <w:jc w:val="center"/>
              <w:rPr>
                <w:sz w:val="22"/>
                <w:szCs w:val="22"/>
                <w:lang w:eastAsia="lt-LT"/>
              </w:rPr>
            </w:pPr>
          </w:p>
        </w:tc>
        <w:tc>
          <w:tcPr>
            <w:tcW w:w="771" w:type="pct"/>
            <w:vMerge/>
            <w:vAlign w:val="center"/>
          </w:tcPr>
          <w:p w14:paraId="37DA67AE" w14:textId="77777777" w:rsidR="00024DF7" w:rsidRDefault="00024DF7" w:rsidP="00024DF7">
            <w:pPr>
              <w:jc w:val="center"/>
              <w:rPr>
                <w:sz w:val="22"/>
                <w:szCs w:val="22"/>
                <w:lang w:eastAsia="lt-LT"/>
              </w:rPr>
            </w:pPr>
          </w:p>
        </w:tc>
        <w:tc>
          <w:tcPr>
            <w:tcW w:w="630" w:type="pct"/>
            <w:vMerge/>
            <w:vAlign w:val="center"/>
          </w:tcPr>
          <w:p w14:paraId="50C85461" w14:textId="77777777" w:rsidR="00024DF7" w:rsidRDefault="00024DF7" w:rsidP="00024DF7">
            <w:pPr>
              <w:jc w:val="center"/>
              <w:rPr>
                <w:sz w:val="22"/>
                <w:szCs w:val="22"/>
                <w:lang w:eastAsia="lt-LT"/>
              </w:rPr>
            </w:pPr>
          </w:p>
        </w:tc>
        <w:tc>
          <w:tcPr>
            <w:tcW w:w="491" w:type="pct"/>
            <w:vMerge/>
            <w:vAlign w:val="center"/>
          </w:tcPr>
          <w:p w14:paraId="3059E2BC" w14:textId="77777777" w:rsidR="00024DF7" w:rsidRDefault="00024DF7" w:rsidP="00024DF7">
            <w:pPr>
              <w:jc w:val="center"/>
              <w:rPr>
                <w:sz w:val="22"/>
                <w:szCs w:val="22"/>
                <w:lang w:eastAsia="lt-LT"/>
              </w:rPr>
            </w:pPr>
          </w:p>
        </w:tc>
        <w:tc>
          <w:tcPr>
            <w:tcW w:w="350" w:type="pct"/>
            <w:vMerge w:val="restart"/>
            <w:vAlign w:val="center"/>
          </w:tcPr>
          <w:p w14:paraId="035C0371" w14:textId="77777777" w:rsidR="00024DF7" w:rsidRDefault="00024DF7" w:rsidP="00024DF7">
            <w:pPr>
              <w:widowControl w:val="0"/>
              <w:suppressAutoHyphens/>
              <w:jc w:val="center"/>
              <w:rPr>
                <w:sz w:val="22"/>
                <w:szCs w:val="22"/>
                <w:lang w:eastAsia="lt-LT"/>
              </w:rPr>
            </w:pPr>
            <w:r>
              <w:rPr>
                <w:sz w:val="22"/>
                <w:szCs w:val="22"/>
                <w:lang w:eastAsia="lt-LT"/>
              </w:rPr>
              <w:t>mato vnt.</w:t>
            </w:r>
          </w:p>
        </w:tc>
        <w:tc>
          <w:tcPr>
            <w:tcW w:w="421" w:type="pct"/>
            <w:vMerge w:val="restart"/>
            <w:vAlign w:val="center"/>
          </w:tcPr>
          <w:p w14:paraId="7BFCC1EA" w14:textId="77777777" w:rsidR="00024DF7" w:rsidRDefault="00024DF7" w:rsidP="00024DF7">
            <w:pPr>
              <w:widowControl w:val="0"/>
              <w:suppressAutoHyphens/>
              <w:jc w:val="center"/>
              <w:rPr>
                <w:sz w:val="22"/>
                <w:szCs w:val="22"/>
                <w:lang w:eastAsia="lt-LT"/>
              </w:rPr>
            </w:pPr>
            <w:r>
              <w:rPr>
                <w:sz w:val="22"/>
                <w:szCs w:val="22"/>
                <w:lang w:eastAsia="lt-LT"/>
              </w:rPr>
              <w:t>reikš-</w:t>
            </w:r>
            <w:proofErr w:type="spellStart"/>
            <w:r>
              <w:rPr>
                <w:sz w:val="22"/>
                <w:szCs w:val="22"/>
                <w:lang w:eastAsia="lt-LT"/>
              </w:rPr>
              <w:t>mė</w:t>
            </w:r>
            <w:proofErr w:type="spellEnd"/>
          </w:p>
        </w:tc>
        <w:tc>
          <w:tcPr>
            <w:tcW w:w="543" w:type="pct"/>
            <w:vMerge w:val="restart"/>
            <w:vAlign w:val="center"/>
          </w:tcPr>
          <w:p w14:paraId="2AA8333B" w14:textId="77777777" w:rsidR="00024DF7" w:rsidRDefault="00024DF7" w:rsidP="00024DF7">
            <w:pPr>
              <w:widowControl w:val="0"/>
              <w:suppressAutoHyphens/>
              <w:jc w:val="center"/>
              <w:rPr>
                <w:sz w:val="22"/>
                <w:szCs w:val="22"/>
                <w:lang w:eastAsia="lt-LT"/>
              </w:rPr>
            </w:pPr>
            <w:proofErr w:type="spellStart"/>
            <w:r>
              <w:rPr>
                <w:sz w:val="22"/>
                <w:szCs w:val="22"/>
                <w:lang w:eastAsia="lt-LT"/>
              </w:rPr>
              <w:t>Hidrau-linė</w:t>
            </w:r>
            <w:proofErr w:type="spellEnd"/>
            <w:r>
              <w:rPr>
                <w:sz w:val="22"/>
                <w:szCs w:val="22"/>
                <w:lang w:eastAsia="lt-LT"/>
              </w:rPr>
              <w:t>, m</w:t>
            </w:r>
            <w:r>
              <w:rPr>
                <w:sz w:val="22"/>
                <w:szCs w:val="22"/>
                <w:vertAlign w:val="superscript"/>
                <w:lang w:eastAsia="lt-LT"/>
              </w:rPr>
              <w:t>3</w:t>
            </w:r>
            <w:r>
              <w:rPr>
                <w:sz w:val="22"/>
                <w:szCs w:val="22"/>
                <w:lang w:eastAsia="lt-LT"/>
              </w:rPr>
              <w:t>/d.</w:t>
            </w:r>
          </w:p>
        </w:tc>
        <w:tc>
          <w:tcPr>
            <w:tcW w:w="951" w:type="pct"/>
            <w:gridSpan w:val="2"/>
            <w:vAlign w:val="center"/>
          </w:tcPr>
          <w:p w14:paraId="11C236C7" w14:textId="77777777" w:rsidR="00024DF7" w:rsidRDefault="00024DF7" w:rsidP="00024DF7">
            <w:pPr>
              <w:widowControl w:val="0"/>
              <w:suppressAutoHyphens/>
              <w:jc w:val="center"/>
              <w:rPr>
                <w:sz w:val="22"/>
                <w:szCs w:val="22"/>
                <w:lang w:eastAsia="lt-LT"/>
              </w:rPr>
            </w:pPr>
            <w:r>
              <w:rPr>
                <w:sz w:val="22"/>
                <w:szCs w:val="22"/>
                <w:lang w:eastAsia="lt-LT"/>
              </w:rPr>
              <w:t>teršalais</w:t>
            </w:r>
          </w:p>
        </w:tc>
      </w:tr>
      <w:tr w:rsidR="00024DF7" w14:paraId="749AA658" w14:textId="77777777" w:rsidTr="00024DF7">
        <w:trPr>
          <w:cantSplit/>
          <w:trHeight w:val="540"/>
        </w:trPr>
        <w:tc>
          <w:tcPr>
            <w:tcW w:w="282" w:type="pct"/>
            <w:vMerge/>
            <w:vAlign w:val="center"/>
          </w:tcPr>
          <w:p w14:paraId="67982405" w14:textId="77777777" w:rsidR="00024DF7" w:rsidRDefault="00024DF7" w:rsidP="00024DF7">
            <w:pPr>
              <w:jc w:val="center"/>
              <w:rPr>
                <w:sz w:val="22"/>
                <w:szCs w:val="22"/>
                <w:lang w:eastAsia="lt-LT"/>
              </w:rPr>
            </w:pPr>
          </w:p>
        </w:tc>
        <w:tc>
          <w:tcPr>
            <w:tcW w:w="561" w:type="pct"/>
            <w:vMerge/>
            <w:vAlign w:val="center"/>
          </w:tcPr>
          <w:p w14:paraId="52AAC0E9" w14:textId="77777777" w:rsidR="00024DF7" w:rsidRDefault="00024DF7" w:rsidP="00024DF7">
            <w:pPr>
              <w:jc w:val="center"/>
              <w:rPr>
                <w:sz w:val="22"/>
                <w:szCs w:val="22"/>
                <w:lang w:eastAsia="lt-LT"/>
              </w:rPr>
            </w:pPr>
          </w:p>
        </w:tc>
        <w:tc>
          <w:tcPr>
            <w:tcW w:w="771" w:type="pct"/>
            <w:vMerge/>
            <w:vAlign w:val="center"/>
          </w:tcPr>
          <w:p w14:paraId="7BB79677" w14:textId="77777777" w:rsidR="00024DF7" w:rsidRDefault="00024DF7" w:rsidP="00024DF7">
            <w:pPr>
              <w:jc w:val="center"/>
              <w:rPr>
                <w:sz w:val="22"/>
                <w:szCs w:val="22"/>
                <w:lang w:eastAsia="lt-LT"/>
              </w:rPr>
            </w:pPr>
          </w:p>
        </w:tc>
        <w:tc>
          <w:tcPr>
            <w:tcW w:w="630" w:type="pct"/>
            <w:vMerge/>
            <w:vAlign w:val="center"/>
          </w:tcPr>
          <w:p w14:paraId="4D143BAE" w14:textId="77777777" w:rsidR="00024DF7" w:rsidRDefault="00024DF7" w:rsidP="00024DF7">
            <w:pPr>
              <w:jc w:val="center"/>
              <w:rPr>
                <w:sz w:val="22"/>
                <w:szCs w:val="22"/>
                <w:lang w:eastAsia="lt-LT"/>
              </w:rPr>
            </w:pPr>
          </w:p>
        </w:tc>
        <w:tc>
          <w:tcPr>
            <w:tcW w:w="491" w:type="pct"/>
            <w:vMerge/>
            <w:vAlign w:val="center"/>
          </w:tcPr>
          <w:p w14:paraId="1C426425" w14:textId="77777777" w:rsidR="00024DF7" w:rsidRDefault="00024DF7" w:rsidP="00024DF7">
            <w:pPr>
              <w:jc w:val="center"/>
              <w:rPr>
                <w:sz w:val="22"/>
                <w:szCs w:val="22"/>
                <w:lang w:eastAsia="lt-LT"/>
              </w:rPr>
            </w:pPr>
          </w:p>
        </w:tc>
        <w:tc>
          <w:tcPr>
            <w:tcW w:w="350" w:type="pct"/>
            <w:vMerge/>
            <w:vAlign w:val="center"/>
          </w:tcPr>
          <w:p w14:paraId="3A08A26E" w14:textId="77777777" w:rsidR="00024DF7" w:rsidRDefault="00024DF7" w:rsidP="00024DF7">
            <w:pPr>
              <w:widowControl w:val="0"/>
              <w:suppressAutoHyphens/>
              <w:jc w:val="center"/>
              <w:rPr>
                <w:sz w:val="22"/>
                <w:szCs w:val="22"/>
                <w:lang w:eastAsia="lt-LT"/>
              </w:rPr>
            </w:pPr>
          </w:p>
        </w:tc>
        <w:tc>
          <w:tcPr>
            <w:tcW w:w="421" w:type="pct"/>
            <w:vMerge/>
            <w:vAlign w:val="center"/>
          </w:tcPr>
          <w:p w14:paraId="784C1845" w14:textId="77777777" w:rsidR="00024DF7" w:rsidRDefault="00024DF7" w:rsidP="00024DF7">
            <w:pPr>
              <w:widowControl w:val="0"/>
              <w:suppressAutoHyphens/>
              <w:jc w:val="center"/>
              <w:rPr>
                <w:sz w:val="22"/>
                <w:szCs w:val="22"/>
                <w:lang w:eastAsia="lt-LT"/>
              </w:rPr>
            </w:pPr>
          </w:p>
        </w:tc>
        <w:tc>
          <w:tcPr>
            <w:tcW w:w="543" w:type="pct"/>
            <w:vMerge/>
            <w:vAlign w:val="center"/>
          </w:tcPr>
          <w:p w14:paraId="1A4C05C1" w14:textId="77777777" w:rsidR="00024DF7" w:rsidRDefault="00024DF7" w:rsidP="00024DF7">
            <w:pPr>
              <w:widowControl w:val="0"/>
              <w:suppressAutoHyphens/>
              <w:jc w:val="center"/>
              <w:rPr>
                <w:sz w:val="22"/>
                <w:szCs w:val="22"/>
                <w:lang w:eastAsia="lt-LT"/>
              </w:rPr>
            </w:pPr>
          </w:p>
        </w:tc>
        <w:tc>
          <w:tcPr>
            <w:tcW w:w="449" w:type="pct"/>
            <w:vAlign w:val="center"/>
          </w:tcPr>
          <w:p w14:paraId="71858C29" w14:textId="77777777" w:rsidR="00024DF7" w:rsidRDefault="00024DF7" w:rsidP="00024DF7">
            <w:pPr>
              <w:widowControl w:val="0"/>
              <w:suppressAutoHyphens/>
              <w:jc w:val="center"/>
              <w:rPr>
                <w:sz w:val="22"/>
                <w:szCs w:val="22"/>
                <w:lang w:eastAsia="lt-LT"/>
              </w:rPr>
            </w:pPr>
            <w:r>
              <w:rPr>
                <w:sz w:val="22"/>
                <w:szCs w:val="22"/>
                <w:lang w:eastAsia="lt-LT"/>
              </w:rPr>
              <w:t>mato vnt.</w:t>
            </w:r>
          </w:p>
        </w:tc>
        <w:tc>
          <w:tcPr>
            <w:tcW w:w="502" w:type="pct"/>
            <w:vAlign w:val="center"/>
          </w:tcPr>
          <w:p w14:paraId="2B5EF2F0" w14:textId="77777777" w:rsidR="00024DF7" w:rsidRDefault="00024DF7" w:rsidP="00024DF7">
            <w:pPr>
              <w:widowControl w:val="0"/>
              <w:suppressAutoHyphens/>
              <w:jc w:val="center"/>
              <w:rPr>
                <w:sz w:val="22"/>
                <w:szCs w:val="22"/>
                <w:lang w:eastAsia="lt-LT"/>
              </w:rPr>
            </w:pPr>
            <w:r>
              <w:rPr>
                <w:sz w:val="22"/>
                <w:szCs w:val="22"/>
                <w:lang w:eastAsia="lt-LT"/>
              </w:rPr>
              <w:t>reikšmė</w:t>
            </w:r>
          </w:p>
        </w:tc>
      </w:tr>
      <w:tr w:rsidR="00024DF7" w14:paraId="364443DB" w14:textId="77777777" w:rsidTr="00024DF7">
        <w:trPr>
          <w:cantSplit/>
          <w:trHeight w:val="20"/>
        </w:trPr>
        <w:tc>
          <w:tcPr>
            <w:tcW w:w="282" w:type="pct"/>
            <w:vAlign w:val="center"/>
          </w:tcPr>
          <w:p w14:paraId="6BEC70E8" w14:textId="77777777" w:rsidR="00024DF7" w:rsidRDefault="00024DF7" w:rsidP="00024DF7">
            <w:pPr>
              <w:jc w:val="center"/>
              <w:rPr>
                <w:sz w:val="22"/>
                <w:szCs w:val="22"/>
                <w:lang w:eastAsia="lt-LT"/>
              </w:rPr>
            </w:pPr>
            <w:r>
              <w:rPr>
                <w:sz w:val="22"/>
                <w:szCs w:val="22"/>
                <w:lang w:eastAsia="lt-LT"/>
              </w:rPr>
              <w:t>1</w:t>
            </w:r>
          </w:p>
        </w:tc>
        <w:tc>
          <w:tcPr>
            <w:tcW w:w="561" w:type="pct"/>
            <w:vAlign w:val="center"/>
          </w:tcPr>
          <w:p w14:paraId="68B466B2" w14:textId="77777777" w:rsidR="00024DF7" w:rsidRDefault="00024DF7" w:rsidP="00024DF7">
            <w:pPr>
              <w:jc w:val="center"/>
              <w:rPr>
                <w:sz w:val="22"/>
                <w:szCs w:val="22"/>
                <w:lang w:eastAsia="lt-LT"/>
              </w:rPr>
            </w:pPr>
            <w:r>
              <w:rPr>
                <w:sz w:val="22"/>
                <w:szCs w:val="22"/>
                <w:lang w:eastAsia="lt-LT"/>
              </w:rPr>
              <w:t>2</w:t>
            </w:r>
          </w:p>
        </w:tc>
        <w:tc>
          <w:tcPr>
            <w:tcW w:w="771" w:type="pct"/>
            <w:vAlign w:val="center"/>
          </w:tcPr>
          <w:p w14:paraId="6BD4A296" w14:textId="77777777" w:rsidR="00024DF7" w:rsidRDefault="00024DF7" w:rsidP="00024DF7">
            <w:pPr>
              <w:jc w:val="center"/>
              <w:rPr>
                <w:sz w:val="22"/>
                <w:szCs w:val="22"/>
                <w:lang w:eastAsia="lt-LT"/>
              </w:rPr>
            </w:pPr>
            <w:r>
              <w:rPr>
                <w:sz w:val="22"/>
                <w:szCs w:val="22"/>
                <w:lang w:eastAsia="lt-LT"/>
              </w:rPr>
              <w:t>3</w:t>
            </w:r>
          </w:p>
        </w:tc>
        <w:tc>
          <w:tcPr>
            <w:tcW w:w="630" w:type="pct"/>
            <w:vAlign w:val="center"/>
          </w:tcPr>
          <w:p w14:paraId="576E5239" w14:textId="77777777" w:rsidR="00024DF7" w:rsidRDefault="00024DF7" w:rsidP="00024DF7">
            <w:pPr>
              <w:jc w:val="center"/>
              <w:rPr>
                <w:sz w:val="22"/>
                <w:szCs w:val="22"/>
                <w:lang w:eastAsia="lt-LT"/>
              </w:rPr>
            </w:pPr>
            <w:r>
              <w:rPr>
                <w:sz w:val="22"/>
                <w:szCs w:val="22"/>
                <w:lang w:eastAsia="lt-LT"/>
              </w:rPr>
              <w:t>4</w:t>
            </w:r>
          </w:p>
        </w:tc>
        <w:tc>
          <w:tcPr>
            <w:tcW w:w="491" w:type="pct"/>
            <w:vAlign w:val="center"/>
          </w:tcPr>
          <w:p w14:paraId="3E5526C1" w14:textId="77777777" w:rsidR="00024DF7" w:rsidRDefault="00024DF7" w:rsidP="00024DF7">
            <w:pPr>
              <w:jc w:val="center"/>
              <w:rPr>
                <w:sz w:val="22"/>
                <w:szCs w:val="22"/>
                <w:lang w:eastAsia="lt-LT"/>
              </w:rPr>
            </w:pPr>
            <w:r>
              <w:rPr>
                <w:sz w:val="22"/>
                <w:szCs w:val="22"/>
                <w:lang w:eastAsia="lt-LT"/>
              </w:rPr>
              <w:t>5</w:t>
            </w:r>
          </w:p>
        </w:tc>
        <w:tc>
          <w:tcPr>
            <w:tcW w:w="350" w:type="pct"/>
            <w:vAlign w:val="center"/>
          </w:tcPr>
          <w:p w14:paraId="63BC8FFB" w14:textId="77777777" w:rsidR="00024DF7" w:rsidRDefault="00024DF7" w:rsidP="00024DF7">
            <w:pPr>
              <w:jc w:val="center"/>
              <w:rPr>
                <w:sz w:val="22"/>
                <w:szCs w:val="22"/>
                <w:lang w:eastAsia="lt-LT"/>
              </w:rPr>
            </w:pPr>
            <w:r>
              <w:rPr>
                <w:sz w:val="22"/>
                <w:szCs w:val="22"/>
                <w:lang w:eastAsia="lt-LT"/>
              </w:rPr>
              <w:t>6</w:t>
            </w:r>
          </w:p>
        </w:tc>
        <w:tc>
          <w:tcPr>
            <w:tcW w:w="421" w:type="pct"/>
            <w:vAlign w:val="center"/>
          </w:tcPr>
          <w:p w14:paraId="53EC702A" w14:textId="77777777" w:rsidR="00024DF7" w:rsidRDefault="00024DF7" w:rsidP="00024DF7">
            <w:pPr>
              <w:jc w:val="center"/>
              <w:rPr>
                <w:sz w:val="22"/>
                <w:szCs w:val="22"/>
                <w:lang w:eastAsia="lt-LT"/>
              </w:rPr>
            </w:pPr>
            <w:r>
              <w:rPr>
                <w:sz w:val="22"/>
                <w:szCs w:val="22"/>
                <w:lang w:eastAsia="lt-LT"/>
              </w:rPr>
              <w:t>7</w:t>
            </w:r>
          </w:p>
        </w:tc>
        <w:tc>
          <w:tcPr>
            <w:tcW w:w="543" w:type="pct"/>
            <w:vAlign w:val="center"/>
          </w:tcPr>
          <w:p w14:paraId="3097EF40" w14:textId="77777777" w:rsidR="00024DF7" w:rsidRDefault="00024DF7" w:rsidP="00024DF7">
            <w:pPr>
              <w:jc w:val="center"/>
              <w:rPr>
                <w:sz w:val="22"/>
                <w:szCs w:val="22"/>
                <w:lang w:eastAsia="lt-LT"/>
              </w:rPr>
            </w:pPr>
            <w:r>
              <w:rPr>
                <w:sz w:val="22"/>
                <w:szCs w:val="22"/>
                <w:lang w:eastAsia="lt-LT"/>
              </w:rPr>
              <w:t>8</w:t>
            </w:r>
          </w:p>
        </w:tc>
        <w:tc>
          <w:tcPr>
            <w:tcW w:w="449" w:type="pct"/>
            <w:vAlign w:val="center"/>
          </w:tcPr>
          <w:p w14:paraId="4FC2249E" w14:textId="77777777" w:rsidR="00024DF7" w:rsidRDefault="00024DF7" w:rsidP="00024DF7">
            <w:pPr>
              <w:jc w:val="center"/>
              <w:rPr>
                <w:sz w:val="22"/>
                <w:szCs w:val="22"/>
                <w:lang w:eastAsia="lt-LT"/>
              </w:rPr>
            </w:pPr>
            <w:r>
              <w:rPr>
                <w:sz w:val="22"/>
                <w:szCs w:val="22"/>
                <w:lang w:eastAsia="lt-LT"/>
              </w:rPr>
              <w:t>9</w:t>
            </w:r>
          </w:p>
        </w:tc>
        <w:tc>
          <w:tcPr>
            <w:tcW w:w="502" w:type="pct"/>
            <w:vAlign w:val="center"/>
          </w:tcPr>
          <w:p w14:paraId="6603AE58" w14:textId="77777777" w:rsidR="00024DF7" w:rsidRDefault="00024DF7" w:rsidP="00024DF7">
            <w:pPr>
              <w:jc w:val="center"/>
              <w:rPr>
                <w:sz w:val="22"/>
                <w:szCs w:val="22"/>
                <w:lang w:eastAsia="lt-LT"/>
              </w:rPr>
            </w:pPr>
            <w:r>
              <w:rPr>
                <w:sz w:val="22"/>
                <w:szCs w:val="22"/>
                <w:lang w:eastAsia="lt-LT"/>
              </w:rPr>
              <w:t>10</w:t>
            </w:r>
          </w:p>
        </w:tc>
      </w:tr>
      <w:tr w:rsidR="00024DF7" w14:paraId="13344F8C" w14:textId="77777777" w:rsidTr="00024DF7">
        <w:trPr>
          <w:cantSplit/>
          <w:trHeight w:hRule="exact" w:val="275"/>
        </w:trPr>
        <w:tc>
          <w:tcPr>
            <w:tcW w:w="282" w:type="pct"/>
            <w:vMerge w:val="restart"/>
            <w:vAlign w:val="center"/>
          </w:tcPr>
          <w:p w14:paraId="73EBF2E2" w14:textId="77777777" w:rsidR="00024DF7" w:rsidRPr="00795364" w:rsidRDefault="00024DF7" w:rsidP="00795364">
            <w:pPr>
              <w:pStyle w:val="Sraopastraipa"/>
              <w:numPr>
                <w:ilvl w:val="0"/>
                <w:numId w:val="11"/>
              </w:numPr>
              <w:jc w:val="center"/>
              <w:rPr>
                <w:sz w:val="22"/>
                <w:szCs w:val="22"/>
                <w:lang w:eastAsia="lt-LT"/>
              </w:rPr>
            </w:pPr>
          </w:p>
        </w:tc>
        <w:tc>
          <w:tcPr>
            <w:tcW w:w="561" w:type="pct"/>
            <w:vMerge w:val="restart"/>
            <w:vAlign w:val="center"/>
          </w:tcPr>
          <w:p w14:paraId="3DD1CF7F" w14:textId="77777777" w:rsidR="00024DF7" w:rsidRDefault="00795364" w:rsidP="00024DF7">
            <w:pPr>
              <w:jc w:val="center"/>
              <w:rPr>
                <w:sz w:val="22"/>
                <w:szCs w:val="22"/>
                <w:lang w:eastAsia="lt-LT"/>
              </w:rPr>
            </w:pPr>
            <w:r>
              <w:rPr>
                <w:sz w:val="22"/>
                <w:szCs w:val="22"/>
                <w:lang w:eastAsia="lt-LT"/>
              </w:rPr>
              <w:t>Melioracijos griovys</w:t>
            </w:r>
          </w:p>
        </w:tc>
        <w:tc>
          <w:tcPr>
            <w:tcW w:w="771" w:type="pct"/>
            <w:vMerge w:val="restart"/>
            <w:vAlign w:val="center"/>
          </w:tcPr>
          <w:p w14:paraId="35121DAB" w14:textId="77777777" w:rsidR="00024DF7" w:rsidRDefault="00795364" w:rsidP="00024DF7">
            <w:pPr>
              <w:jc w:val="center"/>
              <w:rPr>
                <w:sz w:val="22"/>
                <w:szCs w:val="22"/>
                <w:lang w:eastAsia="lt-LT"/>
              </w:rPr>
            </w:pPr>
            <w:r>
              <w:rPr>
                <w:sz w:val="22"/>
                <w:szCs w:val="22"/>
                <w:lang w:eastAsia="lt-LT"/>
              </w:rPr>
              <w:t>-</w:t>
            </w:r>
          </w:p>
        </w:tc>
        <w:tc>
          <w:tcPr>
            <w:tcW w:w="630" w:type="pct"/>
            <w:vMerge w:val="restart"/>
            <w:vAlign w:val="center"/>
          </w:tcPr>
          <w:p w14:paraId="1308FD7E" w14:textId="77777777" w:rsidR="00024DF7" w:rsidRDefault="00795364" w:rsidP="00024DF7">
            <w:pPr>
              <w:jc w:val="center"/>
              <w:rPr>
                <w:sz w:val="22"/>
                <w:szCs w:val="22"/>
                <w:lang w:eastAsia="lt-LT"/>
              </w:rPr>
            </w:pPr>
            <w:r>
              <w:rPr>
                <w:sz w:val="22"/>
                <w:szCs w:val="22"/>
                <w:lang w:eastAsia="lt-LT"/>
              </w:rPr>
              <w:t>-</w:t>
            </w:r>
          </w:p>
        </w:tc>
        <w:tc>
          <w:tcPr>
            <w:tcW w:w="491" w:type="pct"/>
            <w:vAlign w:val="center"/>
          </w:tcPr>
          <w:p w14:paraId="5AF1927A" w14:textId="77777777" w:rsidR="00024DF7" w:rsidRDefault="00024DF7" w:rsidP="00024DF7">
            <w:pPr>
              <w:jc w:val="center"/>
              <w:rPr>
                <w:sz w:val="22"/>
                <w:szCs w:val="22"/>
                <w:lang w:eastAsia="lt-LT"/>
              </w:rPr>
            </w:pPr>
          </w:p>
        </w:tc>
        <w:tc>
          <w:tcPr>
            <w:tcW w:w="350" w:type="pct"/>
            <w:vAlign w:val="center"/>
          </w:tcPr>
          <w:p w14:paraId="008D4C02" w14:textId="77777777" w:rsidR="00024DF7" w:rsidRDefault="00024DF7" w:rsidP="00024DF7">
            <w:pPr>
              <w:jc w:val="center"/>
              <w:rPr>
                <w:sz w:val="22"/>
                <w:szCs w:val="22"/>
                <w:lang w:eastAsia="lt-LT"/>
              </w:rPr>
            </w:pPr>
          </w:p>
        </w:tc>
        <w:tc>
          <w:tcPr>
            <w:tcW w:w="421" w:type="pct"/>
            <w:vAlign w:val="center"/>
          </w:tcPr>
          <w:p w14:paraId="47A99B9A" w14:textId="77777777" w:rsidR="00024DF7" w:rsidRDefault="00024DF7" w:rsidP="00024DF7">
            <w:pPr>
              <w:jc w:val="center"/>
              <w:rPr>
                <w:sz w:val="22"/>
                <w:szCs w:val="22"/>
                <w:lang w:eastAsia="lt-LT"/>
              </w:rPr>
            </w:pPr>
          </w:p>
        </w:tc>
        <w:tc>
          <w:tcPr>
            <w:tcW w:w="543" w:type="pct"/>
            <w:vAlign w:val="center"/>
          </w:tcPr>
          <w:p w14:paraId="50C34999" w14:textId="77777777" w:rsidR="00024DF7" w:rsidRDefault="00024DF7" w:rsidP="00024DF7">
            <w:pPr>
              <w:jc w:val="center"/>
              <w:rPr>
                <w:sz w:val="22"/>
                <w:szCs w:val="22"/>
                <w:lang w:eastAsia="lt-LT"/>
              </w:rPr>
            </w:pPr>
          </w:p>
        </w:tc>
        <w:tc>
          <w:tcPr>
            <w:tcW w:w="449" w:type="pct"/>
          </w:tcPr>
          <w:p w14:paraId="6EEB520A" w14:textId="77777777" w:rsidR="00024DF7" w:rsidRDefault="00024DF7" w:rsidP="00024DF7">
            <w:pPr>
              <w:jc w:val="center"/>
              <w:rPr>
                <w:sz w:val="22"/>
                <w:szCs w:val="22"/>
                <w:lang w:eastAsia="lt-LT"/>
              </w:rPr>
            </w:pPr>
          </w:p>
        </w:tc>
        <w:tc>
          <w:tcPr>
            <w:tcW w:w="502" w:type="pct"/>
          </w:tcPr>
          <w:p w14:paraId="54B73335" w14:textId="77777777" w:rsidR="00024DF7" w:rsidRDefault="00024DF7" w:rsidP="00024DF7">
            <w:pPr>
              <w:jc w:val="center"/>
              <w:rPr>
                <w:sz w:val="22"/>
                <w:szCs w:val="22"/>
                <w:lang w:eastAsia="lt-LT"/>
              </w:rPr>
            </w:pPr>
          </w:p>
        </w:tc>
      </w:tr>
      <w:tr w:rsidR="00024DF7" w14:paraId="1EEB2648" w14:textId="77777777" w:rsidTr="00024DF7">
        <w:trPr>
          <w:cantSplit/>
          <w:trHeight w:hRule="exact" w:val="275"/>
        </w:trPr>
        <w:tc>
          <w:tcPr>
            <w:tcW w:w="282" w:type="pct"/>
            <w:vMerge/>
            <w:vAlign w:val="center"/>
          </w:tcPr>
          <w:p w14:paraId="58DC78C9" w14:textId="77777777" w:rsidR="00024DF7" w:rsidRDefault="00024DF7" w:rsidP="00024DF7">
            <w:pPr>
              <w:jc w:val="center"/>
              <w:rPr>
                <w:sz w:val="22"/>
                <w:szCs w:val="22"/>
                <w:lang w:eastAsia="lt-LT"/>
              </w:rPr>
            </w:pPr>
          </w:p>
        </w:tc>
        <w:tc>
          <w:tcPr>
            <w:tcW w:w="561" w:type="pct"/>
            <w:vMerge/>
            <w:vAlign w:val="center"/>
          </w:tcPr>
          <w:p w14:paraId="1D12A970" w14:textId="77777777" w:rsidR="00024DF7" w:rsidRDefault="00024DF7" w:rsidP="00024DF7">
            <w:pPr>
              <w:jc w:val="center"/>
              <w:rPr>
                <w:sz w:val="22"/>
                <w:szCs w:val="22"/>
                <w:lang w:eastAsia="lt-LT"/>
              </w:rPr>
            </w:pPr>
          </w:p>
        </w:tc>
        <w:tc>
          <w:tcPr>
            <w:tcW w:w="771" w:type="pct"/>
            <w:vMerge/>
            <w:vAlign w:val="center"/>
          </w:tcPr>
          <w:p w14:paraId="6FFAEF2C" w14:textId="77777777" w:rsidR="00024DF7" w:rsidRDefault="00024DF7" w:rsidP="00024DF7">
            <w:pPr>
              <w:jc w:val="center"/>
              <w:rPr>
                <w:sz w:val="22"/>
                <w:szCs w:val="22"/>
                <w:lang w:eastAsia="lt-LT"/>
              </w:rPr>
            </w:pPr>
          </w:p>
        </w:tc>
        <w:tc>
          <w:tcPr>
            <w:tcW w:w="630" w:type="pct"/>
            <w:vMerge/>
            <w:vAlign w:val="center"/>
          </w:tcPr>
          <w:p w14:paraId="08B661C0" w14:textId="77777777" w:rsidR="00024DF7" w:rsidRDefault="00024DF7" w:rsidP="00024DF7">
            <w:pPr>
              <w:jc w:val="center"/>
              <w:rPr>
                <w:sz w:val="22"/>
                <w:szCs w:val="22"/>
                <w:lang w:eastAsia="lt-LT"/>
              </w:rPr>
            </w:pPr>
          </w:p>
        </w:tc>
        <w:tc>
          <w:tcPr>
            <w:tcW w:w="491" w:type="pct"/>
            <w:vAlign w:val="center"/>
          </w:tcPr>
          <w:p w14:paraId="57D0B27A" w14:textId="77777777" w:rsidR="00024DF7" w:rsidRDefault="00795364" w:rsidP="00024DF7">
            <w:pPr>
              <w:jc w:val="center"/>
              <w:rPr>
                <w:sz w:val="22"/>
                <w:szCs w:val="22"/>
                <w:lang w:eastAsia="lt-LT"/>
              </w:rPr>
            </w:pPr>
            <w:r>
              <w:rPr>
                <w:sz w:val="22"/>
                <w:szCs w:val="22"/>
                <w:lang w:eastAsia="lt-LT"/>
              </w:rPr>
              <w:t>-</w:t>
            </w:r>
          </w:p>
        </w:tc>
        <w:tc>
          <w:tcPr>
            <w:tcW w:w="350" w:type="pct"/>
            <w:vAlign w:val="center"/>
          </w:tcPr>
          <w:p w14:paraId="7C5BE735" w14:textId="77777777" w:rsidR="00024DF7" w:rsidRDefault="00795364" w:rsidP="00024DF7">
            <w:pPr>
              <w:jc w:val="center"/>
              <w:rPr>
                <w:sz w:val="22"/>
                <w:szCs w:val="22"/>
                <w:lang w:eastAsia="lt-LT"/>
              </w:rPr>
            </w:pPr>
            <w:r>
              <w:rPr>
                <w:sz w:val="22"/>
                <w:szCs w:val="22"/>
                <w:lang w:eastAsia="lt-LT"/>
              </w:rPr>
              <w:t>-</w:t>
            </w:r>
          </w:p>
        </w:tc>
        <w:tc>
          <w:tcPr>
            <w:tcW w:w="421" w:type="pct"/>
            <w:vAlign w:val="center"/>
          </w:tcPr>
          <w:p w14:paraId="6CC1C3E1" w14:textId="77777777" w:rsidR="00024DF7" w:rsidRDefault="00795364" w:rsidP="00024DF7">
            <w:pPr>
              <w:jc w:val="center"/>
              <w:rPr>
                <w:sz w:val="22"/>
                <w:szCs w:val="22"/>
                <w:lang w:eastAsia="lt-LT"/>
              </w:rPr>
            </w:pPr>
            <w:r>
              <w:rPr>
                <w:sz w:val="22"/>
                <w:szCs w:val="22"/>
                <w:lang w:eastAsia="lt-LT"/>
              </w:rPr>
              <w:t>-</w:t>
            </w:r>
          </w:p>
        </w:tc>
        <w:tc>
          <w:tcPr>
            <w:tcW w:w="543" w:type="pct"/>
            <w:vAlign w:val="center"/>
          </w:tcPr>
          <w:p w14:paraId="608470AB" w14:textId="77777777" w:rsidR="00024DF7" w:rsidRDefault="00795364" w:rsidP="00024DF7">
            <w:pPr>
              <w:jc w:val="center"/>
              <w:rPr>
                <w:sz w:val="22"/>
                <w:szCs w:val="22"/>
                <w:lang w:eastAsia="lt-LT"/>
              </w:rPr>
            </w:pPr>
            <w:r>
              <w:rPr>
                <w:sz w:val="22"/>
                <w:szCs w:val="22"/>
                <w:lang w:eastAsia="lt-LT"/>
              </w:rPr>
              <w:t>-</w:t>
            </w:r>
          </w:p>
        </w:tc>
        <w:tc>
          <w:tcPr>
            <w:tcW w:w="449" w:type="pct"/>
          </w:tcPr>
          <w:p w14:paraId="53E3398B" w14:textId="77777777" w:rsidR="00024DF7" w:rsidRDefault="00795364" w:rsidP="00024DF7">
            <w:pPr>
              <w:jc w:val="center"/>
              <w:rPr>
                <w:sz w:val="22"/>
                <w:szCs w:val="22"/>
                <w:lang w:eastAsia="lt-LT"/>
              </w:rPr>
            </w:pPr>
            <w:r>
              <w:rPr>
                <w:sz w:val="22"/>
                <w:szCs w:val="22"/>
                <w:lang w:eastAsia="lt-LT"/>
              </w:rPr>
              <w:t>-</w:t>
            </w:r>
          </w:p>
        </w:tc>
        <w:tc>
          <w:tcPr>
            <w:tcW w:w="502" w:type="pct"/>
          </w:tcPr>
          <w:p w14:paraId="4F237923" w14:textId="77777777" w:rsidR="00024DF7" w:rsidRDefault="00795364" w:rsidP="00024DF7">
            <w:pPr>
              <w:jc w:val="center"/>
              <w:rPr>
                <w:sz w:val="22"/>
                <w:szCs w:val="22"/>
                <w:lang w:eastAsia="lt-LT"/>
              </w:rPr>
            </w:pPr>
            <w:r>
              <w:rPr>
                <w:sz w:val="22"/>
                <w:szCs w:val="22"/>
                <w:lang w:eastAsia="lt-LT"/>
              </w:rPr>
              <w:t>-</w:t>
            </w:r>
          </w:p>
        </w:tc>
      </w:tr>
      <w:tr w:rsidR="00024DF7" w14:paraId="6EF5C5A5" w14:textId="77777777" w:rsidTr="00024DF7">
        <w:trPr>
          <w:cantSplit/>
        </w:trPr>
        <w:tc>
          <w:tcPr>
            <w:tcW w:w="282" w:type="pct"/>
            <w:vMerge/>
            <w:vAlign w:val="center"/>
          </w:tcPr>
          <w:p w14:paraId="3E286795" w14:textId="77777777" w:rsidR="00024DF7" w:rsidRDefault="00024DF7" w:rsidP="00024DF7">
            <w:pPr>
              <w:jc w:val="center"/>
              <w:rPr>
                <w:sz w:val="22"/>
                <w:szCs w:val="22"/>
                <w:lang w:eastAsia="lt-LT"/>
              </w:rPr>
            </w:pPr>
          </w:p>
        </w:tc>
        <w:tc>
          <w:tcPr>
            <w:tcW w:w="561" w:type="pct"/>
            <w:vMerge/>
            <w:vAlign w:val="center"/>
          </w:tcPr>
          <w:p w14:paraId="2F1A8749" w14:textId="77777777" w:rsidR="00024DF7" w:rsidRDefault="00024DF7" w:rsidP="00024DF7">
            <w:pPr>
              <w:jc w:val="center"/>
              <w:rPr>
                <w:sz w:val="22"/>
                <w:szCs w:val="22"/>
                <w:lang w:eastAsia="lt-LT"/>
              </w:rPr>
            </w:pPr>
          </w:p>
        </w:tc>
        <w:tc>
          <w:tcPr>
            <w:tcW w:w="771" w:type="pct"/>
            <w:vMerge/>
            <w:vAlign w:val="center"/>
          </w:tcPr>
          <w:p w14:paraId="27C4D24A" w14:textId="77777777" w:rsidR="00024DF7" w:rsidRDefault="00024DF7" w:rsidP="00024DF7">
            <w:pPr>
              <w:jc w:val="center"/>
              <w:rPr>
                <w:sz w:val="22"/>
                <w:szCs w:val="22"/>
                <w:lang w:eastAsia="lt-LT"/>
              </w:rPr>
            </w:pPr>
          </w:p>
        </w:tc>
        <w:tc>
          <w:tcPr>
            <w:tcW w:w="630" w:type="pct"/>
            <w:vMerge/>
            <w:vAlign w:val="center"/>
          </w:tcPr>
          <w:p w14:paraId="44C42165" w14:textId="77777777" w:rsidR="00024DF7" w:rsidRDefault="00024DF7" w:rsidP="00024DF7">
            <w:pPr>
              <w:jc w:val="center"/>
              <w:rPr>
                <w:sz w:val="22"/>
                <w:szCs w:val="22"/>
                <w:lang w:eastAsia="lt-LT"/>
              </w:rPr>
            </w:pPr>
          </w:p>
        </w:tc>
        <w:tc>
          <w:tcPr>
            <w:tcW w:w="491" w:type="pct"/>
            <w:vAlign w:val="center"/>
          </w:tcPr>
          <w:p w14:paraId="33420898" w14:textId="77777777" w:rsidR="00024DF7" w:rsidRDefault="00024DF7" w:rsidP="00024DF7">
            <w:pPr>
              <w:jc w:val="center"/>
              <w:rPr>
                <w:sz w:val="22"/>
                <w:szCs w:val="22"/>
                <w:lang w:eastAsia="lt-LT"/>
              </w:rPr>
            </w:pPr>
          </w:p>
        </w:tc>
        <w:tc>
          <w:tcPr>
            <w:tcW w:w="350" w:type="pct"/>
            <w:vAlign w:val="center"/>
          </w:tcPr>
          <w:p w14:paraId="07506E16" w14:textId="77777777" w:rsidR="00024DF7" w:rsidRDefault="00024DF7" w:rsidP="00024DF7">
            <w:pPr>
              <w:jc w:val="center"/>
              <w:rPr>
                <w:sz w:val="22"/>
                <w:szCs w:val="22"/>
                <w:lang w:eastAsia="lt-LT"/>
              </w:rPr>
            </w:pPr>
          </w:p>
        </w:tc>
        <w:tc>
          <w:tcPr>
            <w:tcW w:w="421" w:type="pct"/>
            <w:vAlign w:val="center"/>
          </w:tcPr>
          <w:p w14:paraId="339C04AE" w14:textId="77777777" w:rsidR="00024DF7" w:rsidRDefault="00024DF7" w:rsidP="00024DF7">
            <w:pPr>
              <w:jc w:val="center"/>
              <w:rPr>
                <w:sz w:val="22"/>
                <w:szCs w:val="22"/>
                <w:lang w:eastAsia="lt-LT"/>
              </w:rPr>
            </w:pPr>
          </w:p>
        </w:tc>
        <w:tc>
          <w:tcPr>
            <w:tcW w:w="543" w:type="pct"/>
            <w:vAlign w:val="center"/>
          </w:tcPr>
          <w:p w14:paraId="036C5404" w14:textId="77777777" w:rsidR="00024DF7" w:rsidRDefault="00024DF7" w:rsidP="00024DF7">
            <w:pPr>
              <w:jc w:val="center"/>
              <w:rPr>
                <w:sz w:val="22"/>
                <w:szCs w:val="22"/>
                <w:lang w:eastAsia="lt-LT"/>
              </w:rPr>
            </w:pPr>
          </w:p>
        </w:tc>
        <w:tc>
          <w:tcPr>
            <w:tcW w:w="449" w:type="pct"/>
          </w:tcPr>
          <w:p w14:paraId="6DDFD7E5" w14:textId="77777777" w:rsidR="00024DF7" w:rsidRDefault="00024DF7" w:rsidP="00024DF7">
            <w:pPr>
              <w:jc w:val="center"/>
              <w:rPr>
                <w:sz w:val="22"/>
                <w:szCs w:val="22"/>
                <w:lang w:eastAsia="lt-LT"/>
              </w:rPr>
            </w:pPr>
          </w:p>
        </w:tc>
        <w:tc>
          <w:tcPr>
            <w:tcW w:w="502" w:type="pct"/>
          </w:tcPr>
          <w:p w14:paraId="3F6A601B" w14:textId="77777777" w:rsidR="00024DF7" w:rsidRDefault="00024DF7" w:rsidP="00024DF7">
            <w:pPr>
              <w:jc w:val="center"/>
              <w:rPr>
                <w:sz w:val="22"/>
                <w:szCs w:val="22"/>
                <w:lang w:eastAsia="lt-LT"/>
              </w:rPr>
            </w:pPr>
          </w:p>
        </w:tc>
      </w:tr>
      <w:tr w:rsidR="00024DF7" w14:paraId="4374EF4B" w14:textId="77777777" w:rsidTr="00024DF7">
        <w:trPr>
          <w:cantSplit/>
        </w:trPr>
        <w:tc>
          <w:tcPr>
            <w:tcW w:w="282" w:type="pct"/>
            <w:vMerge/>
            <w:vAlign w:val="center"/>
          </w:tcPr>
          <w:p w14:paraId="65AC42F9" w14:textId="77777777" w:rsidR="00024DF7" w:rsidRDefault="00024DF7" w:rsidP="00024DF7">
            <w:pPr>
              <w:jc w:val="center"/>
              <w:rPr>
                <w:sz w:val="22"/>
                <w:szCs w:val="22"/>
                <w:lang w:eastAsia="lt-LT"/>
              </w:rPr>
            </w:pPr>
          </w:p>
        </w:tc>
        <w:tc>
          <w:tcPr>
            <w:tcW w:w="561" w:type="pct"/>
            <w:vMerge/>
            <w:vAlign w:val="center"/>
          </w:tcPr>
          <w:p w14:paraId="1C924A5D" w14:textId="77777777" w:rsidR="00024DF7" w:rsidRDefault="00024DF7" w:rsidP="00024DF7">
            <w:pPr>
              <w:jc w:val="center"/>
              <w:rPr>
                <w:sz w:val="22"/>
                <w:szCs w:val="22"/>
                <w:lang w:eastAsia="lt-LT"/>
              </w:rPr>
            </w:pPr>
          </w:p>
        </w:tc>
        <w:tc>
          <w:tcPr>
            <w:tcW w:w="771" w:type="pct"/>
            <w:vMerge/>
            <w:vAlign w:val="center"/>
          </w:tcPr>
          <w:p w14:paraId="333B8796" w14:textId="77777777" w:rsidR="00024DF7" w:rsidRDefault="00024DF7" w:rsidP="00024DF7">
            <w:pPr>
              <w:jc w:val="center"/>
              <w:rPr>
                <w:sz w:val="22"/>
                <w:szCs w:val="22"/>
                <w:lang w:eastAsia="lt-LT"/>
              </w:rPr>
            </w:pPr>
          </w:p>
        </w:tc>
        <w:tc>
          <w:tcPr>
            <w:tcW w:w="630" w:type="pct"/>
            <w:vMerge/>
            <w:vAlign w:val="center"/>
          </w:tcPr>
          <w:p w14:paraId="0DCD4902" w14:textId="77777777" w:rsidR="00024DF7" w:rsidRDefault="00024DF7" w:rsidP="00024DF7">
            <w:pPr>
              <w:jc w:val="center"/>
              <w:rPr>
                <w:sz w:val="22"/>
                <w:szCs w:val="22"/>
                <w:lang w:eastAsia="lt-LT"/>
              </w:rPr>
            </w:pPr>
          </w:p>
        </w:tc>
        <w:tc>
          <w:tcPr>
            <w:tcW w:w="491" w:type="pct"/>
            <w:vAlign w:val="center"/>
          </w:tcPr>
          <w:p w14:paraId="17767818" w14:textId="77777777" w:rsidR="00024DF7" w:rsidRDefault="00024DF7" w:rsidP="00024DF7">
            <w:pPr>
              <w:jc w:val="center"/>
              <w:rPr>
                <w:sz w:val="22"/>
                <w:szCs w:val="22"/>
                <w:lang w:eastAsia="lt-LT"/>
              </w:rPr>
            </w:pPr>
          </w:p>
        </w:tc>
        <w:tc>
          <w:tcPr>
            <w:tcW w:w="350" w:type="pct"/>
            <w:vAlign w:val="center"/>
          </w:tcPr>
          <w:p w14:paraId="36E9E432" w14:textId="77777777" w:rsidR="00024DF7" w:rsidRDefault="00024DF7" w:rsidP="00024DF7">
            <w:pPr>
              <w:jc w:val="center"/>
              <w:rPr>
                <w:sz w:val="22"/>
                <w:szCs w:val="22"/>
                <w:lang w:eastAsia="lt-LT"/>
              </w:rPr>
            </w:pPr>
          </w:p>
        </w:tc>
        <w:tc>
          <w:tcPr>
            <w:tcW w:w="421" w:type="pct"/>
            <w:vAlign w:val="center"/>
          </w:tcPr>
          <w:p w14:paraId="45E423D6" w14:textId="77777777" w:rsidR="00024DF7" w:rsidRDefault="00024DF7" w:rsidP="00024DF7">
            <w:pPr>
              <w:jc w:val="center"/>
              <w:rPr>
                <w:sz w:val="22"/>
                <w:szCs w:val="22"/>
                <w:lang w:eastAsia="lt-LT"/>
              </w:rPr>
            </w:pPr>
          </w:p>
        </w:tc>
        <w:tc>
          <w:tcPr>
            <w:tcW w:w="543" w:type="pct"/>
            <w:vAlign w:val="center"/>
          </w:tcPr>
          <w:p w14:paraId="5C3FA221" w14:textId="77777777" w:rsidR="00024DF7" w:rsidRDefault="00024DF7" w:rsidP="00024DF7">
            <w:pPr>
              <w:jc w:val="center"/>
              <w:rPr>
                <w:sz w:val="22"/>
                <w:szCs w:val="22"/>
                <w:lang w:eastAsia="lt-LT"/>
              </w:rPr>
            </w:pPr>
          </w:p>
        </w:tc>
        <w:tc>
          <w:tcPr>
            <w:tcW w:w="449" w:type="pct"/>
          </w:tcPr>
          <w:p w14:paraId="103BC094" w14:textId="77777777" w:rsidR="00024DF7" w:rsidRDefault="00024DF7" w:rsidP="00024DF7">
            <w:pPr>
              <w:jc w:val="center"/>
              <w:rPr>
                <w:sz w:val="22"/>
                <w:szCs w:val="22"/>
                <w:lang w:eastAsia="lt-LT"/>
              </w:rPr>
            </w:pPr>
          </w:p>
        </w:tc>
        <w:tc>
          <w:tcPr>
            <w:tcW w:w="502" w:type="pct"/>
          </w:tcPr>
          <w:p w14:paraId="5F57B984" w14:textId="77777777" w:rsidR="00024DF7" w:rsidRDefault="00024DF7" w:rsidP="00024DF7">
            <w:pPr>
              <w:jc w:val="center"/>
              <w:rPr>
                <w:sz w:val="22"/>
                <w:szCs w:val="22"/>
                <w:lang w:eastAsia="lt-LT"/>
              </w:rPr>
            </w:pPr>
          </w:p>
        </w:tc>
      </w:tr>
      <w:tr w:rsidR="00024DF7" w14:paraId="40732158" w14:textId="77777777" w:rsidTr="00024DF7">
        <w:trPr>
          <w:cantSplit/>
        </w:trPr>
        <w:tc>
          <w:tcPr>
            <w:tcW w:w="282" w:type="pct"/>
            <w:vMerge/>
            <w:vAlign w:val="center"/>
          </w:tcPr>
          <w:p w14:paraId="780CF120" w14:textId="77777777" w:rsidR="00024DF7" w:rsidRDefault="00024DF7" w:rsidP="00024DF7">
            <w:pPr>
              <w:jc w:val="center"/>
              <w:rPr>
                <w:sz w:val="22"/>
                <w:szCs w:val="22"/>
                <w:lang w:eastAsia="lt-LT"/>
              </w:rPr>
            </w:pPr>
          </w:p>
        </w:tc>
        <w:tc>
          <w:tcPr>
            <w:tcW w:w="561" w:type="pct"/>
            <w:vMerge/>
            <w:vAlign w:val="center"/>
          </w:tcPr>
          <w:p w14:paraId="238B5382" w14:textId="77777777" w:rsidR="00024DF7" w:rsidRDefault="00024DF7" w:rsidP="00024DF7">
            <w:pPr>
              <w:jc w:val="center"/>
              <w:rPr>
                <w:sz w:val="22"/>
                <w:szCs w:val="22"/>
                <w:lang w:eastAsia="lt-LT"/>
              </w:rPr>
            </w:pPr>
          </w:p>
        </w:tc>
        <w:tc>
          <w:tcPr>
            <w:tcW w:w="771" w:type="pct"/>
            <w:vMerge/>
            <w:vAlign w:val="center"/>
          </w:tcPr>
          <w:p w14:paraId="330F77DF" w14:textId="77777777" w:rsidR="00024DF7" w:rsidRDefault="00024DF7" w:rsidP="00024DF7">
            <w:pPr>
              <w:jc w:val="center"/>
              <w:rPr>
                <w:sz w:val="22"/>
                <w:szCs w:val="22"/>
                <w:lang w:eastAsia="lt-LT"/>
              </w:rPr>
            </w:pPr>
          </w:p>
        </w:tc>
        <w:tc>
          <w:tcPr>
            <w:tcW w:w="630" w:type="pct"/>
            <w:vMerge/>
            <w:vAlign w:val="center"/>
          </w:tcPr>
          <w:p w14:paraId="73767116" w14:textId="77777777" w:rsidR="00024DF7" w:rsidRDefault="00024DF7" w:rsidP="00024DF7">
            <w:pPr>
              <w:jc w:val="center"/>
              <w:rPr>
                <w:sz w:val="22"/>
                <w:szCs w:val="22"/>
                <w:lang w:eastAsia="lt-LT"/>
              </w:rPr>
            </w:pPr>
          </w:p>
        </w:tc>
        <w:tc>
          <w:tcPr>
            <w:tcW w:w="491" w:type="pct"/>
            <w:vAlign w:val="center"/>
          </w:tcPr>
          <w:p w14:paraId="21DD5959" w14:textId="77777777" w:rsidR="00024DF7" w:rsidRDefault="00024DF7" w:rsidP="00024DF7">
            <w:pPr>
              <w:jc w:val="center"/>
              <w:rPr>
                <w:sz w:val="22"/>
                <w:szCs w:val="22"/>
                <w:lang w:eastAsia="lt-LT"/>
              </w:rPr>
            </w:pPr>
          </w:p>
        </w:tc>
        <w:tc>
          <w:tcPr>
            <w:tcW w:w="350" w:type="pct"/>
            <w:vAlign w:val="center"/>
          </w:tcPr>
          <w:p w14:paraId="43B964A7" w14:textId="77777777" w:rsidR="00024DF7" w:rsidRDefault="00024DF7" w:rsidP="00024DF7">
            <w:pPr>
              <w:jc w:val="center"/>
              <w:rPr>
                <w:sz w:val="22"/>
                <w:szCs w:val="22"/>
                <w:lang w:eastAsia="lt-LT"/>
              </w:rPr>
            </w:pPr>
          </w:p>
        </w:tc>
        <w:tc>
          <w:tcPr>
            <w:tcW w:w="421" w:type="pct"/>
            <w:vAlign w:val="center"/>
          </w:tcPr>
          <w:p w14:paraId="3A5732C9" w14:textId="77777777" w:rsidR="00024DF7" w:rsidRDefault="00024DF7" w:rsidP="00024DF7">
            <w:pPr>
              <w:jc w:val="center"/>
              <w:rPr>
                <w:sz w:val="22"/>
                <w:szCs w:val="22"/>
                <w:lang w:eastAsia="lt-LT"/>
              </w:rPr>
            </w:pPr>
          </w:p>
        </w:tc>
        <w:tc>
          <w:tcPr>
            <w:tcW w:w="543" w:type="pct"/>
            <w:vAlign w:val="center"/>
          </w:tcPr>
          <w:p w14:paraId="3E4413E0" w14:textId="77777777" w:rsidR="00024DF7" w:rsidRDefault="00024DF7" w:rsidP="00024DF7">
            <w:pPr>
              <w:jc w:val="center"/>
              <w:rPr>
                <w:sz w:val="22"/>
                <w:szCs w:val="22"/>
                <w:lang w:eastAsia="lt-LT"/>
              </w:rPr>
            </w:pPr>
          </w:p>
        </w:tc>
        <w:tc>
          <w:tcPr>
            <w:tcW w:w="449" w:type="pct"/>
          </w:tcPr>
          <w:p w14:paraId="54BB3D75" w14:textId="77777777" w:rsidR="00024DF7" w:rsidRDefault="00024DF7" w:rsidP="00024DF7">
            <w:pPr>
              <w:jc w:val="center"/>
              <w:rPr>
                <w:sz w:val="22"/>
                <w:szCs w:val="22"/>
                <w:lang w:eastAsia="lt-LT"/>
              </w:rPr>
            </w:pPr>
          </w:p>
        </w:tc>
        <w:tc>
          <w:tcPr>
            <w:tcW w:w="502" w:type="pct"/>
          </w:tcPr>
          <w:p w14:paraId="2E319D7A" w14:textId="77777777" w:rsidR="00024DF7" w:rsidRDefault="00024DF7" w:rsidP="00024DF7">
            <w:pPr>
              <w:jc w:val="center"/>
              <w:rPr>
                <w:sz w:val="22"/>
                <w:szCs w:val="22"/>
                <w:lang w:eastAsia="lt-LT"/>
              </w:rPr>
            </w:pPr>
          </w:p>
        </w:tc>
      </w:tr>
    </w:tbl>
    <w:p w14:paraId="1BD30683" w14:textId="77777777" w:rsidR="00167796" w:rsidRPr="00167796" w:rsidRDefault="00167796" w:rsidP="00167796">
      <w:pPr>
        <w:rPr>
          <w:sz w:val="20"/>
          <w:lang w:eastAsia="lt-LT"/>
        </w:rPr>
      </w:pPr>
      <w:r w:rsidRPr="00167796">
        <w:rPr>
          <w:sz w:val="20"/>
          <w:lang w:eastAsia="lt-LT"/>
        </w:rPr>
        <w:t>*Pagal vandens įstatymą</w:t>
      </w:r>
      <w:r w:rsidR="001C63A4" w:rsidRPr="001C63A4">
        <w:rPr>
          <w:sz w:val="20"/>
          <w:lang w:eastAsia="lt-LT"/>
        </w:rPr>
        <w:t xml:space="preserve"> </w:t>
      </w:r>
      <w:r w:rsidRPr="00167796">
        <w:rPr>
          <w:sz w:val="20"/>
          <w:lang w:eastAsia="lt-LT"/>
        </w:rPr>
        <w:t>melioracijos griovys nepriskiriamas prie paviršinių vandens telkinių, todėl poveikio priimtuvui skaičiavimai neatliekami.</w:t>
      </w:r>
    </w:p>
    <w:p w14:paraId="09AD8564" w14:textId="77777777" w:rsidR="00080477" w:rsidRDefault="00080477" w:rsidP="00765539">
      <w:pPr>
        <w:jc w:val="both"/>
        <w:rPr>
          <w:sz w:val="22"/>
          <w:szCs w:val="24"/>
          <w:lang w:eastAsia="lt-LT"/>
        </w:rPr>
      </w:pPr>
    </w:p>
    <w:p w14:paraId="60E310D6" w14:textId="77777777" w:rsidR="00024DF7" w:rsidRDefault="00024DF7" w:rsidP="00024DF7">
      <w:pPr>
        <w:ind w:firstLine="567"/>
        <w:jc w:val="both"/>
        <w:rPr>
          <w:sz w:val="22"/>
          <w:szCs w:val="24"/>
          <w:lang w:eastAsia="lt-LT"/>
        </w:rPr>
      </w:pPr>
      <w:r>
        <w:rPr>
          <w:sz w:val="22"/>
          <w:szCs w:val="24"/>
          <w:lang w:eastAsia="lt-LT"/>
        </w:rPr>
        <w:t>16 lentelė. Informacija apie nuotekų išleidimo vietą/priimtuvą (išskyrus paviršinius vandens telkinius), į kurį planuojama išleisti nuotekas</w:t>
      </w:r>
    </w:p>
    <w:p w14:paraId="0209D4D6" w14:textId="77777777" w:rsidR="00047079" w:rsidRDefault="00047079" w:rsidP="00024DF7">
      <w:pPr>
        <w:ind w:firstLine="567"/>
        <w:jc w:val="both"/>
        <w:rPr>
          <w:sz w:val="22"/>
          <w:szCs w:val="24"/>
          <w:lang w:eastAsia="lt-LT"/>
        </w:rPr>
      </w:pPr>
    </w:p>
    <w:tbl>
      <w:tblPr>
        <w:tblW w:w="12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4646"/>
        <w:gridCol w:w="1932"/>
        <w:gridCol w:w="1056"/>
        <w:gridCol w:w="1056"/>
        <w:gridCol w:w="1127"/>
        <w:gridCol w:w="1113"/>
        <w:gridCol w:w="885"/>
      </w:tblGrid>
      <w:tr w:rsidR="00047079" w:rsidRPr="00564AEB" w14:paraId="726D8C18" w14:textId="77777777" w:rsidTr="009F4179">
        <w:trPr>
          <w:gridAfter w:val="5"/>
          <w:wAfter w:w="5237" w:type="dxa"/>
          <w:cantSplit/>
          <w:trHeight w:hRule="exact" w:val="78"/>
        </w:trPr>
        <w:tc>
          <w:tcPr>
            <w:tcW w:w="700" w:type="dxa"/>
            <w:vMerge w:val="restart"/>
            <w:shd w:val="clear" w:color="auto" w:fill="E0E0E0"/>
            <w:vAlign w:val="center"/>
          </w:tcPr>
          <w:p w14:paraId="4E36C938" w14:textId="77777777" w:rsidR="00047079" w:rsidRPr="00564AEB" w:rsidRDefault="00047079" w:rsidP="00742638">
            <w:pPr>
              <w:jc w:val="center"/>
              <w:rPr>
                <w:color w:val="000000"/>
                <w:sz w:val="18"/>
                <w:szCs w:val="18"/>
                <w:vertAlign w:val="superscript"/>
              </w:rPr>
            </w:pPr>
            <w:r w:rsidRPr="00564AEB">
              <w:rPr>
                <w:color w:val="000000"/>
                <w:sz w:val="18"/>
                <w:szCs w:val="18"/>
              </w:rPr>
              <w:t>Eilės Nr.</w:t>
            </w:r>
          </w:p>
        </w:tc>
        <w:tc>
          <w:tcPr>
            <w:tcW w:w="4646" w:type="dxa"/>
            <w:vMerge w:val="restart"/>
            <w:shd w:val="clear" w:color="auto" w:fill="E0E0E0"/>
            <w:vAlign w:val="center"/>
          </w:tcPr>
          <w:p w14:paraId="26D23B05" w14:textId="77777777" w:rsidR="00047079" w:rsidRPr="00564AEB" w:rsidRDefault="00047079" w:rsidP="00742638">
            <w:pPr>
              <w:jc w:val="center"/>
              <w:rPr>
                <w:color w:val="000000"/>
                <w:sz w:val="18"/>
                <w:szCs w:val="18"/>
                <w:vertAlign w:val="superscript"/>
              </w:rPr>
            </w:pPr>
            <w:r w:rsidRPr="00564AEB">
              <w:rPr>
                <w:color w:val="000000"/>
                <w:sz w:val="18"/>
                <w:szCs w:val="18"/>
              </w:rPr>
              <w:t xml:space="preserve">Nuotekų išleidimo vietos/priimtuvo aprašymas </w:t>
            </w:r>
          </w:p>
        </w:tc>
        <w:tc>
          <w:tcPr>
            <w:tcW w:w="1932" w:type="dxa"/>
            <w:vMerge w:val="restart"/>
            <w:shd w:val="clear" w:color="auto" w:fill="E0E0E0"/>
            <w:vAlign w:val="center"/>
          </w:tcPr>
          <w:p w14:paraId="6A2EF8D8" w14:textId="77777777" w:rsidR="00047079" w:rsidRPr="00564AEB" w:rsidRDefault="00047079" w:rsidP="00742638">
            <w:pPr>
              <w:jc w:val="center"/>
              <w:rPr>
                <w:color w:val="000000"/>
                <w:sz w:val="18"/>
                <w:szCs w:val="18"/>
              </w:rPr>
            </w:pPr>
            <w:r w:rsidRPr="00564AEB">
              <w:rPr>
                <w:color w:val="000000"/>
                <w:sz w:val="18"/>
                <w:szCs w:val="18"/>
              </w:rPr>
              <w:t>Juridinis nuotekų</w:t>
            </w:r>
          </w:p>
          <w:p w14:paraId="270D61FE" w14:textId="77777777" w:rsidR="00047079" w:rsidRPr="00564AEB" w:rsidRDefault="00047079" w:rsidP="00742638">
            <w:pPr>
              <w:jc w:val="center"/>
              <w:rPr>
                <w:color w:val="000000"/>
                <w:sz w:val="18"/>
                <w:szCs w:val="18"/>
              </w:rPr>
            </w:pPr>
            <w:r w:rsidRPr="00564AEB">
              <w:rPr>
                <w:color w:val="000000"/>
                <w:sz w:val="18"/>
                <w:szCs w:val="18"/>
              </w:rPr>
              <w:t xml:space="preserve">išleidimo </w:t>
            </w:r>
          </w:p>
          <w:p w14:paraId="477519DA" w14:textId="77777777" w:rsidR="00047079" w:rsidRPr="00564AEB" w:rsidRDefault="00047079" w:rsidP="00742638">
            <w:pPr>
              <w:jc w:val="center"/>
              <w:rPr>
                <w:color w:val="000000"/>
                <w:sz w:val="18"/>
                <w:szCs w:val="18"/>
                <w:vertAlign w:val="superscript"/>
              </w:rPr>
            </w:pPr>
            <w:r w:rsidRPr="00564AEB">
              <w:rPr>
                <w:color w:val="000000"/>
                <w:sz w:val="18"/>
                <w:szCs w:val="18"/>
              </w:rPr>
              <w:t xml:space="preserve">pagrindas </w:t>
            </w:r>
          </w:p>
        </w:tc>
      </w:tr>
      <w:tr w:rsidR="00047079" w:rsidRPr="00564AEB" w14:paraId="1909F8A2" w14:textId="77777777" w:rsidTr="009F4179">
        <w:trPr>
          <w:cantSplit/>
          <w:trHeight w:val="142"/>
        </w:trPr>
        <w:tc>
          <w:tcPr>
            <w:tcW w:w="700" w:type="dxa"/>
            <w:vMerge/>
            <w:shd w:val="clear" w:color="auto" w:fill="E0E0E0"/>
            <w:vAlign w:val="center"/>
          </w:tcPr>
          <w:p w14:paraId="6FA474FE" w14:textId="77777777" w:rsidR="00047079" w:rsidRPr="00564AEB" w:rsidRDefault="00047079" w:rsidP="00742638">
            <w:pPr>
              <w:jc w:val="center"/>
              <w:rPr>
                <w:color w:val="000000"/>
                <w:sz w:val="18"/>
                <w:szCs w:val="18"/>
              </w:rPr>
            </w:pPr>
          </w:p>
        </w:tc>
        <w:tc>
          <w:tcPr>
            <w:tcW w:w="4646" w:type="dxa"/>
            <w:vMerge/>
            <w:shd w:val="clear" w:color="auto" w:fill="E0E0E0"/>
            <w:vAlign w:val="center"/>
          </w:tcPr>
          <w:p w14:paraId="13293348" w14:textId="77777777" w:rsidR="00047079" w:rsidRPr="00564AEB" w:rsidRDefault="00047079" w:rsidP="00742638">
            <w:pPr>
              <w:jc w:val="center"/>
              <w:rPr>
                <w:color w:val="000000"/>
                <w:sz w:val="18"/>
                <w:szCs w:val="18"/>
              </w:rPr>
            </w:pPr>
          </w:p>
        </w:tc>
        <w:tc>
          <w:tcPr>
            <w:tcW w:w="1932" w:type="dxa"/>
            <w:vMerge/>
            <w:shd w:val="clear" w:color="auto" w:fill="E0E0E0"/>
            <w:vAlign w:val="center"/>
          </w:tcPr>
          <w:p w14:paraId="2EA10023" w14:textId="77777777" w:rsidR="00047079" w:rsidRPr="00564AEB" w:rsidRDefault="00047079" w:rsidP="00742638">
            <w:pPr>
              <w:jc w:val="center"/>
              <w:rPr>
                <w:color w:val="000000"/>
                <w:sz w:val="18"/>
                <w:szCs w:val="18"/>
              </w:rPr>
            </w:pPr>
          </w:p>
        </w:tc>
        <w:tc>
          <w:tcPr>
            <w:tcW w:w="5237" w:type="dxa"/>
            <w:gridSpan w:val="5"/>
            <w:shd w:val="clear" w:color="auto" w:fill="E0E0E0"/>
            <w:vAlign w:val="center"/>
          </w:tcPr>
          <w:p w14:paraId="718F1448" w14:textId="77777777" w:rsidR="00047079" w:rsidRPr="00564AEB" w:rsidRDefault="00047079" w:rsidP="00742638">
            <w:pPr>
              <w:jc w:val="center"/>
              <w:rPr>
                <w:color w:val="000000"/>
                <w:sz w:val="18"/>
                <w:szCs w:val="18"/>
              </w:rPr>
            </w:pPr>
            <w:r>
              <w:rPr>
                <w:color w:val="000000"/>
                <w:sz w:val="18"/>
                <w:szCs w:val="18"/>
              </w:rPr>
              <w:t>Leistina priimtuvo apkrova</w:t>
            </w:r>
          </w:p>
        </w:tc>
      </w:tr>
      <w:tr w:rsidR="00047079" w:rsidRPr="00564AEB" w14:paraId="6D9BE1A0" w14:textId="77777777" w:rsidTr="009F4179">
        <w:trPr>
          <w:cantSplit/>
          <w:trHeight w:val="142"/>
        </w:trPr>
        <w:tc>
          <w:tcPr>
            <w:tcW w:w="700" w:type="dxa"/>
            <w:vMerge/>
            <w:shd w:val="clear" w:color="auto" w:fill="E0E0E0"/>
            <w:vAlign w:val="center"/>
          </w:tcPr>
          <w:p w14:paraId="2E9416AD" w14:textId="77777777" w:rsidR="00047079" w:rsidRPr="00564AEB" w:rsidRDefault="00047079" w:rsidP="00742638">
            <w:pPr>
              <w:jc w:val="center"/>
              <w:rPr>
                <w:color w:val="000000"/>
                <w:sz w:val="18"/>
                <w:szCs w:val="18"/>
              </w:rPr>
            </w:pPr>
          </w:p>
        </w:tc>
        <w:tc>
          <w:tcPr>
            <w:tcW w:w="4646" w:type="dxa"/>
            <w:vMerge/>
            <w:shd w:val="clear" w:color="auto" w:fill="E0E0E0"/>
            <w:vAlign w:val="center"/>
          </w:tcPr>
          <w:p w14:paraId="0236AAB1" w14:textId="77777777" w:rsidR="00047079" w:rsidRPr="00564AEB" w:rsidRDefault="00047079" w:rsidP="00742638">
            <w:pPr>
              <w:jc w:val="center"/>
              <w:rPr>
                <w:color w:val="000000"/>
                <w:sz w:val="18"/>
                <w:szCs w:val="18"/>
              </w:rPr>
            </w:pPr>
          </w:p>
        </w:tc>
        <w:tc>
          <w:tcPr>
            <w:tcW w:w="1932" w:type="dxa"/>
            <w:vMerge/>
            <w:shd w:val="clear" w:color="auto" w:fill="E0E0E0"/>
            <w:vAlign w:val="center"/>
          </w:tcPr>
          <w:p w14:paraId="063EF27D" w14:textId="77777777" w:rsidR="00047079" w:rsidRPr="00564AEB" w:rsidRDefault="00047079" w:rsidP="00742638">
            <w:pPr>
              <w:jc w:val="center"/>
              <w:rPr>
                <w:color w:val="000000"/>
                <w:sz w:val="18"/>
                <w:szCs w:val="18"/>
              </w:rPr>
            </w:pPr>
          </w:p>
        </w:tc>
        <w:tc>
          <w:tcPr>
            <w:tcW w:w="2112" w:type="dxa"/>
            <w:gridSpan w:val="2"/>
            <w:shd w:val="clear" w:color="auto" w:fill="E0E0E0"/>
            <w:vAlign w:val="center"/>
          </w:tcPr>
          <w:p w14:paraId="37E96301" w14:textId="77777777" w:rsidR="00047079" w:rsidRPr="00564AEB" w:rsidRDefault="00047079" w:rsidP="00742638">
            <w:pPr>
              <w:jc w:val="center"/>
              <w:rPr>
                <w:color w:val="000000"/>
                <w:sz w:val="18"/>
                <w:szCs w:val="18"/>
              </w:rPr>
            </w:pPr>
            <w:r>
              <w:rPr>
                <w:color w:val="000000"/>
                <w:sz w:val="18"/>
                <w:szCs w:val="18"/>
              </w:rPr>
              <w:t>hidraulinė</w:t>
            </w:r>
          </w:p>
        </w:tc>
        <w:tc>
          <w:tcPr>
            <w:tcW w:w="3125" w:type="dxa"/>
            <w:gridSpan w:val="3"/>
            <w:shd w:val="clear" w:color="auto" w:fill="E0E0E0"/>
            <w:vAlign w:val="center"/>
          </w:tcPr>
          <w:p w14:paraId="0F87F3AD" w14:textId="77777777" w:rsidR="00047079" w:rsidRPr="00564AEB" w:rsidRDefault="00047079" w:rsidP="00742638">
            <w:pPr>
              <w:jc w:val="center"/>
              <w:rPr>
                <w:color w:val="000000"/>
                <w:sz w:val="18"/>
                <w:szCs w:val="18"/>
              </w:rPr>
            </w:pPr>
            <w:r>
              <w:rPr>
                <w:color w:val="000000"/>
                <w:sz w:val="18"/>
                <w:szCs w:val="18"/>
              </w:rPr>
              <w:t>teršalas</w:t>
            </w:r>
          </w:p>
        </w:tc>
      </w:tr>
      <w:tr w:rsidR="00047079" w:rsidRPr="00564AEB" w14:paraId="3013BBBB" w14:textId="77777777" w:rsidTr="009F4179">
        <w:trPr>
          <w:cantSplit/>
          <w:trHeight w:val="142"/>
        </w:trPr>
        <w:tc>
          <w:tcPr>
            <w:tcW w:w="700" w:type="dxa"/>
            <w:vMerge/>
            <w:shd w:val="clear" w:color="auto" w:fill="E0E0E0"/>
            <w:vAlign w:val="center"/>
          </w:tcPr>
          <w:p w14:paraId="102BB6A8" w14:textId="77777777" w:rsidR="00047079" w:rsidRPr="00564AEB" w:rsidRDefault="00047079" w:rsidP="00742638">
            <w:pPr>
              <w:jc w:val="center"/>
              <w:rPr>
                <w:color w:val="000000"/>
                <w:sz w:val="18"/>
                <w:szCs w:val="18"/>
              </w:rPr>
            </w:pPr>
          </w:p>
        </w:tc>
        <w:tc>
          <w:tcPr>
            <w:tcW w:w="4646" w:type="dxa"/>
            <w:vMerge/>
            <w:shd w:val="clear" w:color="auto" w:fill="E0E0E0"/>
            <w:vAlign w:val="center"/>
          </w:tcPr>
          <w:p w14:paraId="780B0480" w14:textId="77777777" w:rsidR="00047079" w:rsidRPr="00564AEB" w:rsidRDefault="00047079" w:rsidP="00742638">
            <w:pPr>
              <w:jc w:val="center"/>
              <w:rPr>
                <w:color w:val="000000"/>
                <w:sz w:val="18"/>
                <w:szCs w:val="18"/>
              </w:rPr>
            </w:pPr>
          </w:p>
        </w:tc>
        <w:tc>
          <w:tcPr>
            <w:tcW w:w="1932" w:type="dxa"/>
            <w:vMerge/>
            <w:shd w:val="clear" w:color="auto" w:fill="E0E0E0"/>
            <w:vAlign w:val="center"/>
          </w:tcPr>
          <w:p w14:paraId="59B8888D" w14:textId="77777777" w:rsidR="00047079" w:rsidRPr="00564AEB" w:rsidRDefault="00047079" w:rsidP="00742638">
            <w:pPr>
              <w:jc w:val="center"/>
              <w:rPr>
                <w:color w:val="000000"/>
                <w:sz w:val="18"/>
                <w:szCs w:val="18"/>
              </w:rPr>
            </w:pPr>
          </w:p>
        </w:tc>
        <w:tc>
          <w:tcPr>
            <w:tcW w:w="1056" w:type="dxa"/>
            <w:shd w:val="clear" w:color="auto" w:fill="E0E0E0"/>
            <w:vAlign w:val="center"/>
          </w:tcPr>
          <w:p w14:paraId="175B725A" w14:textId="77777777" w:rsidR="00047079" w:rsidRPr="00564AEB" w:rsidRDefault="00047079" w:rsidP="00742638">
            <w:pPr>
              <w:jc w:val="center"/>
              <w:rPr>
                <w:color w:val="000000"/>
                <w:sz w:val="18"/>
                <w:szCs w:val="18"/>
              </w:rPr>
            </w:pPr>
            <w:r w:rsidRPr="00564AEB">
              <w:rPr>
                <w:color w:val="000000"/>
                <w:sz w:val="18"/>
                <w:szCs w:val="18"/>
              </w:rPr>
              <w:t>m</w:t>
            </w:r>
            <w:r w:rsidRPr="00564AEB">
              <w:rPr>
                <w:color w:val="000000"/>
                <w:sz w:val="18"/>
                <w:szCs w:val="18"/>
                <w:vertAlign w:val="superscript"/>
              </w:rPr>
              <w:t>3</w:t>
            </w:r>
            <w:r w:rsidRPr="00564AEB">
              <w:rPr>
                <w:color w:val="000000"/>
                <w:sz w:val="18"/>
                <w:szCs w:val="18"/>
              </w:rPr>
              <w:t>/d</w:t>
            </w:r>
          </w:p>
        </w:tc>
        <w:tc>
          <w:tcPr>
            <w:tcW w:w="1056" w:type="dxa"/>
            <w:shd w:val="clear" w:color="auto" w:fill="E0E0E0"/>
            <w:vAlign w:val="center"/>
          </w:tcPr>
          <w:p w14:paraId="2A3E941B" w14:textId="77777777" w:rsidR="00047079" w:rsidRPr="00564AEB" w:rsidRDefault="00047079" w:rsidP="00742638">
            <w:pPr>
              <w:jc w:val="center"/>
              <w:rPr>
                <w:color w:val="000000"/>
                <w:sz w:val="18"/>
                <w:szCs w:val="18"/>
              </w:rPr>
            </w:pPr>
            <w:r w:rsidRPr="00564AEB">
              <w:rPr>
                <w:color w:val="000000"/>
                <w:sz w:val="18"/>
                <w:szCs w:val="18"/>
              </w:rPr>
              <w:t>m</w:t>
            </w:r>
            <w:r w:rsidRPr="00564AEB">
              <w:rPr>
                <w:color w:val="000000"/>
                <w:sz w:val="18"/>
                <w:szCs w:val="18"/>
                <w:vertAlign w:val="superscript"/>
              </w:rPr>
              <w:t>3</w:t>
            </w:r>
            <w:r>
              <w:rPr>
                <w:color w:val="000000"/>
                <w:sz w:val="18"/>
                <w:szCs w:val="18"/>
              </w:rPr>
              <w:t>/metus</w:t>
            </w:r>
          </w:p>
        </w:tc>
        <w:tc>
          <w:tcPr>
            <w:tcW w:w="1127" w:type="dxa"/>
            <w:shd w:val="clear" w:color="auto" w:fill="E0E0E0"/>
            <w:vAlign w:val="center"/>
          </w:tcPr>
          <w:p w14:paraId="3DC48622" w14:textId="77777777" w:rsidR="00047079" w:rsidRPr="00564AEB" w:rsidRDefault="00047079" w:rsidP="00742638">
            <w:pPr>
              <w:jc w:val="center"/>
              <w:rPr>
                <w:color w:val="000000"/>
                <w:sz w:val="18"/>
                <w:szCs w:val="18"/>
                <w:vertAlign w:val="superscript"/>
              </w:rPr>
            </w:pPr>
            <w:r w:rsidRPr="00564AEB">
              <w:rPr>
                <w:color w:val="000000"/>
                <w:sz w:val="18"/>
                <w:szCs w:val="18"/>
              </w:rPr>
              <w:t>parametras</w:t>
            </w:r>
          </w:p>
        </w:tc>
        <w:tc>
          <w:tcPr>
            <w:tcW w:w="1113" w:type="dxa"/>
            <w:shd w:val="clear" w:color="auto" w:fill="E0E0E0"/>
            <w:vAlign w:val="center"/>
          </w:tcPr>
          <w:p w14:paraId="375A9447" w14:textId="77777777" w:rsidR="00047079" w:rsidRPr="00564AEB" w:rsidRDefault="00047079" w:rsidP="00742638">
            <w:pPr>
              <w:jc w:val="center"/>
              <w:rPr>
                <w:color w:val="000000"/>
                <w:sz w:val="18"/>
                <w:szCs w:val="18"/>
              </w:rPr>
            </w:pPr>
            <w:r w:rsidRPr="00564AEB">
              <w:rPr>
                <w:color w:val="000000"/>
                <w:sz w:val="18"/>
                <w:szCs w:val="18"/>
              </w:rPr>
              <w:t>mato vnt.</w:t>
            </w:r>
          </w:p>
        </w:tc>
        <w:tc>
          <w:tcPr>
            <w:tcW w:w="885" w:type="dxa"/>
            <w:shd w:val="clear" w:color="auto" w:fill="E0E0E0"/>
            <w:vAlign w:val="center"/>
          </w:tcPr>
          <w:p w14:paraId="28F73E0A" w14:textId="77777777" w:rsidR="00047079" w:rsidRPr="00564AEB" w:rsidRDefault="00047079" w:rsidP="00742638">
            <w:pPr>
              <w:jc w:val="center"/>
              <w:rPr>
                <w:color w:val="000000"/>
                <w:sz w:val="18"/>
                <w:szCs w:val="18"/>
              </w:rPr>
            </w:pPr>
            <w:r w:rsidRPr="00564AEB">
              <w:rPr>
                <w:color w:val="000000"/>
                <w:sz w:val="18"/>
                <w:szCs w:val="18"/>
              </w:rPr>
              <w:t>reikšmė</w:t>
            </w:r>
          </w:p>
        </w:tc>
      </w:tr>
      <w:tr w:rsidR="00047079" w:rsidRPr="00564AEB" w14:paraId="429CDCF6" w14:textId="77777777" w:rsidTr="009F4179">
        <w:trPr>
          <w:cantSplit/>
          <w:trHeight w:val="259"/>
        </w:trPr>
        <w:tc>
          <w:tcPr>
            <w:tcW w:w="700" w:type="dxa"/>
            <w:vAlign w:val="center"/>
          </w:tcPr>
          <w:p w14:paraId="0015D452" w14:textId="77777777" w:rsidR="00047079" w:rsidRPr="00564AEB" w:rsidRDefault="00047079" w:rsidP="00742638">
            <w:pPr>
              <w:jc w:val="center"/>
              <w:rPr>
                <w:color w:val="000000"/>
                <w:sz w:val="18"/>
                <w:szCs w:val="18"/>
              </w:rPr>
            </w:pPr>
            <w:r w:rsidRPr="00564AEB">
              <w:rPr>
                <w:color w:val="000000"/>
                <w:sz w:val="18"/>
                <w:szCs w:val="18"/>
              </w:rPr>
              <w:t>1</w:t>
            </w:r>
          </w:p>
        </w:tc>
        <w:tc>
          <w:tcPr>
            <w:tcW w:w="4646" w:type="dxa"/>
            <w:vAlign w:val="center"/>
          </w:tcPr>
          <w:p w14:paraId="607F0A08" w14:textId="77777777" w:rsidR="00047079" w:rsidRPr="00564AEB" w:rsidRDefault="00047079" w:rsidP="00742638">
            <w:pPr>
              <w:jc w:val="center"/>
              <w:rPr>
                <w:color w:val="000000"/>
                <w:sz w:val="18"/>
                <w:szCs w:val="18"/>
              </w:rPr>
            </w:pPr>
            <w:r w:rsidRPr="00564AEB">
              <w:rPr>
                <w:color w:val="000000"/>
                <w:sz w:val="18"/>
                <w:szCs w:val="18"/>
              </w:rPr>
              <w:t>2</w:t>
            </w:r>
          </w:p>
        </w:tc>
        <w:tc>
          <w:tcPr>
            <w:tcW w:w="1932" w:type="dxa"/>
            <w:vAlign w:val="center"/>
          </w:tcPr>
          <w:p w14:paraId="04B0B040" w14:textId="77777777" w:rsidR="00047079" w:rsidRPr="00564AEB" w:rsidRDefault="00047079" w:rsidP="00742638">
            <w:pPr>
              <w:jc w:val="center"/>
              <w:rPr>
                <w:color w:val="000000"/>
                <w:sz w:val="18"/>
                <w:szCs w:val="18"/>
              </w:rPr>
            </w:pPr>
            <w:r w:rsidRPr="00564AEB">
              <w:rPr>
                <w:color w:val="000000"/>
                <w:sz w:val="18"/>
                <w:szCs w:val="18"/>
              </w:rPr>
              <w:t>3</w:t>
            </w:r>
          </w:p>
        </w:tc>
        <w:tc>
          <w:tcPr>
            <w:tcW w:w="1056" w:type="dxa"/>
            <w:vAlign w:val="center"/>
          </w:tcPr>
          <w:p w14:paraId="0966321D" w14:textId="77777777" w:rsidR="00047079" w:rsidRPr="00564AEB" w:rsidRDefault="00047079" w:rsidP="00742638">
            <w:pPr>
              <w:jc w:val="center"/>
              <w:rPr>
                <w:color w:val="000000"/>
                <w:sz w:val="18"/>
                <w:szCs w:val="18"/>
              </w:rPr>
            </w:pPr>
            <w:r w:rsidRPr="00564AEB">
              <w:rPr>
                <w:color w:val="000000"/>
                <w:sz w:val="18"/>
                <w:szCs w:val="18"/>
              </w:rPr>
              <w:t>4</w:t>
            </w:r>
          </w:p>
        </w:tc>
        <w:tc>
          <w:tcPr>
            <w:tcW w:w="1056" w:type="dxa"/>
            <w:vAlign w:val="center"/>
          </w:tcPr>
          <w:p w14:paraId="309D321E" w14:textId="77777777" w:rsidR="00047079" w:rsidRPr="00564AEB" w:rsidRDefault="00047079" w:rsidP="00742638">
            <w:pPr>
              <w:jc w:val="center"/>
              <w:rPr>
                <w:color w:val="000000"/>
                <w:sz w:val="18"/>
                <w:szCs w:val="18"/>
              </w:rPr>
            </w:pPr>
            <w:r w:rsidRPr="00564AEB">
              <w:rPr>
                <w:color w:val="000000"/>
                <w:sz w:val="18"/>
                <w:szCs w:val="18"/>
              </w:rPr>
              <w:t>5</w:t>
            </w:r>
          </w:p>
        </w:tc>
        <w:tc>
          <w:tcPr>
            <w:tcW w:w="1127" w:type="dxa"/>
            <w:vAlign w:val="center"/>
          </w:tcPr>
          <w:p w14:paraId="1998697D" w14:textId="77777777" w:rsidR="00047079" w:rsidRPr="00564AEB" w:rsidRDefault="00047079" w:rsidP="00742638">
            <w:pPr>
              <w:jc w:val="center"/>
              <w:rPr>
                <w:color w:val="000000"/>
                <w:sz w:val="18"/>
                <w:szCs w:val="18"/>
              </w:rPr>
            </w:pPr>
            <w:r w:rsidRPr="00564AEB">
              <w:rPr>
                <w:color w:val="000000"/>
                <w:sz w:val="18"/>
                <w:szCs w:val="18"/>
              </w:rPr>
              <w:t>7</w:t>
            </w:r>
          </w:p>
        </w:tc>
        <w:tc>
          <w:tcPr>
            <w:tcW w:w="1113" w:type="dxa"/>
            <w:vAlign w:val="center"/>
          </w:tcPr>
          <w:p w14:paraId="0713A9EB" w14:textId="77777777" w:rsidR="00047079" w:rsidRPr="00564AEB" w:rsidRDefault="00047079" w:rsidP="00742638">
            <w:pPr>
              <w:jc w:val="center"/>
              <w:rPr>
                <w:color w:val="000000"/>
                <w:sz w:val="18"/>
                <w:szCs w:val="18"/>
              </w:rPr>
            </w:pPr>
            <w:r w:rsidRPr="00564AEB">
              <w:rPr>
                <w:color w:val="000000"/>
                <w:sz w:val="18"/>
                <w:szCs w:val="18"/>
              </w:rPr>
              <w:t>8</w:t>
            </w:r>
          </w:p>
        </w:tc>
        <w:tc>
          <w:tcPr>
            <w:tcW w:w="885" w:type="dxa"/>
            <w:vAlign w:val="center"/>
          </w:tcPr>
          <w:p w14:paraId="186A571E" w14:textId="77777777" w:rsidR="00047079" w:rsidRPr="00564AEB" w:rsidRDefault="00047079" w:rsidP="00742638">
            <w:pPr>
              <w:jc w:val="center"/>
              <w:rPr>
                <w:color w:val="000000"/>
                <w:sz w:val="18"/>
                <w:szCs w:val="18"/>
              </w:rPr>
            </w:pPr>
            <w:r w:rsidRPr="00564AEB">
              <w:rPr>
                <w:color w:val="000000"/>
                <w:sz w:val="18"/>
                <w:szCs w:val="18"/>
              </w:rPr>
              <w:t>9</w:t>
            </w:r>
          </w:p>
        </w:tc>
      </w:tr>
      <w:tr w:rsidR="000251E7" w:rsidRPr="00564AEB" w14:paraId="1A9C2954" w14:textId="77777777" w:rsidTr="009F4179">
        <w:trPr>
          <w:cantSplit/>
          <w:trHeight w:val="158"/>
        </w:trPr>
        <w:tc>
          <w:tcPr>
            <w:tcW w:w="700" w:type="dxa"/>
            <w:vMerge w:val="restart"/>
            <w:vAlign w:val="center"/>
          </w:tcPr>
          <w:p w14:paraId="16D592A6" w14:textId="77777777" w:rsidR="000251E7" w:rsidRPr="00FB450C" w:rsidRDefault="00FB450C" w:rsidP="009F4179">
            <w:pPr>
              <w:ind w:left="360"/>
              <w:jc w:val="both"/>
              <w:rPr>
                <w:color w:val="000000"/>
                <w:sz w:val="18"/>
                <w:szCs w:val="18"/>
              </w:rPr>
            </w:pPr>
            <w:r>
              <w:rPr>
                <w:color w:val="000000"/>
                <w:sz w:val="18"/>
                <w:szCs w:val="18"/>
              </w:rPr>
              <w:t>2</w:t>
            </w:r>
          </w:p>
        </w:tc>
        <w:tc>
          <w:tcPr>
            <w:tcW w:w="4646" w:type="dxa"/>
            <w:vMerge w:val="restart"/>
            <w:vAlign w:val="center"/>
          </w:tcPr>
          <w:p w14:paraId="1A67B682" w14:textId="77777777" w:rsidR="000251E7" w:rsidRPr="00564AEB" w:rsidRDefault="000251E7" w:rsidP="00742638">
            <w:pPr>
              <w:jc w:val="center"/>
              <w:rPr>
                <w:color w:val="000000"/>
                <w:sz w:val="18"/>
                <w:szCs w:val="18"/>
              </w:rPr>
            </w:pPr>
            <w:r w:rsidRPr="000251E7">
              <w:rPr>
                <w:color w:val="000000"/>
                <w:sz w:val="18"/>
                <w:szCs w:val="18"/>
              </w:rPr>
              <w:t xml:space="preserve">Filtrato </w:t>
            </w:r>
            <w:proofErr w:type="spellStart"/>
            <w:r w:rsidRPr="000251E7">
              <w:rPr>
                <w:color w:val="000000"/>
                <w:sz w:val="18"/>
                <w:szCs w:val="18"/>
              </w:rPr>
              <w:t>sukauptuvas</w:t>
            </w:r>
            <w:proofErr w:type="spellEnd"/>
            <w:r w:rsidRPr="000251E7">
              <w:rPr>
                <w:color w:val="000000"/>
                <w:sz w:val="18"/>
                <w:szCs w:val="18"/>
              </w:rPr>
              <w:t xml:space="preserve">/ Ø 160 mm </w:t>
            </w:r>
            <w:proofErr w:type="spellStart"/>
            <w:r w:rsidRPr="000251E7">
              <w:rPr>
                <w:color w:val="000000"/>
                <w:sz w:val="18"/>
                <w:szCs w:val="18"/>
              </w:rPr>
              <w:t>spaudiminė</w:t>
            </w:r>
            <w:proofErr w:type="spellEnd"/>
            <w:r w:rsidRPr="000251E7">
              <w:rPr>
                <w:color w:val="000000"/>
                <w:sz w:val="18"/>
                <w:szCs w:val="18"/>
              </w:rPr>
              <w:t xml:space="preserve"> buitinių nuotekų linija Pramonės g. nuotekų šulinys Nr. 35</w:t>
            </w:r>
          </w:p>
        </w:tc>
        <w:tc>
          <w:tcPr>
            <w:tcW w:w="1932" w:type="dxa"/>
            <w:vMerge w:val="restart"/>
            <w:vAlign w:val="center"/>
          </w:tcPr>
          <w:p w14:paraId="17D168A7" w14:textId="77777777" w:rsidR="000251E7" w:rsidRPr="00564AEB" w:rsidRDefault="000251E7" w:rsidP="00742638">
            <w:pPr>
              <w:jc w:val="center"/>
              <w:rPr>
                <w:color w:val="000000"/>
                <w:sz w:val="18"/>
                <w:szCs w:val="18"/>
              </w:rPr>
            </w:pPr>
            <w:r>
              <w:rPr>
                <w:color w:val="000000"/>
                <w:sz w:val="18"/>
                <w:szCs w:val="18"/>
              </w:rPr>
              <w:t>Sutartis su UAB „Utenos vandenys“</w:t>
            </w:r>
          </w:p>
        </w:tc>
        <w:tc>
          <w:tcPr>
            <w:tcW w:w="1056" w:type="dxa"/>
            <w:vMerge w:val="restart"/>
            <w:vAlign w:val="center"/>
          </w:tcPr>
          <w:p w14:paraId="57A896D3" w14:textId="77777777" w:rsidR="000251E7" w:rsidRPr="00564AEB" w:rsidRDefault="009F4179" w:rsidP="00742638">
            <w:pPr>
              <w:jc w:val="center"/>
              <w:rPr>
                <w:color w:val="000000"/>
                <w:sz w:val="18"/>
                <w:szCs w:val="18"/>
              </w:rPr>
            </w:pPr>
            <w:r>
              <w:rPr>
                <w:color w:val="000000"/>
                <w:sz w:val="18"/>
                <w:szCs w:val="18"/>
              </w:rPr>
              <w:t>nenumatyta</w:t>
            </w:r>
          </w:p>
        </w:tc>
        <w:tc>
          <w:tcPr>
            <w:tcW w:w="1056" w:type="dxa"/>
            <w:vMerge w:val="restart"/>
            <w:vAlign w:val="center"/>
          </w:tcPr>
          <w:p w14:paraId="79AEF36B" w14:textId="77777777" w:rsidR="000251E7" w:rsidRPr="00564AEB" w:rsidRDefault="009F4179" w:rsidP="00032FCB">
            <w:pPr>
              <w:rPr>
                <w:color w:val="000000"/>
                <w:sz w:val="18"/>
                <w:szCs w:val="18"/>
              </w:rPr>
            </w:pPr>
            <w:r>
              <w:rPr>
                <w:color w:val="000000"/>
                <w:sz w:val="18"/>
                <w:szCs w:val="18"/>
              </w:rPr>
              <w:t>nenumatyta</w:t>
            </w:r>
          </w:p>
        </w:tc>
        <w:tc>
          <w:tcPr>
            <w:tcW w:w="1127" w:type="dxa"/>
            <w:vAlign w:val="center"/>
          </w:tcPr>
          <w:p w14:paraId="47BD36BF" w14:textId="77777777" w:rsidR="000251E7" w:rsidRPr="000251E7" w:rsidRDefault="000251E7" w:rsidP="00742638">
            <w:pPr>
              <w:jc w:val="center"/>
              <w:rPr>
                <w:color w:val="000000"/>
                <w:sz w:val="18"/>
                <w:szCs w:val="18"/>
                <w:vertAlign w:val="subscript"/>
              </w:rPr>
            </w:pPr>
            <w:r>
              <w:rPr>
                <w:color w:val="000000"/>
                <w:sz w:val="18"/>
                <w:szCs w:val="18"/>
              </w:rPr>
              <w:t>BDS</w:t>
            </w:r>
            <w:r w:rsidRPr="000251E7">
              <w:rPr>
                <w:color w:val="000000"/>
                <w:sz w:val="18"/>
                <w:szCs w:val="18"/>
                <w:vertAlign w:val="subscript"/>
              </w:rPr>
              <w:t>7</w:t>
            </w:r>
          </w:p>
        </w:tc>
        <w:tc>
          <w:tcPr>
            <w:tcW w:w="1113" w:type="dxa"/>
            <w:vAlign w:val="center"/>
          </w:tcPr>
          <w:p w14:paraId="40EA265D" w14:textId="77777777" w:rsidR="000251E7" w:rsidRPr="000251E7" w:rsidRDefault="000251E7" w:rsidP="000251E7">
            <w:pPr>
              <w:jc w:val="center"/>
              <w:rPr>
                <w:color w:val="000000"/>
                <w:sz w:val="18"/>
                <w:szCs w:val="18"/>
              </w:rPr>
            </w:pPr>
            <w:r>
              <w:rPr>
                <w:color w:val="000000"/>
                <w:sz w:val="18"/>
                <w:szCs w:val="18"/>
              </w:rPr>
              <w:t>mgO</w:t>
            </w:r>
            <w:r>
              <w:rPr>
                <w:color w:val="000000"/>
                <w:sz w:val="18"/>
                <w:szCs w:val="18"/>
                <w:vertAlign w:val="subscript"/>
              </w:rPr>
              <w:t>2</w:t>
            </w:r>
            <w:r>
              <w:rPr>
                <w:color w:val="000000"/>
                <w:sz w:val="18"/>
                <w:szCs w:val="18"/>
              </w:rPr>
              <w:t>/l</w:t>
            </w:r>
          </w:p>
        </w:tc>
        <w:tc>
          <w:tcPr>
            <w:tcW w:w="885" w:type="dxa"/>
            <w:vAlign w:val="center"/>
          </w:tcPr>
          <w:p w14:paraId="71CE839E" w14:textId="77777777" w:rsidR="000251E7" w:rsidRPr="00564AEB" w:rsidRDefault="000251E7" w:rsidP="000251E7">
            <w:pPr>
              <w:jc w:val="center"/>
              <w:rPr>
                <w:color w:val="000000"/>
                <w:sz w:val="18"/>
                <w:szCs w:val="18"/>
              </w:rPr>
            </w:pPr>
            <w:r>
              <w:rPr>
                <w:color w:val="000000"/>
                <w:sz w:val="18"/>
                <w:szCs w:val="18"/>
              </w:rPr>
              <w:t>287</w:t>
            </w:r>
          </w:p>
        </w:tc>
      </w:tr>
      <w:tr w:rsidR="000251E7" w:rsidRPr="00564AEB" w14:paraId="62D8DB22" w14:textId="77777777" w:rsidTr="009F4179">
        <w:trPr>
          <w:cantSplit/>
          <w:trHeight w:val="158"/>
        </w:trPr>
        <w:tc>
          <w:tcPr>
            <w:tcW w:w="700" w:type="dxa"/>
            <w:vMerge/>
            <w:vAlign w:val="center"/>
          </w:tcPr>
          <w:p w14:paraId="73EA48C4" w14:textId="77777777" w:rsidR="000251E7" w:rsidRPr="00564AEB" w:rsidRDefault="000251E7" w:rsidP="00742638">
            <w:pPr>
              <w:jc w:val="center"/>
              <w:rPr>
                <w:color w:val="000000"/>
                <w:sz w:val="18"/>
                <w:szCs w:val="18"/>
              </w:rPr>
            </w:pPr>
          </w:p>
        </w:tc>
        <w:tc>
          <w:tcPr>
            <w:tcW w:w="4646" w:type="dxa"/>
            <w:vMerge/>
            <w:vAlign w:val="center"/>
          </w:tcPr>
          <w:p w14:paraId="7DF66B74" w14:textId="77777777" w:rsidR="000251E7" w:rsidRPr="00564AEB" w:rsidRDefault="000251E7" w:rsidP="00742638">
            <w:pPr>
              <w:jc w:val="center"/>
              <w:rPr>
                <w:color w:val="000000"/>
                <w:sz w:val="18"/>
                <w:szCs w:val="18"/>
              </w:rPr>
            </w:pPr>
          </w:p>
        </w:tc>
        <w:tc>
          <w:tcPr>
            <w:tcW w:w="1932" w:type="dxa"/>
            <w:vMerge/>
            <w:vAlign w:val="center"/>
          </w:tcPr>
          <w:p w14:paraId="718542D7" w14:textId="77777777" w:rsidR="000251E7" w:rsidRPr="00564AEB" w:rsidRDefault="000251E7" w:rsidP="00742638">
            <w:pPr>
              <w:jc w:val="center"/>
              <w:rPr>
                <w:color w:val="000000"/>
                <w:sz w:val="18"/>
                <w:szCs w:val="18"/>
              </w:rPr>
            </w:pPr>
          </w:p>
        </w:tc>
        <w:tc>
          <w:tcPr>
            <w:tcW w:w="1056" w:type="dxa"/>
            <w:vMerge/>
            <w:vAlign w:val="center"/>
          </w:tcPr>
          <w:p w14:paraId="20621C22" w14:textId="77777777" w:rsidR="000251E7" w:rsidRPr="00564AEB" w:rsidRDefault="000251E7" w:rsidP="00742638">
            <w:pPr>
              <w:jc w:val="center"/>
              <w:rPr>
                <w:color w:val="000000"/>
                <w:sz w:val="18"/>
                <w:szCs w:val="18"/>
              </w:rPr>
            </w:pPr>
          </w:p>
        </w:tc>
        <w:tc>
          <w:tcPr>
            <w:tcW w:w="1056" w:type="dxa"/>
            <w:vMerge/>
            <w:vAlign w:val="center"/>
          </w:tcPr>
          <w:p w14:paraId="6EDDF8B9" w14:textId="77777777" w:rsidR="000251E7" w:rsidRPr="00564AEB" w:rsidRDefault="000251E7" w:rsidP="00032FCB">
            <w:pPr>
              <w:rPr>
                <w:color w:val="000000"/>
                <w:sz w:val="18"/>
                <w:szCs w:val="18"/>
              </w:rPr>
            </w:pPr>
          </w:p>
        </w:tc>
        <w:tc>
          <w:tcPr>
            <w:tcW w:w="1127" w:type="dxa"/>
            <w:vAlign w:val="center"/>
          </w:tcPr>
          <w:p w14:paraId="549BD022" w14:textId="77777777" w:rsidR="000251E7" w:rsidRPr="00564AEB" w:rsidRDefault="000251E7" w:rsidP="00742638">
            <w:pPr>
              <w:jc w:val="center"/>
              <w:rPr>
                <w:color w:val="000000"/>
                <w:sz w:val="18"/>
                <w:szCs w:val="18"/>
              </w:rPr>
            </w:pPr>
            <w:proofErr w:type="spellStart"/>
            <w:r>
              <w:rPr>
                <w:color w:val="000000"/>
                <w:sz w:val="18"/>
                <w:szCs w:val="18"/>
              </w:rPr>
              <w:t>Cloridai</w:t>
            </w:r>
            <w:proofErr w:type="spellEnd"/>
          </w:p>
        </w:tc>
        <w:tc>
          <w:tcPr>
            <w:tcW w:w="1113" w:type="dxa"/>
            <w:vAlign w:val="center"/>
          </w:tcPr>
          <w:p w14:paraId="788C9D29"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457634EA" w14:textId="77777777" w:rsidR="000251E7" w:rsidRPr="00564AEB" w:rsidRDefault="000251E7" w:rsidP="000251E7">
            <w:pPr>
              <w:jc w:val="center"/>
              <w:rPr>
                <w:color w:val="000000"/>
                <w:sz w:val="18"/>
                <w:szCs w:val="18"/>
              </w:rPr>
            </w:pPr>
            <w:r>
              <w:rPr>
                <w:color w:val="000000"/>
                <w:sz w:val="18"/>
                <w:szCs w:val="18"/>
              </w:rPr>
              <w:t>2000</w:t>
            </w:r>
          </w:p>
        </w:tc>
      </w:tr>
      <w:tr w:rsidR="000251E7" w:rsidRPr="00564AEB" w14:paraId="069B522D" w14:textId="77777777" w:rsidTr="009F4179">
        <w:trPr>
          <w:cantSplit/>
          <w:trHeight w:val="158"/>
        </w:trPr>
        <w:tc>
          <w:tcPr>
            <w:tcW w:w="700" w:type="dxa"/>
            <w:vMerge/>
            <w:vAlign w:val="center"/>
          </w:tcPr>
          <w:p w14:paraId="345B974C" w14:textId="77777777" w:rsidR="000251E7" w:rsidRPr="00564AEB" w:rsidRDefault="000251E7" w:rsidP="00742638">
            <w:pPr>
              <w:jc w:val="center"/>
              <w:rPr>
                <w:color w:val="000000"/>
                <w:sz w:val="18"/>
                <w:szCs w:val="18"/>
              </w:rPr>
            </w:pPr>
          </w:p>
        </w:tc>
        <w:tc>
          <w:tcPr>
            <w:tcW w:w="4646" w:type="dxa"/>
            <w:vMerge/>
            <w:vAlign w:val="center"/>
          </w:tcPr>
          <w:p w14:paraId="38C80052" w14:textId="77777777" w:rsidR="000251E7" w:rsidRPr="00564AEB" w:rsidRDefault="000251E7" w:rsidP="00742638">
            <w:pPr>
              <w:jc w:val="center"/>
              <w:rPr>
                <w:color w:val="000000"/>
                <w:sz w:val="18"/>
                <w:szCs w:val="18"/>
              </w:rPr>
            </w:pPr>
          </w:p>
        </w:tc>
        <w:tc>
          <w:tcPr>
            <w:tcW w:w="1932" w:type="dxa"/>
            <w:vMerge/>
            <w:vAlign w:val="center"/>
          </w:tcPr>
          <w:p w14:paraId="6BC12F17" w14:textId="77777777" w:rsidR="000251E7" w:rsidRPr="00564AEB" w:rsidRDefault="000251E7" w:rsidP="00742638">
            <w:pPr>
              <w:jc w:val="center"/>
              <w:rPr>
                <w:color w:val="000000"/>
                <w:sz w:val="18"/>
                <w:szCs w:val="18"/>
              </w:rPr>
            </w:pPr>
          </w:p>
        </w:tc>
        <w:tc>
          <w:tcPr>
            <w:tcW w:w="1056" w:type="dxa"/>
            <w:vMerge/>
            <w:vAlign w:val="center"/>
          </w:tcPr>
          <w:p w14:paraId="6D38755F" w14:textId="77777777" w:rsidR="000251E7" w:rsidRPr="00564AEB" w:rsidRDefault="000251E7" w:rsidP="00742638">
            <w:pPr>
              <w:jc w:val="center"/>
              <w:rPr>
                <w:color w:val="000000"/>
                <w:sz w:val="18"/>
                <w:szCs w:val="18"/>
              </w:rPr>
            </w:pPr>
          </w:p>
        </w:tc>
        <w:tc>
          <w:tcPr>
            <w:tcW w:w="1056" w:type="dxa"/>
            <w:vMerge/>
            <w:vAlign w:val="center"/>
          </w:tcPr>
          <w:p w14:paraId="29FBACA2" w14:textId="77777777" w:rsidR="000251E7" w:rsidRPr="00564AEB" w:rsidRDefault="000251E7" w:rsidP="00032FCB">
            <w:pPr>
              <w:rPr>
                <w:color w:val="000000"/>
                <w:sz w:val="18"/>
                <w:szCs w:val="18"/>
              </w:rPr>
            </w:pPr>
          </w:p>
        </w:tc>
        <w:tc>
          <w:tcPr>
            <w:tcW w:w="1127" w:type="dxa"/>
            <w:vAlign w:val="center"/>
          </w:tcPr>
          <w:p w14:paraId="371A84B7" w14:textId="77777777" w:rsidR="000251E7" w:rsidRPr="00564AEB" w:rsidRDefault="000251E7" w:rsidP="00742638">
            <w:pPr>
              <w:jc w:val="center"/>
              <w:rPr>
                <w:color w:val="000000"/>
                <w:sz w:val="18"/>
                <w:szCs w:val="18"/>
              </w:rPr>
            </w:pPr>
            <w:r>
              <w:rPr>
                <w:color w:val="000000"/>
                <w:sz w:val="18"/>
                <w:szCs w:val="18"/>
              </w:rPr>
              <w:t>Sulfatai</w:t>
            </w:r>
          </w:p>
        </w:tc>
        <w:tc>
          <w:tcPr>
            <w:tcW w:w="1113" w:type="dxa"/>
            <w:vAlign w:val="center"/>
          </w:tcPr>
          <w:p w14:paraId="0F622D5C"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4472E3D6" w14:textId="77777777" w:rsidR="000251E7" w:rsidRPr="00564AEB" w:rsidRDefault="000251E7" w:rsidP="000251E7">
            <w:pPr>
              <w:jc w:val="center"/>
              <w:rPr>
                <w:color w:val="000000"/>
                <w:sz w:val="18"/>
                <w:szCs w:val="18"/>
              </w:rPr>
            </w:pPr>
            <w:r>
              <w:rPr>
                <w:color w:val="000000"/>
                <w:sz w:val="18"/>
                <w:szCs w:val="18"/>
              </w:rPr>
              <w:t>1000</w:t>
            </w:r>
          </w:p>
        </w:tc>
      </w:tr>
      <w:tr w:rsidR="000251E7" w:rsidRPr="00564AEB" w14:paraId="4837BD68" w14:textId="77777777" w:rsidTr="009F4179">
        <w:trPr>
          <w:cantSplit/>
          <w:trHeight w:val="158"/>
        </w:trPr>
        <w:tc>
          <w:tcPr>
            <w:tcW w:w="700" w:type="dxa"/>
            <w:vMerge/>
            <w:vAlign w:val="center"/>
          </w:tcPr>
          <w:p w14:paraId="0FAC3C20" w14:textId="77777777" w:rsidR="000251E7" w:rsidRPr="00564AEB" w:rsidRDefault="000251E7" w:rsidP="00742638">
            <w:pPr>
              <w:jc w:val="center"/>
              <w:rPr>
                <w:color w:val="000000"/>
                <w:sz w:val="18"/>
                <w:szCs w:val="18"/>
              </w:rPr>
            </w:pPr>
          </w:p>
        </w:tc>
        <w:tc>
          <w:tcPr>
            <w:tcW w:w="4646" w:type="dxa"/>
            <w:vMerge/>
            <w:vAlign w:val="center"/>
          </w:tcPr>
          <w:p w14:paraId="5D8B5ECE" w14:textId="77777777" w:rsidR="000251E7" w:rsidRPr="00564AEB" w:rsidRDefault="000251E7" w:rsidP="00742638">
            <w:pPr>
              <w:jc w:val="center"/>
              <w:rPr>
                <w:color w:val="000000"/>
                <w:sz w:val="18"/>
                <w:szCs w:val="18"/>
              </w:rPr>
            </w:pPr>
          </w:p>
        </w:tc>
        <w:tc>
          <w:tcPr>
            <w:tcW w:w="1932" w:type="dxa"/>
            <w:vMerge/>
            <w:vAlign w:val="center"/>
          </w:tcPr>
          <w:p w14:paraId="46C0F41B" w14:textId="77777777" w:rsidR="000251E7" w:rsidRPr="00564AEB" w:rsidRDefault="000251E7" w:rsidP="00742638">
            <w:pPr>
              <w:jc w:val="center"/>
              <w:rPr>
                <w:color w:val="000000"/>
                <w:sz w:val="18"/>
                <w:szCs w:val="18"/>
              </w:rPr>
            </w:pPr>
          </w:p>
        </w:tc>
        <w:tc>
          <w:tcPr>
            <w:tcW w:w="1056" w:type="dxa"/>
            <w:vMerge/>
            <w:vAlign w:val="center"/>
          </w:tcPr>
          <w:p w14:paraId="73617F88" w14:textId="77777777" w:rsidR="000251E7" w:rsidRPr="00564AEB" w:rsidRDefault="000251E7" w:rsidP="00742638">
            <w:pPr>
              <w:jc w:val="center"/>
              <w:rPr>
                <w:color w:val="000000"/>
                <w:sz w:val="18"/>
                <w:szCs w:val="18"/>
              </w:rPr>
            </w:pPr>
          </w:p>
        </w:tc>
        <w:tc>
          <w:tcPr>
            <w:tcW w:w="1056" w:type="dxa"/>
            <w:vMerge/>
            <w:vAlign w:val="center"/>
          </w:tcPr>
          <w:p w14:paraId="7E66686F" w14:textId="77777777" w:rsidR="000251E7" w:rsidRPr="00564AEB" w:rsidRDefault="000251E7" w:rsidP="00032FCB">
            <w:pPr>
              <w:rPr>
                <w:color w:val="000000"/>
                <w:sz w:val="18"/>
                <w:szCs w:val="18"/>
              </w:rPr>
            </w:pPr>
          </w:p>
        </w:tc>
        <w:tc>
          <w:tcPr>
            <w:tcW w:w="1127" w:type="dxa"/>
            <w:vAlign w:val="center"/>
          </w:tcPr>
          <w:p w14:paraId="39C1570C" w14:textId="77777777" w:rsidR="000251E7" w:rsidRPr="00564AEB" w:rsidRDefault="000251E7" w:rsidP="00742638">
            <w:pPr>
              <w:jc w:val="center"/>
              <w:rPr>
                <w:color w:val="000000"/>
                <w:sz w:val="18"/>
                <w:szCs w:val="18"/>
              </w:rPr>
            </w:pPr>
            <w:r>
              <w:rPr>
                <w:color w:val="000000"/>
                <w:sz w:val="18"/>
                <w:szCs w:val="18"/>
              </w:rPr>
              <w:t>Naftos produktai</w:t>
            </w:r>
          </w:p>
        </w:tc>
        <w:tc>
          <w:tcPr>
            <w:tcW w:w="1113" w:type="dxa"/>
            <w:vAlign w:val="center"/>
          </w:tcPr>
          <w:p w14:paraId="4935306A"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188F302C" w14:textId="77777777" w:rsidR="000251E7" w:rsidRPr="00564AEB" w:rsidRDefault="000251E7" w:rsidP="000251E7">
            <w:pPr>
              <w:jc w:val="center"/>
              <w:rPr>
                <w:color w:val="000000"/>
                <w:sz w:val="18"/>
                <w:szCs w:val="18"/>
              </w:rPr>
            </w:pPr>
            <w:r>
              <w:rPr>
                <w:color w:val="000000"/>
                <w:sz w:val="18"/>
                <w:szCs w:val="18"/>
              </w:rPr>
              <w:t>5</w:t>
            </w:r>
          </w:p>
        </w:tc>
      </w:tr>
      <w:tr w:rsidR="000251E7" w:rsidRPr="00564AEB" w14:paraId="198D7166" w14:textId="77777777" w:rsidTr="009F4179">
        <w:trPr>
          <w:cantSplit/>
          <w:trHeight w:val="158"/>
        </w:trPr>
        <w:tc>
          <w:tcPr>
            <w:tcW w:w="700" w:type="dxa"/>
            <w:vMerge/>
            <w:vAlign w:val="center"/>
          </w:tcPr>
          <w:p w14:paraId="1D6A2C2E" w14:textId="77777777" w:rsidR="000251E7" w:rsidRPr="00564AEB" w:rsidRDefault="000251E7" w:rsidP="00742638">
            <w:pPr>
              <w:jc w:val="center"/>
              <w:rPr>
                <w:color w:val="000000"/>
                <w:sz w:val="18"/>
                <w:szCs w:val="18"/>
              </w:rPr>
            </w:pPr>
          </w:p>
        </w:tc>
        <w:tc>
          <w:tcPr>
            <w:tcW w:w="4646" w:type="dxa"/>
            <w:vMerge/>
            <w:vAlign w:val="center"/>
          </w:tcPr>
          <w:p w14:paraId="0D2D9BAF" w14:textId="77777777" w:rsidR="000251E7" w:rsidRPr="00564AEB" w:rsidRDefault="000251E7" w:rsidP="00742638">
            <w:pPr>
              <w:jc w:val="center"/>
              <w:rPr>
                <w:color w:val="000000"/>
                <w:sz w:val="18"/>
                <w:szCs w:val="18"/>
              </w:rPr>
            </w:pPr>
          </w:p>
        </w:tc>
        <w:tc>
          <w:tcPr>
            <w:tcW w:w="1932" w:type="dxa"/>
            <w:vMerge/>
            <w:vAlign w:val="center"/>
          </w:tcPr>
          <w:p w14:paraId="29BA3A2E" w14:textId="77777777" w:rsidR="000251E7" w:rsidRPr="00564AEB" w:rsidRDefault="000251E7" w:rsidP="00742638">
            <w:pPr>
              <w:jc w:val="center"/>
              <w:rPr>
                <w:color w:val="000000"/>
                <w:sz w:val="18"/>
                <w:szCs w:val="18"/>
              </w:rPr>
            </w:pPr>
          </w:p>
        </w:tc>
        <w:tc>
          <w:tcPr>
            <w:tcW w:w="1056" w:type="dxa"/>
            <w:vMerge/>
            <w:vAlign w:val="center"/>
          </w:tcPr>
          <w:p w14:paraId="6856B3A0" w14:textId="77777777" w:rsidR="000251E7" w:rsidRPr="00564AEB" w:rsidRDefault="000251E7" w:rsidP="00742638">
            <w:pPr>
              <w:jc w:val="center"/>
              <w:rPr>
                <w:color w:val="000000"/>
                <w:sz w:val="18"/>
                <w:szCs w:val="18"/>
              </w:rPr>
            </w:pPr>
          </w:p>
        </w:tc>
        <w:tc>
          <w:tcPr>
            <w:tcW w:w="1056" w:type="dxa"/>
            <w:vMerge/>
            <w:vAlign w:val="center"/>
          </w:tcPr>
          <w:p w14:paraId="6135F4D0" w14:textId="77777777" w:rsidR="000251E7" w:rsidRPr="00564AEB" w:rsidRDefault="000251E7" w:rsidP="00032FCB">
            <w:pPr>
              <w:rPr>
                <w:color w:val="000000"/>
                <w:sz w:val="18"/>
                <w:szCs w:val="18"/>
              </w:rPr>
            </w:pPr>
          </w:p>
        </w:tc>
        <w:tc>
          <w:tcPr>
            <w:tcW w:w="1127" w:type="dxa"/>
            <w:vAlign w:val="center"/>
          </w:tcPr>
          <w:p w14:paraId="6DFDBAC8" w14:textId="77777777" w:rsidR="000251E7" w:rsidRPr="00564AEB" w:rsidRDefault="000251E7" w:rsidP="00742638">
            <w:pPr>
              <w:jc w:val="center"/>
              <w:rPr>
                <w:color w:val="000000"/>
                <w:sz w:val="18"/>
                <w:szCs w:val="18"/>
              </w:rPr>
            </w:pPr>
            <w:proofErr w:type="spellStart"/>
            <w:r>
              <w:rPr>
                <w:color w:val="000000"/>
                <w:sz w:val="18"/>
                <w:szCs w:val="18"/>
              </w:rPr>
              <w:t>ChDS</w:t>
            </w:r>
            <w:proofErr w:type="spellEnd"/>
          </w:p>
        </w:tc>
        <w:tc>
          <w:tcPr>
            <w:tcW w:w="1113" w:type="dxa"/>
            <w:vAlign w:val="center"/>
          </w:tcPr>
          <w:p w14:paraId="39F38816"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4EB89087" w14:textId="77777777" w:rsidR="000251E7" w:rsidRPr="00564AEB" w:rsidRDefault="000251E7" w:rsidP="000251E7">
            <w:pPr>
              <w:jc w:val="center"/>
              <w:rPr>
                <w:color w:val="000000"/>
                <w:sz w:val="18"/>
                <w:szCs w:val="18"/>
              </w:rPr>
            </w:pPr>
            <w:r>
              <w:rPr>
                <w:color w:val="000000"/>
                <w:sz w:val="18"/>
                <w:szCs w:val="18"/>
              </w:rPr>
              <w:t>860</w:t>
            </w:r>
          </w:p>
        </w:tc>
      </w:tr>
      <w:tr w:rsidR="000251E7" w:rsidRPr="00564AEB" w14:paraId="54F37A9F" w14:textId="77777777" w:rsidTr="009F4179">
        <w:trPr>
          <w:cantSplit/>
          <w:trHeight w:val="158"/>
        </w:trPr>
        <w:tc>
          <w:tcPr>
            <w:tcW w:w="700" w:type="dxa"/>
            <w:vMerge/>
            <w:vAlign w:val="center"/>
          </w:tcPr>
          <w:p w14:paraId="62440E2D" w14:textId="77777777" w:rsidR="000251E7" w:rsidRPr="00564AEB" w:rsidRDefault="000251E7" w:rsidP="00742638">
            <w:pPr>
              <w:jc w:val="center"/>
              <w:rPr>
                <w:color w:val="000000"/>
                <w:sz w:val="18"/>
                <w:szCs w:val="18"/>
              </w:rPr>
            </w:pPr>
          </w:p>
        </w:tc>
        <w:tc>
          <w:tcPr>
            <w:tcW w:w="4646" w:type="dxa"/>
            <w:vMerge/>
            <w:vAlign w:val="center"/>
          </w:tcPr>
          <w:p w14:paraId="67E0B00F" w14:textId="77777777" w:rsidR="000251E7" w:rsidRPr="00564AEB" w:rsidRDefault="000251E7" w:rsidP="00742638">
            <w:pPr>
              <w:jc w:val="center"/>
              <w:rPr>
                <w:color w:val="000000"/>
                <w:sz w:val="18"/>
                <w:szCs w:val="18"/>
              </w:rPr>
            </w:pPr>
          </w:p>
        </w:tc>
        <w:tc>
          <w:tcPr>
            <w:tcW w:w="1932" w:type="dxa"/>
            <w:vMerge/>
            <w:vAlign w:val="center"/>
          </w:tcPr>
          <w:p w14:paraId="31CF15E1" w14:textId="77777777" w:rsidR="000251E7" w:rsidRPr="00564AEB" w:rsidRDefault="000251E7" w:rsidP="00742638">
            <w:pPr>
              <w:jc w:val="center"/>
              <w:rPr>
                <w:color w:val="000000"/>
                <w:sz w:val="18"/>
                <w:szCs w:val="18"/>
              </w:rPr>
            </w:pPr>
          </w:p>
        </w:tc>
        <w:tc>
          <w:tcPr>
            <w:tcW w:w="1056" w:type="dxa"/>
            <w:vMerge/>
            <w:vAlign w:val="center"/>
          </w:tcPr>
          <w:p w14:paraId="708717D3" w14:textId="77777777" w:rsidR="000251E7" w:rsidRPr="00564AEB" w:rsidRDefault="000251E7" w:rsidP="00742638">
            <w:pPr>
              <w:jc w:val="center"/>
              <w:rPr>
                <w:color w:val="000000"/>
                <w:sz w:val="18"/>
                <w:szCs w:val="18"/>
              </w:rPr>
            </w:pPr>
          </w:p>
        </w:tc>
        <w:tc>
          <w:tcPr>
            <w:tcW w:w="1056" w:type="dxa"/>
            <w:vMerge/>
            <w:vAlign w:val="center"/>
          </w:tcPr>
          <w:p w14:paraId="09A9F79C" w14:textId="77777777" w:rsidR="000251E7" w:rsidRPr="00564AEB" w:rsidRDefault="000251E7" w:rsidP="00032FCB">
            <w:pPr>
              <w:rPr>
                <w:color w:val="000000"/>
                <w:sz w:val="18"/>
                <w:szCs w:val="18"/>
              </w:rPr>
            </w:pPr>
          </w:p>
        </w:tc>
        <w:tc>
          <w:tcPr>
            <w:tcW w:w="1127" w:type="dxa"/>
            <w:vAlign w:val="center"/>
          </w:tcPr>
          <w:p w14:paraId="588CDC2F" w14:textId="77777777" w:rsidR="000251E7" w:rsidRPr="00564AEB" w:rsidRDefault="000251E7" w:rsidP="00742638">
            <w:pPr>
              <w:jc w:val="center"/>
              <w:rPr>
                <w:color w:val="000000"/>
                <w:sz w:val="18"/>
                <w:szCs w:val="18"/>
              </w:rPr>
            </w:pPr>
            <w:proofErr w:type="spellStart"/>
            <w:r>
              <w:rPr>
                <w:color w:val="000000"/>
                <w:sz w:val="18"/>
                <w:szCs w:val="18"/>
              </w:rPr>
              <w:t>Cu</w:t>
            </w:r>
            <w:proofErr w:type="spellEnd"/>
          </w:p>
        </w:tc>
        <w:tc>
          <w:tcPr>
            <w:tcW w:w="1113" w:type="dxa"/>
            <w:vAlign w:val="center"/>
          </w:tcPr>
          <w:p w14:paraId="2EE7DFFA"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108838B0" w14:textId="77777777" w:rsidR="000251E7" w:rsidRPr="00564AEB" w:rsidRDefault="000251E7" w:rsidP="000251E7">
            <w:pPr>
              <w:jc w:val="center"/>
              <w:rPr>
                <w:color w:val="000000"/>
                <w:sz w:val="18"/>
                <w:szCs w:val="18"/>
              </w:rPr>
            </w:pPr>
            <w:r>
              <w:rPr>
                <w:color w:val="000000"/>
                <w:sz w:val="18"/>
                <w:szCs w:val="18"/>
              </w:rPr>
              <w:t>2</w:t>
            </w:r>
          </w:p>
        </w:tc>
      </w:tr>
      <w:tr w:rsidR="000251E7" w:rsidRPr="00564AEB" w14:paraId="6719DBF1" w14:textId="77777777" w:rsidTr="009F4179">
        <w:trPr>
          <w:cantSplit/>
          <w:trHeight w:val="158"/>
        </w:trPr>
        <w:tc>
          <w:tcPr>
            <w:tcW w:w="700" w:type="dxa"/>
            <w:vMerge/>
            <w:vAlign w:val="center"/>
          </w:tcPr>
          <w:p w14:paraId="1BB418EE" w14:textId="77777777" w:rsidR="000251E7" w:rsidRPr="00564AEB" w:rsidRDefault="000251E7" w:rsidP="000251E7">
            <w:pPr>
              <w:jc w:val="center"/>
              <w:rPr>
                <w:color w:val="000000"/>
                <w:sz w:val="18"/>
                <w:szCs w:val="18"/>
              </w:rPr>
            </w:pPr>
          </w:p>
        </w:tc>
        <w:tc>
          <w:tcPr>
            <w:tcW w:w="4646" w:type="dxa"/>
            <w:vMerge/>
            <w:vAlign w:val="center"/>
          </w:tcPr>
          <w:p w14:paraId="672D1CE7" w14:textId="77777777" w:rsidR="000251E7" w:rsidRPr="00564AEB" w:rsidRDefault="000251E7" w:rsidP="000251E7">
            <w:pPr>
              <w:jc w:val="center"/>
              <w:rPr>
                <w:color w:val="000000"/>
                <w:sz w:val="18"/>
                <w:szCs w:val="18"/>
              </w:rPr>
            </w:pPr>
          </w:p>
        </w:tc>
        <w:tc>
          <w:tcPr>
            <w:tcW w:w="1932" w:type="dxa"/>
            <w:vMerge/>
            <w:vAlign w:val="center"/>
          </w:tcPr>
          <w:p w14:paraId="48BABDD5" w14:textId="77777777" w:rsidR="000251E7" w:rsidRPr="00564AEB" w:rsidRDefault="000251E7" w:rsidP="000251E7">
            <w:pPr>
              <w:jc w:val="center"/>
              <w:rPr>
                <w:color w:val="000000"/>
                <w:sz w:val="18"/>
                <w:szCs w:val="18"/>
              </w:rPr>
            </w:pPr>
          </w:p>
        </w:tc>
        <w:tc>
          <w:tcPr>
            <w:tcW w:w="1056" w:type="dxa"/>
            <w:vMerge/>
            <w:vAlign w:val="center"/>
          </w:tcPr>
          <w:p w14:paraId="3F116E25" w14:textId="77777777" w:rsidR="000251E7" w:rsidRPr="00564AEB" w:rsidRDefault="000251E7" w:rsidP="000251E7">
            <w:pPr>
              <w:jc w:val="center"/>
              <w:rPr>
                <w:color w:val="000000"/>
                <w:sz w:val="18"/>
                <w:szCs w:val="18"/>
              </w:rPr>
            </w:pPr>
          </w:p>
        </w:tc>
        <w:tc>
          <w:tcPr>
            <w:tcW w:w="1056" w:type="dxa"/>
            <w:vMerge/>
            <w:vAlign w:val="center"/>
          </w:tcPr>
          <w:p w14:paraId="1ABB4C26" w14:textId="77777777" w:rsidR="000251E7" w:rsidRPr="00564AEB" w:rsidRDefault="000251E7" w:rsidP="000251E7">
            <w:pPr>
              <w:rPr>
                <w:color w:val="000000"/>
                <w:sz w:val="18"/>
                <w:szCs w:val="18"/>
              </w:rPr>
            </w:pPr>
          </w:p>
        </w:tc>
        <w:tc>
          <w:tcPr>
            <w:tcW w:w="1127" w:type="dxa"/>
            <w:vAlign w:val="center"/>
          </w:tcPr>
          <w:p w14:paraId="1E6504F4" w14:textId="77777777" w:rsidR="000251E7" w:rsidRPr="00564AEB" w:rsidRDefault="000251E7" w:rsidP="000251E7">
            <w:pPr>
              <w:jc w:val="center"/>
              <w:rPr>
                <w:color w:val="000000"/>
                <w:sz w:val="18"/>
                <w:szCs w:val="18"/>
              </w:rPr>
            </w:pPr>
            <w:proofErr w:type="spellStart"/>
            <w:r>
              <w:rPr>
                <w:color w:val="000000"/>
                <w:sz w:val="18"/>
                <w:szCs w:val="18"/>
              </w:rPr>
              <w:t>Pb</w:t>
            </w:r>
            <w:proofErr w:type="spellEnd"/>
          </w:p>
        </w:tc>
        <w:tc>
          <w:tcPr>
            <w:tcW w:w="1113" w:type="dxa"/>
          </w:tcPr>
          <w:p w14:paraId="247BD27E" w14:textId="77777777" w:rsidR="000251E7" w:rsidRDefault="000251E7" w:rsidP="000251E7">
            <w:pPr>
              <w:jc w:val="center"/>
            </w:pPr>
            <w:r w:rsidRPr="002B0A14">
              <w:rPr>
                <w:color w:val="000000"/>
                <w:sz w:val="18"/>
                <w:szCs w:val="18"/>
              </w:rPr>
              <w:t>mg/</w:t>
            </w:r>
            <w:r>
              <w:rPr>
                <w:color w:val="000000"/>
                <w:sz w:val="18"/>
                <w:szCs w:val="18"/>
              </w:rPr>
              <w:t>l</w:t>
            </w:r>
          </w:p>
        </w:tc>
        <w:tc>
          <w:tcPr>
            <w:tcW w:w="885" w:type="dxa"/>
            <w:vAlign w:val="center"/>
          </w:tcPr>
          <w:p w14:paraId="3D46FB0C" w14:textId="77777777" w:rsidR="000251E7" w:rsidRPr="00564AEB" w:rsidRDefault="000251E7" w:rsidP="000251E7">
            <w:pPr>
              <w:jc w:val="center"/>
              <w:rPr>
                <w:color w:val="000000"/>
                <w:sz w:val="18"/>
                <w:szCs w:val="18"/>
              </w:rPr>
            </w:pPr>
            <w:r>
              <w:rPr>
                <w:color w:val="000000"/>
                <w:sz w:val="18"/>
                <w:szCs w:val="18"/>
              </w:rPr>
              <w:t>0,5</w:t>
            </w:r>
          </w:p>
        </w:tc>
      </w:tr>
      <w:tr w:rsidR="000251E7" w:rsidRPr="00564AEB" w14:paraId="62089970" w14:textId="77777777" w:rsidTr="009F4179">
        <w:trPr>
          <w:cantSplit/>
          <w:trHeight w:val="158"/>
        </w:trPr>
        <w:tc>
          <w:tcPr>
            <w:tcW w:w="700" w:type="dxa"/>
            <w:vMerge/>
            <w:vAlign w:val="center"/>
          </w:tcPr>
          <w:p w14:paraId="66178B8F" w14:textId="77777777" w:rsidR="000251E7" w:rsidRPr="00564AEB" w:rsidRDefault="000251E7" w:rsidP="000251E7">
            <w:pPr>
              <w:jc w:val="center"/>
              <w:rPr>
                <w:color w:val="000000"/>
                <w:sz w:val="18"/>
                <w:szCs w:val="18"/>
              </w:rPr>
            </w:pPr>
          </w:p>
        </w:tc>
        <w:tc>
          <w:tcPr>
            <w:tcW w:w="4646" w:type="dxa"/>
            <w:vMerge/>
            <w:vAlign w:val="center"/>
          </w:tcPr>
          <w:p w14:paraId="3051D314" w14:textId="77777777" w:rsidR="000251E7" w:rsidRPr="00564AEB" w:rsidRDefault="000251E7" w:rsidP="000251E7">
            <w:pPr>
              <w:jc w:val="center"/>
              <w:rPr>
                <w:color w:val="000000"/>
                <w:sz w:val="18"/>
                <w:szCs w:val="18"/>
              </w:rPr>
            </w:pPr>
          </w:p>
        </w:tc>
        <w:tc>
          <w:tcPr>
            <w:tcW w:w="1932" w:type="dxa"/>
            <w:vMerge/>
            <w:vAlign w:val="center"/>
          </w:tcPr>
          <w:p w14:paraId="4E1B6FD8" w14:textId="77777777" w:rsidR="000251E7" w:rsidRPr="00564AEB" w:rsidRDefault="000251E7" w:rsidP="000251E7">
            <w:pPr>
              <w:jc w:val="center"/>
              <w:rPr>
                <w:color w:val="000000"/>
                <w:sz w:val="18"/>
                <w:szCs w:val="18"/>
              </w:rPr>
            </w:pPr>
          </w:p>
        </w:tc>
        <w:tc>
          <w:tcPr>
            <w:tcW w:w="1056" w:type="dxa"/>
            <w:vMerge/>
            <w:vAlign w:val="center"/>
          </w:tcPr>
          <w:p w14:paraId="0D9E998C" w14:textId="77777777" w:rsidR="000251E7" w:rsidRPr="00564AEB" w:rsidRDefault="000251E7" w:rsidP="000251E7">
            <w:pPr>
              <w:jc w:val="center"/>
              <w:rPr>
                <w:color w:val="000000"/>
                <w:sz w:val="18"/>
                <w:szCs w:val="18"/>
              </w:rPr>
            </w:pPr>
          </w:p>
        </w:tc>
        <w:tc>
          <w:tcPr>
            <w:tcW w:w="1056" w:type="dxa"/>
            <w:vMerge/>
            <w:vAlign w:val="center"/>
          </w:tcPr>
          <w:p w14:paraId="18754ECD" w14:textId="77777777" w:rsidR="000251E7" w:rsidRPr="00564AEB" w:rsidRDefault="000251E7" w:rsidP="000251E7">
            <w:pPr>
              <w:rPr>
                <w:color w:val="000000"/>
                <w:sz w:val="18"/>
                <w:szCs w:val="18"/>
              </w:rPr>
            </w:pPr>
          </w:p>
        </w:tc>
        <w:tc>
          <w:tcPr>
            <w:tcW w:w="1127" w:type="dxa"/>
            <w:vAlign w:val="center"/>
          </w:tcPr>
          <w:p w14:paraId="675CD820" w14:textId="77777777" w:rsidR="000251E7" w:rsidRPr="00564AEB" w:rsidRDefault="000251E7" w:rsidP="000251E7">
            <w:pPr>
              <w:jc w:val="center"/>
              <w:rPr>
                <w:color w:val="000000"/>
                <w:sz w:val="18"/>
                <w:szCs w:val="18"/>
              </w:rPr>
            </w:pPr>
            <w:proofErr w:type="spellStart"/>
            <w:r>
              <w:rPr>
                <w:color w:val="000000"/>
                <w:sz w:val="18"/>
                <w:szCs w:val="18"/>
              </w:rPr>
              <w:t>Zn</w:t>
            </w:r>
            <w:proofErr w:type="spellEnd"/>
          </w:p>
        </w:tc>
        <w:tc>
          <w:tcPr>
            <w:tcW w:w="1113" w:type="dxa"/>
          </w:tcPr>
          <w:p w14:paraId="6FDC32AB" w14:textId="77777777" w:rsidR="000251E7" w:rsidRDefault="000251E7" w:rsidP="000251E7">
            <w:pPr>
              <w:jc w:val="center"/>
            </w:pPr>
            <w:r w:rsidRPr="002B0A14">
              <w:rPr>
                <w:color w:val="000000"/>
                <w:sz w:val="18"/>
                <w:szCs w:val="18"/>
              </w:rPr>
              <w:t>mg/</w:t>
            </w:r>
            <w:r>
              <w:rPr>
                <w:color w:val="000000"/>
                <w:sz w:val="18"/>
                <w:szCs w:val="18"/>
              </w:rPr>
              <w:t>l</w:t>
            </w:r>
          </w:p>
        </w:tc>
        <w:tc>
          <w:tcPr>
            <w:tcW w:w="885" w:type="dxa"/>
            <w:vAlign w:val="center"/>
          </w:tcPr>
          <w:p w14:paraId="6D90AB4D" w14:textId="77777777" w:rsidR="000251E7" w:rsidRPr="00564AEB" w:rsidRDefault="000251E7" w:rsidP="000251E7">
            <w:pPr>
              <w:jc w:val="center"/>
              <w:rPr>
                <w:color w:val="000000"/>
                <w:sz w:val="18"/>
                <w:szCs w:val="18"/>
              </w:rPr>
            </w:pPr>
            <w:r>
              <w:rPr>
                <w:color w:val="000000"/>
                <w:sz w:val="18"/>
                <w:szCs w:val="18"/>
              </w:rPr>
              <w:t>5</w:t>
            </w:r>
          </w:p>
        </w:tc>
      </w:tr>
      <w:tr w:rsidR="000251E7" w:rsidRPr="00564AEB" w14:paraId="0A89D19D" w14:textId="77777777" w:rsidTr="009F4179">
        <w:trPr>
          <w:cantSplit/>
          <w:trHeight w:val="158"/>
        </w:trPr>
        <w:tc>
          <w:tcPr>
            <w:tcW w:w="700" w:type="dxa"/>
            <w:vMerge/>
            <w:vAlign w:val="center"/>
          </w:tcPr>
          <w:p w14:paraId="7EF35040" w14:textId="77777777" w:rsidR="000251E7" w:rsidRPr="00564AEB" w:rsidRDefault="000251E7" w:rsidP="00742638">
            <w:pPr>
              <w:jc w:val="center"/>
              <w:rPr>
                <w:color w:val="000000"/>
                <w:sz w:val="18"/>
                <w:szCs w:val="18"/>
              </w:rPr>
            </w:pPr>
          </w:p>
        </w:tc>
        <w:tc>
          <w:tcPr>
            <w:tcW w:w="4646" w:type="dxa"/>
            <w:vMerge/>
            <w:vAlign w:val="center"/>
          </w:tcPr>
          <w:p w14:paraId="575A9D09" w14:textId="77777777" w:rsidR="000251E7" w:rsidRPr="00564AEB" w:rsidRDefault="000251E7" w:rsidP="00742638">
            <w:pPr>
              <w:jc w:val="center"/>
              <w:rPr>
                <w:color w:val="000000"/>
                <w:sz w:val="18"/>
                <w:szCs w:val="18"/>
              </w:rPr>
            </w:pPr>
          </w:p>
        </w:tc>
        <w:tc>
          <w:tcPr>
            <w:tcW w:w="1932" w:type="dxa"/>
            <w:vMerge/>
            <w:vAlign w:val="center"/>
          </w:tcPr>
          <w:p w14:paraId="4A4750CA" w14:textId="77777777" w:rsidR="000251E7" w:rsidRPr="00564AEB" w:rsidRDefault="000251E7" w:rsidP="00742638">
            <w:pPr>
              <w:jc w:val="center"/>
              <w:rPr>
                <w:color w:val="000000"/>
                <w:sz w:val="18"/>
                <w:szCs w:val="18"/>
              </w:rPr>
            </w:pPr>
          </w:p>
        </w:tc>
        <w:tc>
          <w:tcPr>
            <w:tcW w:w="1056" w:type="dxa"/>
            <w:vMerge/>
            <w:vAlign w:val="center"/>
          </w:tcPr>
          <w:p w14:paraId="2CF32C27" w14:textId="77777777" w:rsidR="000251E7" w:rsidRPr="00564AEB" w:rsidRDefault="000251E7" w:rsidP="00742638">
            <w:pPr>
              <w:jc w:val="center"/>
              <w:rPr>
                <w:color w:val="000000"/>
                <w:sz w:val="18"/>
                <w:szCs w:val="18"/>
              </w:rPr>
            </w:pPr>
          </w:p>
        </w:tc>
        <w:tc>
          <w:tcPr>
            <w:tcW w:w="1056" w:type="dxa"/>
            <w:vMerge/>
            <w:vAlign w:val="center"/>
          </w:tcPr>
          <w:p w14:paraId="07F194AF" w14:textId="77777777" w:rsidR="000251E7" w:rsidRPr="00564AEB" w:rsidRDefault="000251E7" w:rsidP="00032FCB">
            <w:pPr>
              <w:rPr>
                <w:color w:val="000000"/>
                <w:sz w:val="18"/>
                <w:szCs w:val="18"/>
              </w:rPr>
            </w:pPr>
          </w:p>
        </w:tc>
        <w:tc>
          <w:tcPr>
            <w:tcW w:w="1127" w:type="dxa"/>
            <w:vAlign w:val="center"/>
          </w:tcPr>
          <w:p w14:paraId="59E1C01C" w14:textId="77777777" w:rsidR="000251E7" w:rsidRPr="00564AEB" w:rsidRDefault="000251E7" w:rsidP="00742638">
            <w:pPr>
              <w:jc w:val="center"/>
              <w:rPr>
                <w:color w:val="000000"/>
                <w:sz w:val="18"/>
                <w:szCs w:val="18"/>
              </w:rPr>
            </w:pPr>
            <w:proofErr w:type="spellStart"/>
            <w:r>
              <w:rPr>
                <w:color w:val="000000"/>
                <w:sz w:val="18"/>
                <w:szCs w:val="18"/>
              </w:rPr>
              <w:t>Ni</w:t>
            </w:r>
            <w:proofErr w:type="spellEnd"/>
          </w:p>
        </w:tc>
        <w:tc>
          <w:tcPr>
            <w:tcW w:w="1113" w:type="dxa"/>
            <w:vAlign w:val="center"/>
          </w:tcPr>
          <w:p w14:paraId="4493D766"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76BB4D1A" w14:textId="77777777" w:rsidR="000251E7" w:rsidRPr="00564AEB" w:rsidRDefault="000251E7" w:rsidP="000251E7">
            <w:pPr>
              <w:jc w:val="center"/>
              <w:rPr>
                <w:color w:val="000000"/>
                <w:sz w:val="18"/>
                <w:szCs w:val="18"/>
              </w:rPr>
            </w:pPr>
            <w:r>
              <w:rPr>
                <w:color w:val="000000"/>
                <w:sz w:val="18"/>
                <w:szCs w:val="18"/>
              </w:rPr>
              <w:t>0,5</w:t>
            </w:r>
          </w:p>
        </w:tc>
      </w:tr>
      <w:tr w:rsidR="000251E7" w:rsidRPr="00564AEB" w14:paraId="6F88D702" w14:textId="77777777" w:rsidTr="009F4179">
        <w:trPr>
          <w:cantSplit/>
          <w:trHeight w:val="158"/>
        </w:trPr>
        <w:tc>
          <w:tcPr>
            <w:tcW w:w="700" w:type="dxa"/>
            <w:vMerge/>
            <w:vAlign w:val="center"/>
          </w:tcPr>
          <w:p w14:paraId="643B2E8D" w14:textId="77777777" w:rsidR="000251E7" w:rsidRPr="00564AEB" w:rsidRDefault="000251E7" w:rsidP="00742638">
            <w:pPr>
              <w:jc w:val="center"/>
              <w:rPr>
                <w:color w:val="000000"/>
                <w:sz w:val="18"/>
                <w:szCs w:val="18"/>
              </w:rPr>
            </w:pPr>
          </w:p>
        </w:tc>
        <w:tc>
          <w:tcPr>
            <w:tcW w:w="4646" w:type="dxa"/>
            <w:vMerge/>
            <w:vAlign w:val="center"/>
          </w:tcPr>
          <w:p w14:paraId="4D75D21B" w14:textId="77777777" w:rsidR="000251E7" w:rsidRPr="00564AEB" w:rsidRDefault="000251E7" w:rsidP="00742638">
            <w:pPr>
              <w:jc w:val="center"/>
              <w:rPr>
                <w:color w:val="000000"/>
                <w:sz w:val="18"/>
                <w:szCs w:val="18"/>
              </w:rPr>
            </w:pPr>
          </w:p>
        </w:tc>
        <w:tc>
          <w:tcPr>
            <w:tcW w:w="1932" w:type="dxa"/>
            <w:vMerge/>
            <w:vAlign w:val="center"/>
          </w:tcPr>
          <w:p w14:paraId="3C0A2B74" w14:textId="77777777" w:rsidR="000251E7" w:rsidRPr="00564AEB" w:rsidRDefault="000251E7" w:rsidP="00742638">
            <w:pPr>
              <w:jc w:val="center"/>
              <w:rPr>
                <w:color w:val="000000"/>
                <w:sz w:val="18"/>
                <w:szCs w:val="18"/>
              </w:rPr>
            </w:pPr>
          </w:p>
        </w:tc>
        <w:tc>
          <w:tcPr>
            <w:tcW w:w="1056" w:type="dxa"/>
            <w:vMerge/>
            <w:vAlign w:val="center"/>
          </w:tcPr>
          <w:p w14:paraId="6D31CC37" w14:textId="77777777" w:rsidR="000251E7" w:rsidRPr="00564AEB" w:rsidRDefault="000251E7" w:rsidP="00742638">
            <w:pPr>
              <w:jc w:val="center"/>
              <w:rPr>
                <w:color w:val="000000"/>
                <w:sz w:val="18"/>
                <w:szCs w:val="18"/>
              </w:rPr>
            </w:pPr>
          </w:p>
        </w:tc>
        <w:tc>
          <w:tcPr>
            <w:tcW w:w="1056" w:type="dxa"/>
            <w:vMerge/>
            <w:vAlign w:val="center"/>
          </w:tcPr>
          <w:p w14:paraId="2A745A56" w14:textId="77777777" w:rsidR="000251E7" w:rsidRPr="00564AEB" w:rsidRDefault="000251E7" w:rsidP="00032FCB">
            <w:pPr>
              <w:rPr>
                <w:color w:val="000000"/>
                <w:sz w:val="18"/>
                <w:szCs w:val="18"/>
              </w:rPr>
            </w:pPr>
          </w:p>
        </w:tc>
        <w:tc>
          <w:tcPr>
            <w:tcW w:w="1127" w:type="dxa"/>
            <w:vAlign w:val="center"/>
          </w:tcPr>
          <w:p w14:paraId="4CBA4E90" w14:textId="77777777" w:rsidR="000251E7" w:rsidRPr="000251E7" w:rsidRDefault="000251E7" w:rsidP="00742638">
            <w:pPr>
              <w:jc w:val="center"/>
              <w:rPr>
                <w:color w:val="000000"/>
                <w:sz w:val="18"/>
                <w:szCs w:val="18"/>
                <w:vertAlign w:val="superscript"/>
              </w:rPr>
            </w:pPr>
            <w:r>
              <w:rPr>
                <w:color w:val="000000"/>
                <w:sz w:val="18"/>
                <w:szCs w:val="18"/>
              </w:rPr>
              <w:t>Cr</w:t>
            </w:r>
            <w:r>
              <w:rPr>
                <w:color w:val="000000"/>
                <w:sz w:val="18"/>
                <w:szCs w:val="18"/>
                <w:vertAlign w:val="superscript"/>
              </w:rPr>
              <w:t>6+</w:t>
            </w:r>
          </w:p>
        </w:tc>
        <w:tc>
          <w:tcPr>
            <w:tcW w:w="1113" w:type="dxa"/>
            <w:vAlign w:val="center"/>
          </w:tcPr>
          <w:p w14:paraId="2264C26E"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0E83C0D1" w14:textId="77777777" w:rsidR="000251E7" w:rsidRPr="00564AEB" w:rsidRDefault="000251E7" w:rsidP="000251E7">
            <w:pPr>
              <w:jc w:val="center"/>
              <w:rPr>
                <w:color w:val="000000"/>
                <w:sz w:val="18"/>
                <w:szCs w:val="18"/>
              </w:rPr>
            </w:pPr>
            <w:r>
              <w:rPr>
                <w:color w:val="000000"/>
                <w:sz w:val="18"/>
                <w:szCs w:val="18"/>
              </w:rPr>
              <w:t>0,2</w:t>
            </w:r>
          </w:p>
        </w:tc>
      </w:tr>
      <w:tr w:rsidR="000251E7" w:rsidRPr="00564AEB" w14:paraId="01B200C6" w14:textId="77777777" w:rsidTr="009F4179">
        <w:trPr>
          <w:cantSplit/>
          <w:trHeight w:val="158"/>
        </w:trPr>
        <w:tc>
          <w:tcPr>
            <w:tcW w:w="700" w:type="dxa"/>
            <w:vMerge/>
            <w:vAlign w:val="center"/>
          </w:tcPr>
          <w:p w14:paraId="6FAD53B2" w14:textId="77777777" w:rsidR="000251E7" w:rsidRPr="00564AEB" w:rsidRDefault="000251E7" w:rsidP="00742638">
            <w:pPr>
              <w:jc w:val="center"/>
              <w:rPr>
                <w:color w:val="000000"/>
                <w:sz w:val="18"/>
                <w:szCs w:val="18"/>
              </w:rPr>
            </w:pPr>
          </w:p>
        </w:tc>
        <w:tc>
          <w:tcPr>
            <w:tcW w:w="4646" w:type="dxa"/>
            <w:vMerge/>
            <w:vAlign w:val="center"/>
          </w:tcPr>
          <w:p w14:paraId="6770CA20" w14:textId="77777777" w:rsidR="000251E7" w:rsidRPr="00564AEB" w:rsidRDefault="000251E7" w:rsidP="00742638">
            <w:pPr>
              <w:jc w:val="center"/>
              <w:rPr>
                <w:color w:val="000000"/>
                <w:sz w:val="18"/>
                <w:szCs w:val="18"/>
              </w:rPr>
            </w:pPr>
          </w:p>
        </w:tc>
        <w:tc>
          <w:tcPr>
            <w:tcW w:w="1932" w:type="dxa"/>
            <w:vMerge/>
            <w:vAlign w:val="center"/>
          </w:tcPr>
          <w:p w14:paraId="6D070E35" w14:textId="77777777" w:rsidR="000251E7" w:rsidRPr="00564AEB" w:rsidRDefault="000251E7" w:rsidP="00742638">
            <w:pPr>
              <w:jc w:val="center"/>
              <w:rPr>
                <w:color w:val="000000"/>
                <w:sz w:val="18"/>
                <w:szCs w:val="18"/>
              </w:rPr>
            </w:pPr>
          </w:p>
        </w:tc>
        <w:tc>
          <w:tcPr>
            <w:tcW w:w="1056" w:type="dxa"/>
            <w:vMerge/>
            <w:vAlign w:val="center"/>
          </w:tcPr>
          <w:p w14:paraId="42B8E643" w14:textId="77777777" w:rsidR="000251E7" w:rsidRPr="00564AEB" w:rsidRDefault="000251E7" w:rsidP="00742638">
            <w:pPr>
              <w:jc w:val="center"/>
              <w:rPr>
                <w:color w:val="000000"/>
                <w:sz w:val="18"/>
                <w:szCs w:val="18"/>
              </w:rPr>
            </w:pPr>
          </w:p>
        </w:tc>
        <w:tc>
          <w:tcPr>
            <w:tcW w:w="1056" w:type="dxa"/>
            <w:vMerge/>
            <w:vAlign w:val="center"/>
          </w:tcPr>
          <w:p w14:paraId="4A667E77" w14:textId="77777777" w:rsidR="000251E7" w:rsidRPr="00564AEB" w:rsidRDefault="000251E7" w:rsidP="00032FCB">
            <w:pPr>
              <w:rPr>
                <w:color w:val="000000"/>
                <w:sz w:val="18"/>
                <w:szCs w:val="18"/>
              </w:rPr>
            </w:pPr>
          </w:p>
        </w:tc>
        <w:tc>
          <w:tcPr>
            <w:tcW w:w="1127" w:type="dxa"/>
            <w:vAlign w:val="center"/>
          </w:tcPr>
          <w:p w14:paraId="590E8B2C" w14:textId="77777777" w:rsidR="000251E7" w:rsidRPr="00564AEB" w:rsidRDefault="000251E7" w:rsidP="00742638">
            <w:pPr>
              <w:jc w:val="center"/>
              <w:rPr>
                <w:color w:val="000000"/>
                <w:sz w:val="18"/>
                <w:szCs w:val="18"/>
              </w:rPr>
            </w:pPr>
            <w:proofErr w:type="spellStart"/>
            <w:r>
              <w:rPr>
                <w:color w:val="000000"/>
                <w:sz w:val="18"/>
                <w:szCs w:val="18"/>
              </w:rPr>
              <w:t>Cd</w:t>
            </w:r>
            <w:proofErr w:type="spellEnd"/>
          </w:p>
        </w:tc>
        <w:tc>
          <w:tcPr>
            <w:tcW w:w="1113" w:type="dxa"/>
            <w:vAlign w:val="center"/>
          </w:tcPr>
          <w:p w14:paraId="1DFDFF10"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342EC7C1" w14:textId="77777777" w:rsidR="000251E7" w:rsidRPr="00564AEB" w:rsidRDefault="000251E7" w:rsidP="000251E7">
            <w:pPr>
              <w:jc w:val="center"/>
              <w:rPr>
                <w:color w:val="000000"/>
                <w:sz w:val="18"/>
                <w:szCs w:val="18"/>
              </w:rPr>
            </w:pPr>
            <w:r>
              <w:rPr>
                <w:color w:val="000000"/>
                <w:sz w:val="18"/>
                <w:szCs w:val="18"/>
              </w:rPr>
              <w:t>0,1</w:t>
            </w:r>
          </w:p>
        </w:tc>
      </w:tr>
      <w:tr w:rsidR="000251E7" w:rsidRPr="00564AEB" w14:paraId="2271A774" w14:textId="77777777" w:rsidTr="009F4179">
        <w:trPr>
          <w:cantSplit/>
          <w:trHeight w:val="158"/>
        </w:trPr>
        <w:tc>
          <w:tcPr>
            <w:tcW w:w="700" w:type="dxa"/>
            <w:vMerge/>
            <w:vAlign w:val="center"/>
          </w:tcPr>
          <w:p w14:paraId="24D44E40" w14:textId="77777777" w:rsidR="000251E7" w:rsidRPr="00564AEB" w:rsidRDefault="000251E7" w:rsidP="00742638">
            <w:pPr>
              <w:jc w:val="center"/>
              <w:rPr>
                <w:color w:val="000000"/>
                <w:sz w:val="18"/>
                <w:szCs w:val="18"/>
              </w:rPr>
            </w:pPr>
          </w:p>
        </w:tc>
        <w:tc>
          <w:tcPr>
            <w:tcW w:w="4646" w:type="dxa"/>
            <w:vMerge/>
            <w:vAlign w:val="center"/>
          </w:tcPr>
          <w:p w14:paraId="7FCAA811" w14:textId="77777777" w:rsidR="000251E7" w:rsidRPr="00564AEB" w:rsidRDefault="000251E7" w:rsidP="00742638">
            <w:pPr>
              <w:jc w:val="center"/>
              <w:rPr>
                <w:color w:val="000000"/>
                <w:sz w:val="18"/>
                <w:szCs w:val="18"/>
              </w:rPr>
            </w:pPr>
          </w:p>
        </w:tc>
        <w:tc>
          <w:tcPr>
            <w:tcW w:w="1932" w:type="dxa"/>
            <w:vMerge/>
            <w:vAlign w:val="center"/>
          </w:tcPr>
          <w:p w14:paraId="1C9E9B93" w14:textId="77777777" w:rsidR="000251E7" w:rsidRPr="00564AEB" w:rsidRDefault="000251E7" w:rsidP="00742638">
            <w:pPr>
              <w:jc w:val="center"/>
              <w:rPr>
                <w:color w:val="000000"/>
                <w:sz w:val="18"/>
                <w:szCs w:val="18"/>
              </w:rPr>
            </w:pPr>
          </w:p>
        </w:tc>
        <w:tc>
          <w:tcPr>
            <w:tcW w:w="1056" w:type="dxa"/>
            <w:vMerge/>
            <w:vAlign w:val="center"/>
          </w:tcPr>
          <w:p w14:paraId="0BC31293" w14:textId="77777777" w:rsidR="000251E7" w:rsidRPr="00564AEB" w:rsidRDefault="000251E7" w:rsidP="00742638">
            <w:pPr>
              <w:jc w:val="center"/>
              <w:rPr>
                <w:color w:val="000000"/>
                <w:sz w:val="18"/>
                <w:szCs w:val="18"/>
              </w:rPr>
            </w:pPr>
          </w:p>
        </w:tc>
        <w:tc>
          <w:tcPr>
            <w:tcW w:w="1056" w:type="dxa"/>
            <w:vMerge/>
            <w:vAlign w:val="center"/>
          </w:tcPr>
          <w:p w14:paraId="55AC3F68" w14:textId="77777777" w:rsidR="000251E7" w:rsidRPr="00564AEB" w:rsidRDefault="000251E7" w:rsidP="00032FCB">
            <w:pPr>
              <w:rPr>
                <w:color w:val="000000"/>
                <w:sz w:val="18"/>
                <w:szCs w:val="18"/>
              </w:rPr>
            </w:pPr>
          </w:p>
        </w:tc>
        <w:tc>
          <w:tcPr>
            <w:tcW w:w="1127" w:type="dxa"/>
            <w:vAlign w:val="center"/>
          </w:tcPr>
          <w:p w14:paraId="4C0966DA" w14:textId="77777777" w:rsidR="000251E7" w:rsidRPr="00564AEB" w:rsidRDefault="000251E7" w:rsidP="00742638">
            <w:pPr>
              <w:jc w:val="center"/>
              <w:rPr>
                <w:color w:val="000000"/>
                <w:sz w:val="18"/>
                <w:szCs w:val="18"/>
              </w:rPr>
            </w:pPr>
            <w:proofErr w:type="spellStart"/>
            <w:r>
              <w:rPr>
                <w:color w:val="000000"/>
                <w:sz w:val="18"/>
                <w:szCs w:val="18"/>
              </w:rPr>
              <w:t>Hg</w:t>
            </w:r>
            <w:proofErr w:type="spellEnd"/>
          </w:p>
        </w:tc>
        <w:tc>
          <w:tcPr>
            <w:tcW w:w="1113" w:type="dxa"/>
            <w:vAlign w:val="center"/>
          </w:tcPr>
          <w:p w14:paraId="1FBB8C85" w14:textId="77777777" w:rsidR="000251E7" w:rsidRPr="00564AEB" w:rsidRDefault="000251E7" w:rsidP="000251E7">
            <w:pPr>
              <w:jc w:val="center"/>
              <w:rPr>
                <w:color w:val="000000"/>
                <w:sz w:val="18"/>
                <w:szCs w:val="18"/>
              </w:rPr>
            </w:pPr>
            <w:r>
              <w:rPr>
                <w:color w:val="000000"/>
                <w:sz w:val="18"/>
                <w:szCs w:val="18"/>
              </w:rPr>
              <w:t>mg/l</w:t>
            </w:r>
          </w:p>
        </w:tc>
        <w:tc>
          <w:tcPr>
            <w:tcW w:w="885" w:type="dxa"/>
            <w:vAlign w:val="center"/>
          </w:tcPr>
          <w:p w14:paraId="790A7D31" w14:textId="77777777" w:rsidR="000251E7" w:rsidRPr="00564AEB" w:rsidRDefault="000251E7" w:rsidP="000251E7">
            <w:pPr>
              <w:jc w:val="center"/>
              <w:rPr>
                <w:color w:val="000000"/>
                <w:sz w:val="18"/>
                <w:szCs w:val="18"/>
              </w:rPr>
            </w:pPr>
            <w:r>
              <w:rPr>
                <w:color w:val="000000"/>
                <w:sz w:val="18"/>
                <w:szCs w:val="18"/>
              </w:rPr>
              <w:t>0,01</w:t>
            </w:r>
          </w:p>
        </w:tc>
      </w:tr>
    </w:tbl>
    <w:p w14:paraId="7D31E148" w14:textId="77777777" w:rsidR="00024DF7" w:rsidRDefault="00024DF7" w:rsidP="00024DF7">
      <w:pPr>
        <w:ind w:firstLine="567"/>
        <w:jc w:val="both"/>
        <w:rPr>
          <w:sz w:val="18"/>
          <w:szCs w:val="24"/>
          <w:lang w:eastAsia="lt-LT"/>
        </w:rPr>
      </w:pPr>
    </w:p>
    <w:p w14:paraId="7D9C86AE" w14:textId="77777777" w:rsidR="009F4179" w:rsidRDefault="009F4179" w:rsidP="0052587B">
      <w:pPr>
        <w:jc w:val="both"/>
        <w:rPr>
          <w:sz w:val="22"/>
          <w:szCs w:val="24"/>
          <w:lang w:eastAsia="lt-LT"/>
        </w:rPr>
      </w:pPr>
    </w:p>
    <w:p w14:paraId="78E7C768" w14:textId="77777777" w:rsidR="00DD1980" w:rsidRDefault="00DD1980" w:rsidP="00024DF7">
      <w:pPr>
        <w:ind w:firstLine="567"/>
        <w:jc w:val="both"/>
        <w:rPr>
          <w:sz w:val="22"/>
          <w:szCs w:val="24"/>
          <w:lang w:eastAsia="lt-LT"/>
        </w:rPr>
      </w:pPr>
    </w:p>
    <w:p w14:paraId="6ED9C6E8" w14:textId="77777777" w:rsidR="00024DF7" w:rsidRDefault="00024DF7" w:rsidP="00024DF7">
      <w:pPr>
        <w:ind w:firstLine="567"/>
        <w:jc w:val="both"/>
        <w:rPr>
          <w:sz w:val="22"/>
          <w:szCs w:val="24"/>
          <w:lang w:eastAsia="lt-LT"/>
        </w:rPr>
      </w:pPr>
      <w:r>
        <w:rPr>
          <w:sz w:val="22"/>
          <w:szCs w:val="24"/>
          <w:lang w:eastAsia="lt-LT"/>
        </w:rPr>
        <w:t>17 lentelė. Duomenys apie nuotekų šaltinius ir / arba išleistuvus</w:t>
      </w:r>
    </w:p>
    <w:p w14:paraId="33B0A24D" w14:textId="77777777" w:rsidR="00024DF7" w:rsidRDefault="00024DF7" w:rsidP="00024DF7">
      <w:pPr>
        <w:ind w:firstLine="567"/>
        <w:jc w:val="both"/>
        <w:rPr>
          <w:sz w:val="22"/>
          <w:szCs w:val="24"/>
          <w:lang w:eastAsia="lt-LT"/>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1441"/>
        <w:gridCol w:w="1231"/>
        <w:gridCol w:w="1917"/>
        <w:gridCol w:w="1928"/>
        <w:gridCol w:w="2520"/>
        <w:gridCol w:w="2002"/>
        <w:gridCol w:w="1561"/>
      </w:tblGrid>
      <w:tr w:rsidR="00024DF7" w14:paraId="548D6D00" w14:textId="77777777" w:rsidTr="00024DF7">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14:paraId="1A4F2CBB" w14:textId="77777777" w:rsidR="00024DF7" w:rsidRDefault="00024DF7" w:rsidP="00024DF7">
            <w:pPr>
              <w:jc w:val="center"/>
              <w:rPr>
                <w:sz w:val="18"/>
                <w:szCs w:val="24"/>
                <w:vertAlign w:val="superscript"/>
                <w:lang w:eastAsia="lt-LT"/>
              </w:rPr>
            </w:pPr>
            <w:r>
              <w:rPr>
                <w:sz w:val="18"/>
                <w:szCs w:val="24"/>
                <w:lang w:eastAsia="lt-LT"/>
              </w:rPr>
              <w:t>Eil. Nr.</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6A73C3B8" w14:textId="77777777" w:rsidR="00024DF7" w:rsidRDefault="00024DF7" w:rsidP="00024DF7">
            <w:pPr>
              <w:jc w:val="center"/>
              <w:rPr>
                <w:sz w:val="18"/>
                <w:szCs w:val="24"/>
                <w:vertAlign w:val="superscript"/>
                <w:lang w:eastAsia="lt-LT"/>
              </w:rPr>
            </w:pPr>
            <w:r>
              <w:rPr>
                <w:sz w:val="18"/>
                <w:szCs w:val="24"/>
                <w:lang w:eastAsia="lt-LT"/>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14:paraId="7628561D" w14:textId="77777777" w:rsidR="00024DF7" w:rsidRDefault="00024DF7" w:rsidP="00024DF7">
            <w:pPr>
              <w:jc w:val="center"/>
              <w:rPr>
                <w:sz w:val="18"/>
                <w:szCs w:val="24"/>
                <w:vertAlign w:val="superscript"/>
                <w:lang w:eastAsia="lt-LT"/>
              </w:rPr>
            </w:pPr>
            <w:r>
              <w:rPr>
                <w:sz w:val="18"/>
                <w:szCs w:val="24"/>
                <w:lang w:eastAsia="lt-LT"/>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047C8270" w14:textId="77777777" w:rsidR="00024DF7" w:rsidRDefault="00024DF7" w:rsidP="00024DF7">
            <w:pPr>
              <w:jc w:val="center"/>
              <w:rPr>
                <w:sz w:val="18"/>
                <w:szCs w:val="24"/>
                <w:vertAlign w:val="superscript"/>
                <w:lang w:eastAsia="lt-LT"/>
              </w:rPr>
            </w:pPr>
            <w:r>
              <w:rPr>
                <w:sz w:val="18"/>
                <w:szCs w:val="24"/>
                <w:lang w:eastAsia="lt-LT"/>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37A4A561" w14:textId="77777777" w:rsidR="00024DF7" w:rsidRDefault="00024DF7" w:rsidP="00024DF7">
            <w:pPr>
              <w:jc w:val="center"/>
              <w:rPr>
                <w:sz w:val="18"/>
                <w:szCs w:val="24"/>
                <w:vertAlign w:val="superscript"/>
                <w:lang w:eastAsia="lt-LT"/>
              </w:rPr>
            </w:pPr>
            <w:r>
              <w:rPr>
                <w:sz w:val="18"/>
                <w:szCs w:val="24"/>
                <w:lang w:eastAsia="lt-LT"/>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426957E6" w14:textId="77777777" w:rsidR="00024DF7" w:rsidRDefault="00024DF7" w:rsidP="00024DF7">
            <w:pPr>
              <w:jc w:val="center"/>
              <w:rPr>
                <w:sz w:val="18"/>
                <w:szCs w:val="24"/>
                <w:vertAlign w:val="superscript"/>
                <w:lang w:eastAsia="lt-LT"/>
              </w:rPr>
            </w:pPr>
            <w:r>
              <w:rPr>
                <w:sz w:val="18"/>
                <w:szCs w:val="24"/>
                <w:lang w:eastAsia="lt-LT"/>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14:paraId="5E5DEE57" w14:textId="77777777" w:rsidR="00024DF7" w:rsidRDefault="00024DF7" w:rsidP="00024DF7">
            <w:pPr>
              <w:jc w:val="center"/>
              <w:rPr>
                <w:sz w:val="18"/>
                <w:szCs w:val="24"/>
                <w:vertAlign w:val="superscript"/>
                <w:lang w:eastAsia="lt-LT"/>
              </w:rPr>
            </w:pPr>
            <w:r>
              <w:rPr>
                <w:sz w:val="18"/>
                <w:szCs w:val="24"/>
                <w:lang w:eastAsia="lt-LT"/>
              </w:rPr>
              <w:t>Numatomas išleisti didžiausias nuotekų kiekis</w:t>
            </w:r>
          </w:p>
        </w:tc>
      </w:tr>
      <w:tr w:rsidR="00024DF7" w14:paraId="7968E1C1" w14:textId="77777777" w:rsidTr="00024DF7">
        <w:trPr>
          <w:cantSplit/>
        </w:trPr>
        <w:tc>
          <w:tcPr>
            <w:tcW w:w="799" w:type="dxa"/>
            <w:vMerge/>
            <w:tcBorders>
              <w:top w:val="single" w:sz="4" w:space="0" w:color="auto"/>
              <w:left w:val="single" w:sz="4" w:space="0" w:color="auto"/>
              <w:bottom w:val="single" w:sz="4" w:space="0" w:color="auto"/>
              <w:right w:val="single" w:sz="4" w:space="0" w:color="auto"/>
            </w:tcBorders>
            <w:vAlign w:val="center"/>
          </w:tcPr>
          <w:p w14:paraId="509B7A55" w14:textId="77777777" w:rsidR="00024DF7" w:rsidRDefault="00024DF7" w:rsidP="00024DF7">
            <w:pPr>
              <w:jc w:val="center"/>
              <w:rPr>
                <w:sz w:val="18"/>
                <w:szCs w:val="24"/>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77B0E6D7" w14:textId="77777777" w:rsidR="00024DF7" w:rsidRDefault="00024DF7" w:rsidP="00024DF7">
            <w:pPr>
              <w:jc w:val="center"/>
              <w:rPr>
                <w:sz w:val="18"/>
                <w:szCs w:val="24"/>
                <w:lang w:eastAsia="lt-LT"/>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5894CFBF" w14:textId="77777777" w:rsidR="00024DF7" w:rsidRDefault="00024DF7" w:rsidP="00024DF7">
            <w:pPr>
              <w:jc w:val="center"/>
              <w:rPr>
                <w:sz w:val="18"/>
                <w:szCs w:val="24"/>
                <w:lang w:eastAsia="lt-LT"/>
              </w:rPr>
            </w:pPr>
          </w:p>
        </w:tc>
        <w:tc>
          <w:tcPr>
            <w:tcW w:w="1917" w:type="dxa"/>
            <w:vMerge/>
            <w:tcBorders>
              <w:top w:val="single" w:sz="4" w:space="0" w:color="auto"/>
              <w:left w:val="single" w:sz="4" w:space="0" w:color="auto"/>
              <w:bottom w:val="single" w:sz="4" w:space="0" w:color="auto"/>
              <w:right w:val="single" w:sz="4" w:space="0" w:color="auto"/>
            </w:tcBorders>
            <w:vAlign w:val="center"/>
          </w:tcPr>
          <w:p w14:paraId="5FF2C626" w14:textId="77777777" w:rsidR="00024DF7" w:rsidRDefault="00024DF7" w:rsidP="00024DF7">
            <w:pPr>
              <w:jc w:val="center"/>
              <w:rPr>
                <w:sz w:val="18"/>
                <w:szCs w:val="24"/>
                <w:lang w:eastAsia="lt-LT"/>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7FA891FE" w14:textId="77777777" w:rsidR="00024DF7" w:rsidRDefault="00024DF7" w:rsidP="00024DF7">
            <w:pPr>
              <w:jc w:val="center"/>
              <w:rPr>
                <w:sz w:val="18"/>
                <w:szCs w:val="24"/>
                <w:lang w:eastAsia="lt-LT"/>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00F5B696" w14:textId="77777777" w:rsidR="00024DF7" w:rsidRDefault="00024DF7" w:rsidP="00024DF7">
            <w:pPr>
              <w:jc w:val="center"/>
              <w:rPr>
                <w:sz w:val="18"/>
                <w:szCs w:val="24"/>
                <w:lang w:eastAsia="lt-LT"/>
              </w:rPr>
            </w:pPr>
          </w:p>
        </w:tc>
        <w:tc>
          <w:tcPr>
            <w:tcW w:w="2002" w:type="dxa"/>
            <w:tcBorders>
              <w:top w:val="single" w:sz="4" w:space="0" w:color="auto"/>
              <w:left w:val="single" w:sz="4" w:space="0" w:color="auto"/>
              <w:bottom w:val="single" w:sz="4" w:space="0" w:color="auto"/>
              <w:right w:val="single" w:sz="4" w:space="0" w:color="auto"/>
            </w:tcBorders>
            <w:vAlign w:val="center"/>
          </w:tcPr>
          <w:p w14:paraId="6D6A4EF6" w14:textId="77777777" w:rsidR="00024DF7" w:rsidRDefault="00024DF7" w:rsidP="00024DF7">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1561" w:type="dxa"/>
            <w:tcBorders>
              <w:top w:val="single" w:sz="4" w:space="0" w:color="auto"/>
              <w:left w:val="single" w:sz="4" w:space="0" w:color="auto"/>
              <w:bottom w:val="single" w:sz="4" w:space="0" w:color="auto"/>
              <w:right w:val="single" w:sz="4" w:space="0" w:color="auto"/>
            </w:tcBorders>
            <w:vAlign w:val="center"/>
          </w:tcPr>
          <w:p w14:paraId="22643599" w14:textId="77777777" w:rsidR="00024DF7" w:rsidRDefault="00024DF7" w:rsidP="00024DF7">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w:t>
            </w:r>
          </w:p>
        </w:tc>
      </w:tr>
      <w:tr w:rsidR="00024DF7" w14:paraId="5C22C5F2" w14:textId="77777777" w:rsidTr="00024DF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47A9ABA3" w14:textId="77777777" w:rsidR="00024DF7" w:rsidRDefault="00024DF7" w:rsidP="00024DF7">
            <w:pPr>
              <w:jc w:val="center"/>
              <w:rPr>
                <w:sz w:val="18"/>
                <w:szCs w:val="24"/>
                <w:lang w:eastAsia="lt-LT"/>
              </w:rPr>
            </w:pPr>
            <w:r>
              <w:rPr>
                <w:sz w:val="18"/>
                <w:szCs w:val="24"/>
                <w:lang w:eastAsia="lt-LT"/>
              </w:rPr>
              <w:t>1</w:t>
            </w:r>
          </w:p>
        </w:tc>
        <w:tc>
          <w:tcPr>
            <w:tcW w:w="1441" w:type="dxa"/>
            <w:tcBorders>
              <w:top w:val="single" w:sz="4" w:space="0" w:color="auto"/>
              <w:left w:val="single" w:sz="4" w:space="0" w:color="auto"/>
              <w:bottom w:val="single" w:sz="4" w:space="0" w:color="auto"/>
              <w:right w:val="single" w:sz="4" w:space="0" w:color="auto"/>
            </w:tcBorders>
            <w:vAlign w:val="center"/>
          </w:tcPr>
          <w:p w14:paraId="532A763D" w14:textId="77777777" w:rsidR="00024DF7" w:rsidRDefault="00024DF7" w:rsidP="00024DF7">
            <w:pPr>
              <w:jc w:val="center"/>
              <w:rPr>
                <w:sz w:val="18"/>
                <w:szCs w:val="24"/>
                <w:lang w:eastAsia="lt-LT"/>
              </w:rPr>
            </w:pPr>
            <w:r>
              <w:rPr>
                <w:sz w:val="18"/>
                <w:szCs w:val="24"/>
                <w:lang w:eastAsia="lt-LT"/>
              </w:rPr>
              <w:t>2</w:t>
            </w:r>
          </w:p>
        </w:tc>
        <w:tc>
          <w:tcPr>
            <w:tcW w:w="1231" w:type="dxa"/>
            <w:tcBorders>
              <w:top w:val="single" w:sz="4" w:space="0" w:color="auto"/>
              <w:left w:val="single" w:sz="4" w:space="0" w:color="auto"/>
              <w:bottom w:val="single" w:sz="4" w:space="0" w:color="auto"/>
              <w:right w:val="single" w:sz="4" w:space="0" w:color="auto"/>
            </w:tcBorders>
            <w:vAlign w:val="center"/>
          </w:tcPr>
          <w:p w14:paraId="1F06DCD3" w14:textId="77777777" w:rsidR="00024DF7" w:rsidRDefault="00024DF7" w:rsidP="00024DF7">
            <w:pPr>
              <w:jc w:val="center"/>
              <w:rPr>
                <w:sz w:val="18"/>
                <w:szCs w:val="24"/>
                <w:lang w:eastAsia="lt-LT"/>
              </w:rPr>
            </w:pPr>
            <w:r>
              <w:rPr>
                <w:sz w:val="18"/>
                <w:szCs w:val="24"/>
                <w:lang w:eastAsia="lt-LT"/>
              </w:rPr>
              <w:t>3</w:t>
            </w:r>
          </w:p>
        </w:tc>
        <w:tc>
          <w:tcPr>
            <w:tcW w:w="1917" w:type="dxa"/>
            <w:tcBorders>
              <w:top w:val="single" w:sz="4" w:space="0" w:color="auto"/>
              <w:left w:val="single" w:sz="4" w:space="0" w:color="auto"/>
              <w:bottom w:val="single" w:sz="4" w:space="0" w:color="auto"/>
              <w:right w:val="single" w:sz="4" w:space="0" w:color="auto"/>
            </w:tcBorders>
            <w:vAlign w:val="center"/>
          </w:tcPr>
          <w:p w14:paraId="65525C3F" w14:textId="77777777" w:rsidR="00024DF7" w:rsidRDefault="00024DF7" w:rsidP="00024DF7">
            <w:pPr>
              <w:jc w:val="center"/>
              <w:rPr>
                <w:sz w:val="18"/>
                <w:szCs w:val="24"/>
                <w:lang w:eastAsia="lt-LT"/>
              </w:rPr>
            </w:pPr>
            <w:r>
              <w:rPr>
                <w:sz w:val="18"/>
                <w:szCs w:val="24"/>
                <w:lang w:eastAsia="lt-LT"/>
              </w:rPr>
              <w:t>4</w:t>
            </w:r>
          </w:p>
        </w:tc>
        <w:tc>
          <w:tcPr>
            <w:tcW w:w="1928" w:type="dxa"/>
            <w:tcBorders>
              <w:top w:val="single" w:sz="4" w:space="0" w:color="auto"/>
              <w:left w:val="single" w:sz="4" w:space="0" w:color="auto"/>
              <w:bottom w:val="single" w:sz="4" w:space="0" w:color="auto"/>
              <w:right w:val="single" w:sz="4" w:space="0" w:color="auto"/>
            </w:tcBorders>
            <w:vAlign w:val="center"/>
          </w:tcPr>
          <w:p w14:paraId="23A9D5AC" w14:textId="77777777" w:rsidR="00024DF7" w:rsidRDefault="00024DF7" w:rsidP="00024DF7">
            <w:pPr>
              <w:jc w:val="center"/>
              <w:rPr>
                <w:sz w:val="18"/>
                <w:szCs w:val="24"/>
                <w:lang w:eastAsia="lt-LT"/>
              </w:rPr>
            </w:pPr>
            <w:r>
              <w:rPr>
                <w:sz w:val="18"/>
                <w:szCs w:val="24"/>
                <w:lang w:eastAsia="lt-LT"/>
              </w:rPr>
              <w:t>5</w:t>
            </w:r>
          </w:p>
        </w:tc>
        <w:tc>
          <w:tcPr>
            <w:tcW w:w="2520" w:type="dxa"/>
            <w:tcBorders>
              <w:top w:val="single" w:sz="4" w:space="0" w:color="auto"/>
              <w:left w:val="single" w:sz="4" w:space="0" w:color="auto"/>
              <w:bottom w:val="single" w:sz="4" w:space="0" w:color="auto"/>
              <w:right w:val="single" w:sz="4" w:space="0" w:color="auto"/>
            </w:tcBorders>
            <w:vAlign w:val="center"/>
          </w:tcPr>
          <w:p w14:paraId="4576F9D5" w14:textId="77777777" w:rsidR="00024DF7" w:rsidRDefault="00024DF7" w:rsidP="00024DF7">
            <w:pPr>
              <w:jc w:val="center"/>
              <w:rPr>
                <w:sz w:val="18"/>
                <w:szCs w:val="24"/>
                <w:lang w:eastAsia="lt-LT"/>
              </w:rPr>
            </w:pPr>
            <w:r>
              <w:rPr>
                <w:sz w:val="18"/>
                <w:szCs w:val="24"/>
                <w:lang w:eastAsia="lt-LT"/>
              </w:rPr>
              <w:t>6</w:t>
            </w:r>
          </w:p>
        </w:tc>
        <w:tc>
          <w:tcPr>
            <w:tcW w:w="2002" w:type="dxa"/>
            <w:tcBorders>
              <w:top w:val="single" w:sz="4" w:space="0" w:color="auto"/>
              <w:left w:val="single" w:sz="4" w:space="0" w:color="auto"/>
              <w:bottom w:val="single" w:sz="4" w:space="0" w:color="auto"/>
              <w:right w:val="single" w:sz="4" w:space="0" w:color="auto"/>
            </w:tcBorders>
            <w:vAlign w:val="center"/>
          </w:tcPr>
          <w:p w14:paraId="005B2BC3" w14:textId="77777777" w:rsidR="00024DF7" w:rsidRDefault="00024DF7" w:rsidP="00024DF7">
            <w:pPr>
              <w:jc w:val="center"/>
              <w:rPr>
                <w:sz w:val="18"/>
                <w:szCs w:val="24"/>
                <w:lang w:eastAsia="lt-LT"/>
              </w:rPr>
            </w:pPr>
            <w:r>
              <w:rPr>
                <w:sz w:val="18"/>
                <w:szCs w:val="24"/>
                <w:lang w:eastAsia="lt-LT"/>
              </w:rPr>
              <w:t>7</w:t>
            </w:r>
          </w:p>
        </w:tc>
        <w:tc>
          <w:tcPr>
            <w:tcW w:w="1561" w:type="dxa"/>
            <w:tcBorders>
              <w:top w:val="single" w:sz="4" w:space="0" w:color="auto"/>
              <w:left w:val="single" w:sz="4" w:space="0" w:color="auto"/>
              <w:bottom w:val="single" w:sz="4" w:space="0" w:color="auto"/>
              <w:right w:val="single" w:sz="4" w:space="0" w:color="auto"/>
            </w:tcBorders>
            <w:vAlign w:val="center"/>
          </w:tcPr>
          <w:p w14:paraId="44AA80FA" w14:textId="77777777" w:rsidR="00024DF7" w:rsidRDefault="00024DF7" w:rsidP="00024DF7">
            <w:pPr>
              <w:jc w:val="center"/>
              <w:rPr>
                <w:sz w:val="18"/>
                <w:szCs w:val="24"/>
                <w:lang w:eastAsia="lt-LT"/>
              </w:rPr>
            </w:pPr>
            <w:r>
              <w:rPr>
                <w:sz w:val="18"/>
                <w:szCs w:val="24"/>
                <w:lang w:eastAsia="lt-LT"/>
              </w:rPr>
              <w:t>8</w:t>
            </w:r>
          </w:p>
        </w:tc>
      </w:tr>
      <w:tr w:rsidR="00FB450C" w14:paraId="6C1C4EC6" w14:textId="77777777" w:rsidTr="00024DF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3D10B5F2" w14:textId="77777777" w:rsidR="00FB450C" w:rsidRPr="00564AEB" w:rsidRDefault="00FB450C" w:rsidP="00FB450C">
            <w:pPr>
              <w:pStyle w:val="BodyTextNoSpace"/>
              <w:widowControl/>
              <w:numPr>
                <w:ilvl w:val="0"/>
                <w:numId w:val="32"/>
              </w:numPr>
              <w:spacing w:line="240" w:lineRule="auto"/>
              <w:rPr>
                <w:color w:val="000000"/>
                <w:sz w:val="18"/>
                <w:szCs w:val="18"/>
                <w:lang w:val="lt-LT"/>
              </w:rPr>
            </w:pPr>
          </w:p>
        </w:tc>
        <w:tc>
          <w:tcPr>
            <w:tcW w:w="1441" w:type="dxa"/>
            <w:tcBorders>
              <w:top w:val="single" w:sz="4" w:space="0" w:color="auto"/>
              <w:left w:val="single" w:sz="4" w:space="0" w:color="auto"/>
              <w:bottom w:val="single" w:sz="4" w:space="0" w:color="auto"/>
              <w:right w:val="single" w:sz="4" w:space="0" w:color="auto"/>
            </w:tcBorders>
            <w:vAlign w:val="center"/>
          </w:tcPr>
          <w:p w14:paraId="4520E75F" w14:textId="77777777" w:rsidR="00FB450C" w:rsidRPr="00564AEB" w:rsidRDefault="00FB450C" w:rsidP="00FB450C">
            <w:pPr>
              <w:pStyle w:val="BodyTextNoSpace"/>
              <w:widowControl/>
              <w:spacing w:line="240" w:lineRule="auto"/>
              <w:rPr>
                <w:color w:val="000000"/>
                <w:sz w:val="18"/>
                <w:szCs w:val="18"/>
              </w:rPr>
            </w:pPr>
            <w:r w:rsidRPr="00564AEB">
              <w:rPr>
                <w:color w:val="000000"/>
                <w:sz w:val="18"/>
                <w:szCs w:val="18"/>
                <w:lang w:val="lt-LT"/>
              </w:rPr>
              <w:t>X</w:t>
            </w:r>
            <w:r w:rsidRPr="00564AEB">
              <w:rPr>
                <w:color w:val="000000"/>
                <w:sz w:val="18"/>
                <w:szCs w:val="18"/>
              </w:rPr>
              <w:t>=6151370.2</w:t>
            </w:r>
          </w:p>
          <w:p w14:paraId="1A58F4EA" w14:textId="77777777" w:rsidR="00FB450C" w:rsidRPr="00564AEB" w:rsidRDefault="00FB450C" w:rsidP="00FB450C">
            <w:pPr>
              <w:pStyle w:val="BodyTextNoSpace"/>
              <w:widowControl/>
              <w:spacing w:line="240" w:lineRule="auto"/>
              <w:rPr>
                <w:color w:val="000000"/>
                <w:sz w:val="18"/>
                <w:szCs w:val="18"/>
              </w:rPr>
            </w:pPr>
            <w:r w:rsidRPr="00564AEB">
              <w:rPr>
                <w:color w:val="000000"/>
                <w:sz w:val="18"/>
                <w:szCs w:val="18"/>
              </w:rPr>
              <w:t>Y=604591.1</w:t>
            </w:r>
          </w:p>
        </w:tc>
        <w:tc>
          <w:tcPr>
            <w:tcW w:w="1231" w:type="dxa"/>
            <w:tcBorders>
              <w:top w:val="single" w:sz="4" w:space="0" w:color="auto"/>
              <w:left w:val="single" w:sz="4" w:space="0" w:color="auto"/>
              <w:bottom w:val="single" w:sz="4" w:space="0" w:color="auto"/>
              <w:right w:val="single" w:sz="4" w:space="0" w:color="auto"/>
            </w:tcBorders>
            <w:vAlign w:val="center"/>
          </w:tcPr>
          <w:p w14:paraId="61B880D5" w14:textId="77777777" w:rsidR="00FB450C" w:rsidRPr="00564AEB" w:rsidRDefault="00FB450C" w:rsidP="00FB450C">
            <w:pPr>
              <w:pStyle w:val="BodyTextNoSpace"/>
              <w:widowControl/>
              <w:spacing w:line="240" w:lineRule="auto"/>
              <w:jc w:val="center"/>
              <w:rPr>
                <w:color w:val="000000"/>
                <w:sz w:val="18"/>
                <w:szCs w:val="18"/>
                <w:lang w:val="lt-LT"/>
              </w:rPr>
            </w:pPr>
            <w:r>
              <w:rPr>
                <w:color w:val="000000"/>
                <w:sz w:val="18"/>
                <w:szCs w:val="18"/>
                <w:lang w:val="lt-LT"/>
              </w:rPr>
              <w:t>1</w:t>
            </w:r>
          </w:p>
        </w:tc>
        <w:tc>
          <w:tcPr>
            <w:tcW w:w="1917" w:type="dxa"/>
            <w:tcBorders>
              <w:top w:val="single" w:sz="4" w:space="0" w:color="auto"/>
              <w:left w:val="single" w:sz="4" w:space="0" w:color="auto"/>
              <w:bottom w:val="single" w:sz="4" w:space="0" w:color="auto"/>
              <w:right w:val="single" w:sz="4" w:space="0" w:color="auto"/>
            </w:tcBorders>
            <w:vAlign w:val="center"/>
          </w:tcPr>
          <w:p w14:paraId="7E3364AF"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Paviršinės nuotekos</w:t>
            </w:r>
          </w:p>
        </w:tc>
        <w:tc>
          <w:tcPr>
            <w:tcW w:w="1928" w:type="dxa"/>
            <w:tcBorders>
              <w:top w:val="single" w:sz="4" w:space="0" w:color="auto"/>
              <w:left w:val="single" w:sz="4" w:space="0" w:color="auto"/>
              <w:bottom w:val="single" w:sz="4" w:space="0" w:color="auto"/>
              <w:right w:val="single" w:sz="4" w:space="0" w:color="auto"/>
            </w:tcBorders>
            <w:vAlign w:val="center"/>
          </w:tcPr>
          <w:p w14:paraId="14AA90B4"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 xml:space="preserve">Išleistuvas į melioracijos  griovį. </w:t>
            </w:r>
          </w:p>
        </w:tc>
        <w:tc>
          <w:tcPr>
            <w:tcW w:w="2520" w:type="dxa"/>
            <w:tcBorders>
              <w:top w:val="single" w:sz="4" w:space="0" w:color="auto"/>
              <w:left w:val="single" w:sz="4" w:space="0" w:color="auto"/>
              <w:bottom w:val="single" w:sz="4" w:space="0" w:color="auto"/>
              <w:right w:val="single" w:sz="4" w:space="0" w:color="auto"/>
            </w:tcBorders>
            <w:vAlign w:val="center"/>
          </w:tcPr>
          <w:p w14:paraId="6E7DF812"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 xml:space="preserve">Po apvalymo naftos purvo gaudyklėje nuotekos išleidžiamos į melioracijos griovį. </w:t>
            </w:r>
          </w:p>
        </w:tc>
        <w:tc>
          <w:tcPr>
            <w:tcW w:w="2002" w:type="dxa"/>
            <w:tcBorders>
              <w:top w:val="single" w:sz="4" w:space="0" w:color="auto"/>
              <w:left w:val="single" w:sz="4" w:space="0" w:color="auto"/>
              <w:bottom w:val="single" w:sz="4" w:space="0" w:color="auto"/>
              <w:right w:val="single" w:sz="4" w:space="0" w:color="auto"/>
            </w:tcBorders>
            <w:vAlign w:val="center"/>
          </w:tcPr>
          <w:p w14:paraId="71A2AA98"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311.0</w:t>
            </w:r>
            <w:r w:rsidR="009F4179">
              <w:rPr>
                <w:color w:val="000000"/>
                <w:sz w:val="18"/>
                <w:szCs w:val="18"/>
                <w:lang w:val="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08778454" w14:textId="77777777" w:rsidR="00FB450C" w:rsidRPr="00564AEB" w:rsidRDefault="00FB450C" w:rsidP="00FB450C">
            <w:pPr>
              <w:pStyle w:val="BodyTextNoSpace"/>
              <w:widowControl/>
              <w:spacing w:line="240" w:lineRule="auto"/>
              <w:ind w:right="600"/>
              <w:jc w:val="center"/>
              <w:rPr>
                <w:color w:val="000000"/>
                <w:sz w:val="18"/>
                <w:szCs w:val="18"/>
                <w:lang w:val="lt-LT"/>
              </w:rPr>
            </w:pPr>
            <w:r>
              <w:rPr>
                <w:color w:val="000000"/>
                <w:sz w:val="18"/>
                <w:szCs w:val="18"/>
                <w:lang w:val="lt-LT"/>
              </w:rPr>
              <w:t>7851,1</w:t>
            </w:r>
            <w:r w:rsidR="009F4179">
              <w:rPr>
                <w:color w:val="000000"/>
                <w:sz w:val="18"/>
                <w:szCs w:val="18"/>
                <w:lang w:val="lt-LT"/>
              </w:rPr>
              <w:t>*</w:t>
            </w:r>
          </w:p>
        </w:tc>
      </w:tr>
      <w:tr w:rsidR="00FB450C" w14:paraId="6993AE09" w14:textId="77777777" w:rsidTr="00024DF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1506EDFB" w14:textId="77777777" w:rsidR="00FB450C" w:rsidRPr="00564AEB" w:rsidRDefault="00FB450C" w:rsidP="00FB450C">
            <w:pPr>
              <w:pStyle w:val="BodyTextNoSpace"/>
              <w:widowControl/>
              <w:spacing w:line="240" w:lineRule="auto"/>
              <w:jc w:val="center"/>
              <w:rPr>
                <w:color w:val="000000"/>
                <w:sz w:val="18"/>
                <w:szCs w:val="18"/>
                <w:lang w:val="lt-LT"/>
              </w:rPr>
            </w:pPr>
            <w:r>
              <w:rPr>
                <w:color w:val="000000"/>
                <w:sz w:val="18"/>
                <w:szCs w:val="18"/>
                <w:lang w:val="lt-LT"/>
              </w:rPr>
              <w:t xml:space="preserve">    2.</w:t>
            </w:r>
          </w:p>
        </w:tc>
        <w:tc>
          <w:tcPr>
            <w:tcW w:w="1441" w:type="dxa"/>
            <w:tcBorders>
              <w:top w:val="single" w:sz="4" w:space="0" w:color="auto"/>
              <w:left w:val="single" w:sz="4" w:space="0" w:color="auto"/>
              <w:bottom w:val="single" w:sz="4" w:space="0" w:color="auto"/>
              <w:right w:val="single" w:sz="4" w:space="0" w:color="auto"/>
            </w:tcBorders>
            <w:vAlign w:val="center"/>
          </w:tcPr>
          <w:p w14:paraId="45E466F6"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 xml:space="preserve">- </w:t>
            </w:r>
          </w:p>
        </w:tc>
        <w:tc>
          <w:tcPr>
            <w:tcW w:w="1231" w:type="dxa"/>
            <w:tcBorders>
              <w:top w:val="single" w:sz="4" w:space="0" w:color="auto"/>
              <w:left w:val="single" w:sz="4" w:space="0" w:color="auto"/>
              <w:bottom w:val="single" w:sz="4" w:space="0" w:color="auto"/>
              <w:right w:val="single" w:sz="4" w:space="0" w:color="auto"/>
            </w:tcBorders>
            <w:vAlign w:val="center"/>
          </w:tcPr>
          <w:p w14:paraId="664ECEB8" w14:textId="77777777" w:rsidR="00FB450C" w:rsidRPr="00564AEB" w:rsidRDefault="00FB450C" w:rsidP="00FB450C">
            <w:pPr>
              <w:pStyle w:val="BodyTextNoSpace"/>
              <w:widowControl/>
              <w:spacing w:line="240" w:lineRule="auto"/>
              <w:jc w:val="center"/>
              <w:rPr>
                <w:color w:val="000000"/>
                <w:sz w:val="18"/>
                <w:szCs w:val="18"/>
                <w:lang w:val="lt-LT"/>
              </w:rPr>
            </w:pPr>
            <w:r>
              <w:rPr>
                <w:color w:val="000000"/>
                <w:sz w:val="18"/>
                <w:szCs w:val="18"/>
                <w:lang w:val="lt-LT"/>
              </w:rPr>
              <w:t>2</w:t>
            </w:r>
          </w:p>
        </w:tc>
        <w:tc>
          <w:tcPr>
            <w:tcW w:w="1917" w:type="dxa"/>
            <w:tcBorders>
              <w:top w:val="single" w:sz="4" w:space="0" w:color="auto"/>
              <w:left w:val="single" w:sz="4" w:space="0" w:color="auto"/>
              <w:bottom w:val="single" w:sz="4" w:space="0" w:color="auto"/>
              <w:right w:val="single" w:sz="4" w:space="0" w:color="auto"/>
            </w:tcBorders>
            <w:vAlign w:val="center"/>
          </w:tcPr>
          <w:p w14:paraId="785D6380"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Filtrato nuotekos</w:t>
            </w:r>
          </w:p>
        </w:tc>
        <w:tc>
          <w:tcPr>
            <w:tcW w:w="1928" w:type="dxa"/>
            <w:tcBorders>
              <w:top w:val="single" w:sz="4" w:space="0" w:color="auto"/>
              <w:left w:val="single" w:sz="4" w:space="0" w:color="auto"/>
              <w:bottom w:val="single" w:sz="4" w:space="0" w:color="auto"/>
              <w:right w:val="single" w:sz="4" w:space="0" w:color="auto"/>
            </w:tcBorders>
            <w:vAlign w:val="center"/>
          </w:tcPr>
          <w:p w14:paraId="31BF0C9A"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Išleistuvas į kanalizacijos tinklus</w:t>
            </w:r>
          </w:p>
        </w:tc>
        <w:tc>
          <w:tcPr>
            <w:tcW w:w="2520" w:type="dxa"/>
            <w:tcBorders>
              <w:top w:val="single" w:sz="4" w:space="0" w:color="auto"/>
              <w:left w:val="single" w:sz="4" w:space="0" w:color="auto"/>
              <w:bottom w:val="single" w:sz="4" w:space="0" w:color="auto"/>
              <w:right w:val="single" w:sz="4" w:space="0" w:color="auto"/>
            </w:tcBorders>
            <w:vAlign w:val="center"/>
          </w:tcPr>
          <w:p w14:paraId="09534764" w14:textId="77777777" w:rsidR="00FB450C" w:rsidRPr="00564AEB" w:rsidRDefault="00FB450C" w:rsidP="00FB450C">
            <w:pPr>
              <w:pStyle w:val="BodyTextNoSpace"/>
              <w:widowControl/>
              <w:spacing w:line="240" w:lineRule="auto"/>
              <w:jc w:val="center"/>
              <w:rPr>
                <w:color w:val="000000"/>
                <w:sz w:val="18"/>
                <w:szCs w:val="18"/>
                <w:lang w:val="lt-LT"/>
              </w:rPr>
            </w:pPr>
            <w:r w:rsidRPr="00564AEB">
              <w:rPr>
                <w:color w:val="000000"/>
                <w:sz w:val="18"/>
                <w:szCs w:val="18"/>
                <w:lang w:val="lt-LT"/>
              </w:rPr>
              <w:t xml:space="preserve">Filtrato </w:t>
            </w:r>
            <w:proofErr w:type="spellStart"/>
            <w:r w:rsidRPr="00564AEB">
              <w:rPr>
                <w:color w:val="000000"/>
                <w:sz w:val="18"/>
                <w:szCs w:val="18"/>
                <w:lang w:val="lt-LT"/>
              </w:rPr>
              <w:t>sukauptuvas</w:t>
            </w:r>
            <w:proofErr w:type="spellEnd"/>
            <w:r w:rsidRPr="00564AEB">
              <w:rPr>
                <w:color w:val="000000"/>
                <w:sz w:val="18"/>
                <w:szCs w:val="18"/>
                <w:lang w:val="lt-LT"/>
              </w:rPr>
              <w:t xml:space="preserve">/ Ø </w:t>
            </w:r>
            <w:smartTag w:uri="urn:schemas-microsoft-com:office:smarttags" w:element="metricconverter">
              <w:smartTagPr>
                <w:attr w:name="ProductID" w:val="160 mm"/>
              </w:smartTagPr>
              <w:r w:rsidRPr="00564AEB">
                <w:rPr>
                  <w:color w:val="000000"/>
                  <w:sz w:val="18"/>
                  <w:szCs w:val="18"/>
                  <w:lang w:val="lt-LT"/>
                </w:rPr>
                <w:t xml:space="preserve">160 </w:t>
              </w:r>
              <w:proofErr w:type="spellStart"/>
              <w:r w:rsidRPr="00564AEB">
                <w:rPr>
                  <w:color w:val="000000"/>
                  <w:sz w:val="18"/>
                  <w:szCs w:val="18"/>
                  <w:lang w:val="lt-LT"/>
                </w:rPr>
                <w:t>mm</w:t>
              </w:r>
            </w:smartTag>
            <w:r w:rsidRPr="00564AEB">
              <w:rPr>
                <w:color w:val="000000"/>
                <w:sz w:val="18"/>
                <w:szCs w:val="18"/>
                <w:lang w:val="lt-LT"/>
              </w:rPr>
              <w:t>spaudiminė</w:t>
            </w:r>
            <w:proofErr w:type="spellEnd"/>
            <w:r w:rsidRPr="00564AEB">
              <w:rPr>
                <w:color w:val="000000"/>
                <w:sz w:val="18"/>
                <w:szCs w:val="18"/>
                <w:lang w:val="lt-LT"/>
              </w:rPr>
              <w:t xml:space="preserve"> buitinių nuotekų linija</w:t>
            </w:r>
          </w:p>
        </w:tc>
        <w:tc>
          <w:tcPr>
            <w:tcW w:w="2002" w:type="dxa"/>
            <w:tcBorders>
              <w:top w:val="single" w:sz="4" w:space="0" w:color="auto"/>
              <w:left w:val="single" w:sz="4" w:space="0" w:color="auto"/>
              <w:bottom w:val="single" w:sz="4" w:space="0" w:color="auto"/>
              <w:right w:val="single" w:sz="4" w:space="0" w:color="auto"/>
            </w:tcBorders>
            <w:vAlign w:val="center"/>
          </w:tcPr>
          <w:p w14:paraId="5AE679D4" w14:textId="77777777" w:rsidR="00FB450C" w:rsidRPr="00564AEB" w:rsidRDefault="00FB450C" w:rsidP="00FB450C">
            <w:pPr>
              <w:pStyle w:val="BodyTextNoSpace"/>
              <w:widowControl/>
              <w:spacing w:line="240" w:lineRule="auto"/>
              <w:jc w:val="center"/>
              <w:rPr>
                <w:color w:val="000000"/>
                <w:sz w:val="18"/>
                <w:szCs w:val="18"/>
                <w:lang w:val="lt-LT"/>
              </w:rPr>
            </w:pPr>
            <w:r>
              <w:rPr>
                <w:color w:val="000000"/>
                <w:sz w:val="18"/>
                <w:szCs w:val="18"/>
                <w:lang w:val="lt-LT"/>
              </w:rPr>
              <w:t>34,28</w:t>
            </w:r>
            <w:r w:rsidR="009F4179">
              <w:rPr>
                <w:color w:val="000000"/>
                <w:sz w:val="18"/>
                <w:szCs w:val="18"/>
                <w:lang w:val="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56DCA430" w14:textId="77777777" w:rsidR="00FB450C" w:rsidRPr="00564AEB" w:rsidRDefault="00FB450C" w:rsidP="00FB450C">
            <w:pPr>
              <w:pStyle w:val="BodyTextNoSpace"/>
              <w:widowControl/>
              <w:spacing w:line="240" w:lineRule="auto"/>
              <w:ind w:right="459"/>
              <w:rPr>
                <w:color w:val="000000"/>
                <w:sz w:val="18"/>
                <w:szCs w:val="18"/>
                <w:lang w:val="lt-LT"/>
              </w:rPr>
            </w:pPr>
            <w:r>
              <w:rPr>
                <w:bCs/>
                <w:color w:val="000000"/>
                <w:sz w:val="18"/>
                <w:szCs w:val="18"/>
              </w:rPr>
              <w:t>12237,0</w:t>
            </w:r>
            <w:r w:rsidR="009F4179">
              <w:rPr>
                <w:bCs/>
                <w:color w:val="000000"/>
                <w:sz w:val="18"/>
                <w:szCs w:val="18"/>
              </w:rPr>
              <w:t>*</w:t>
            </w:r>
          </w:p>
        </w:tc>
      </w:tr>
      <w:tr w:rsidR="00FB450C" w14:paraId="3651EC0F" w14:textId="77777777" w:rsidTr="00024DF7">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14:paraId="61887EFC" w14:textId="77777777" w:rsidR="00FB450C" w:rsidRPr="003C51E7" w:rsidRDefault="00FB450C" w:rsidP="00FB450C">
            <w:pPr>
              <w:pStyle w:val="BodyTextNoSpace"/>
              <w:widowControl/>
              <w:spacing w:line="240" w:lineRule="auto"/>
              <w:jc w:val="center"/>
              <w:rPr>
                <w:sz w:val="18"/>
                <w:szCs w:val="18"/>
                <w:lang w:val="lt-LT"/>
              </w:rPr>
            </w:pPr>
            <w:r w:rsidRPr="003C51E7">
              <w:rPr>
                <w:sz w:val="18"/>
                <w:szCs w:val="18"/>
                <w:lang w:val="lt-LT"/>
              </w:rPr>
              <w:t xml:space="preserve">3. </w:t>
            </w:r>
          </w:p>
        </w:tc>
        <w:tc>
          <w:tcPr>
            <w:tcW w:w="1441" w:type="dxa"/>
            <w:tcBorders>
              <w:top w:val="single" w:sz="4" w:space="0" w:color="auto"/>
              <w:left w:val="single" w:sz="4" w:space="0" w:color="auto"/>
              <w:bottom w:val="single" w:sz="4" w:space="0" w:color="auto"/>
              <w:right w:val="single" w:sz="4" w:space="0" w:color="auto"/>
            </w:tcBorders>
            <w:vAlign w:val="center"/>
          </w:tcPr>
          <w:p w14:paraId="4C7C8315" w14:textId="77777777" w:rsidR="00FB450C" w:rsidRPr="003C51E7" w:rsidRDefault="00FB450C" w:rsidP="00FB450C">
            <w:pPr>
              <w:pStyle w:val="BodyTextNoSpace"/>
              <w:widowControl/>
              <w:spacing w:line="240" w:lineRule="auto"/>
              <w:rPr>
                <w:sz w:val="18"/>
                <w:szCs w:val="18"/>
                <w:lang w:val="lt-LT"/>
              </w:rPr>
            </w:pPr>
            <w:r w:rsidRPr="003C51E7">
              <w:rPr>
                <w:sz w:val="18"/>
                <w:szCs w:val="18"/>
                <w:lang w:val="lt-LT"/>
              </w:rPr>
              <w:t>X=6151234.83</w:t>
            </w:r>
          </w:p>
          <w:p w14:paraId="5FBD87EE" w14:textId="77777777" w:rsidR="00FB450C" w:rsidRPr="003C51E7" w:rsidRDefault="00FB450C" w:rsidP="00FB450C">
            <w:pPr>
              <w:pStyle w:val="BodyTextNoSpace"/>
              <w:widowControl/>
              <w:spacing w:line="240" w:lineRule="auto"/>
              <w:rPr>
                <w:sz w:val="18"/>
                <w:szCs w:val="18"/>
                <w:lang w:val="lt-LT"/>
              </w:rPr>
            </w:pPr>
            <w:r w:rsidRPr="003C51E7">
              <w:rPr>
                <w:sz w:val="18"/>
                <w:szCs w:val="18"/>
                <w:lang w:val="lt-LT"/>
              </w:rPr>
              <w:t>Y=604678.44</w:t>
            </w:r>
          </w:p>
        </w:tc>
        <w:tc>
          <w:tcPr>
            <w:tcW w:w="1231" w:type="dxa"/>
            <w:tcBorders>
              <w:top w:val="single" w:sz="4" w:space="0" w:color="auto"/>
              <w:left w:val="single" w:sz="4" w:space="0" w:color="auto"/>
              <w:bottom w:val="single" w:sz="4" w:space="0" w:color="auto"/>
              <w:right w:val="single" w:sz="4" w:space="0" w:color="auto"/>
            </w:tcBorders>
            <w:vAlign w:val="center"/>
          </w:tcPr>
          <w:p w14:paraId="0514A45C" w14:textId="77777777" w:rsidR="00FB450C" w:rsidRPr="003C51E7" w:rsidRDefault="00FB450C" w:rsidP="00FB450C">
            <w:pPr>
              <w:pStyle w:val="BodyTextNoSpace"/>
              <w:widowControl/>
              <w:spacing w:line="240" w:lineRule="auto"/>
              <w:jc w:val="center"/>
              <w:rPr>
                <w:b/>
                <w:sz w:val="18"/>
                <w:szCs w:val="18"/>
                <w:lang w:val="lt-LT"/>
              </w:rPr>
            </w:pPr>
            <w:r w:rsidRPr="003C51E7">
              <w:rPr>
                <w:b/>
                <w:sz w:val="18"/>
                <w:szCs w:val="18"/>
                <w:lang w:val="lt-LT"/>
              </w:rPr>
              <w:t>-</w:t>
            </w:r>
          </w:p>
        </w:tc>
        <w:tc>
          <w:tcPr>
            <w:tcW w:w="1917" w:type="dxa"/>
            <w:tcBorders>
              <w:top w:val="single" w:sz="4" w:space="0" w:color="auto"/>
              <w:left w:val="single" w:sz="4" w:space="0" w:color="auto"/>
              <w:bottom w:val="single" w:sz="4" w:space="0" w:color="auto"/>
              <w:right w:val="single" w:sz="4" w:space="0" w:color="auto"/>
            </w:tcBorders>
            <w:vAlign w:val="center"/>
          </w:tcPr>
          <w:p w14:paraId="03F20A4F" w14:textId="77777777" w:rsidR="00FB450C" w:rsidRPr="003C51E7" w:rsidRDefault="00FB450C" w:rsidP="00FB450C">
            <w:pPr>
              <w:pStyle w:val="BodyTextNoSpace"/>
              <w:widowControl/>
              <w:spacing w:line="240" w:lineRule="auto"/>
              <w:jc w:val="center"/>
              <w:rPr>
                <w:sz w:val="18"/>
                <w:szCs w:val="18"/>
                <w:lang w:val="lt-LT"/>
              </w:rPr>
            </w:pPr>
            <w:r w:rsidRPr="003C51E7">
              <w:rPr>
                <w:sz w:val="18"/>
                <w:szCs w:val="18"/>
                <w:lang w:val="lt-LT"/>
              </w:rPr>
              <w:t>Lietaus vanduo nuo kompostavimo aikštelės</w:t>
            </w:r>
          </w:p>
        </w:tc>
        <w:tc>
          <w:tcPr>
            <w:tcW w:w="1928" w:type="dxa"/>
            <w:tcBorders>
              <w:top w:val="single" w:sz="4" w:space="0" w:color="auto"/>
              <w:left w:val="single" w:sz="4" w:space="0" w:color="auto"/>
              <w:bottom w:val="single" w:sz="4" w:space="0" w:color="auto"/>
              <w:right w:val="single" w:sz="4" w:space="0" w:color="auto"/>
            </w:tcBorders>
            <w:vAlign w:val="center"/>
          </w:tcPr>
          <w:p w14:paraId="7782249B" w14:textId="77777777" w:rsidR="00FB450C" w:rsidRPr="003C51E7" w:rsidRDefault="00FB450C" w:rsidP="00FB450C">
            <w:pPr>
              <w:pStyle w:val="BodyTextNoSpace"/>
              <w:widowControl/>
              <w:spacing w:line="240" w:lineRule="auto"/>
              <w:jc w:val="center"/>
              <w:rPr>
                <w:sz w:val="18"/>
                <w:szCs w:val="18"/>
                <w:lang w:val="lt-LT"/>
              </w:rPr>
            </w:pPr>
            <w:r w:rsidRPr="003C51E7">
              <w:rPr>
                <w:sz w:val="18"/>
                <w:szCs w:val="18"/>
                <w:lang w:val="lt-LT"/>
              </w:rPr>
              <w:t>Išleidžiant į  melioracijos griovį (tik lietingu metų laiku)</w:t>
            </w:r>
          </w:p>
        </w:tc>
        <w:tc>
          <w:tcPr>
            <w:tcW w:w="2520" w:type="dxa"/>
            <w:tcBorders>
              <w:top w:val="single" w:sz="4" w:space="0" w:color="auto"/>
              <w:left w:val="single" w:sz="4" w:space="0" w:color="auto"/>
              <w:bottom w:val="single" w:sz="4" w:space="0" w:color="auto"/>
              <w:right w:val="single" w:sz="4" w:space="0" w:color="auto"/>
            </w:tcBorders>
            <w:vAlign w:val="center"/>
          </w:tcPr>
          <w:p w14:paraId="56C33915" w14:textId="77777777" w:rsidR="00FB450C" w:rsidRPr="003C51E7" w:rsidRDefault="00FB450C" w:rsidP="00FB450C">
            <w:pPr>
              <w:jc w:val="center"/>
              <w:rPr>
                <w:b/>
                <w:sz w:val="18"/>
                <w:szCs w:val="24"/>
                <w:lang w:eastAsia="lt-LT"/>
              </w:rPr>
            </w:pPr>
            <w:r w:rsidRPr="003C51E7">
              <w:rPr>
                <w:b/>
                <w:sz w:val="18"/>
                <w:szCs w:val="24"/>
                <w:lang w:eastAsia="lt-LT"/>
              </w:rPr>
              <w:t>-</w:t>
            </w:r>
          </w:p>
        </w:tc>
        <w:tc>
          <w:tcPr>
            <w:tcW w:w="2002" w:type="dxa"/>
            <w:tcBorders>
              <w:top w:val="single" w:sz="4" w:space="0" w:color="auto"/>
              <w:left w:val="single" w:sz="4" w:space="0" w:color="auto"/>
              <w:bottom w:val="single" w:sz="4" w:space="0" w:color="auto"/>
              <w:right w:val="single" w:sz="4" w:space="0" w:color="auto"/>
            </w:tcBorders>
            <w:vAlign w:val="center"/>
          </w:tcPr>
          <w:p w14:paraId="1A71AE54" w14:textId="77777777" w:rsidR="00FB450C" w:rsidRPr="003C51E7" w:rsidRDefault="00FB450C" w:rsidP="00FB450C">
            <w:pPr>
              <w:pStyle w:val="BodyTextNoSpace"/>
              <w:widowControl/>
              <w:spacing w:line="240" w:lineRule="auto"/>
              <w:jc w:val="center"/>
              <w:rPr>
                <w:sz w:val="18"/>
                <w:szCs w:val="18"/>
                <w:lang w:val="lt-LT"/>
              </w:rPr>
            </w:pPr>
            <w:r w:rsidRPr="003C51E7">
              <w:rPr>
                <w:sz w:val="18"/>
                <w:szCs w:val="18"/>
                <w:lang w:val="lt-LT"/>
              </w:rPr>
              <w:t>16.0</w:t>
            </w:r>
            <w:r w:rsidR="009F4179" w:rsidRPr="003C51E7">
              <w:rPr>
                <w:sz w:val="18"/>
                <w:szCs w:val="18"/>
                <w:lang w:val="lt-LT"/>
              </w:rPr>
              <w:t>*</w:t>
            </w:r>
          </w:p>
        </w:tc>
        <w:tc>
          <w:tcPr>
            <w:tcW w:w="1561" w:type="dxa"/>
            <w:tcBorders>
              <w:top w:val="single" w:sz="4" w:space="0" w:color="auto"/>
              <w:left w:val="single" w:sz="4" w:space="0" w:color="auto"/>
              <w:bottom w:val="single" w:sz="4" w:space="0" w:color="auto"/>
              <w:right w:val="single" w:sz="4" w:space="0" w:color="auto"/>
            </w:tcBorders>
            <w:vAlign w:val="center"/>
          </w:tcPr>
          <w:p w14:paraId="16397BE0" w14:textId="77777777" w:rsidR="00FB450C" w:rsidRPr="00564AEB" w:rsidRDefault="00FB450C" w:rsidP="00FB450C">
            <w:pPr>
              <w:pStyle w:val="BodyTextNoSpace"/>
              <w:widowControl/>
              <w:spacing w:line="240" w:lineRule="auto"/>
              <w:ind w:right="722"/>
              <w:jc w:val="center"/>
              <w:rPr>
                <w:color w:val="000000"/>
                <w:sz w:val="18"/>
                <w:szCs w:val="18"/>
                <w:lang w:val="lt-LT"/>
              </w:rPr>
            </w:pPr>
            <w:r w:rsidRPr="00564AEB">
              <w:rPr>
                <w:color w:val="000000"/>
                <w:sz w:val="18"/>
                <w:szCs w:val="18"/>
                <w:lang w:val="lt-LT"/>
              </w:rPr>
              <w:t>4884</w:t>
            </w:r>
          </w:p>
        </w:tc>
      </w:tr>
    </w:tbl>
    <w:p w14:paraId="7FD9D150" w14:textId="77777777" w:rsidR="00024DF7" w:rsidRDefault="00024DF7" w:rsidP="00024DF7">
      <w:pPr>
        <w:ind w:firstLine="567"/>
        <w:rPr>
          <w:b/>
          <w:sz w:val="18"/>
          <w:szCs w:val="24"/>
          <w:lang w:eastAsia="lt-LT"/>
        </w:rPr>
      </w:pPr>
    </w:p>
    <w:p w14:paraId="623FF068" w14:textId="77777777" w:rsidR="004A0E93" w:rsidRPr="00564AEB" w:rsidRDefault="004A0E93" w:rsidP="004A0E93">
      <w:pPr>
        <w:pStyle w:val="BodyTextNoSpace"/>
        <w:widowControl/>
        <w:spacing w:line="240" w:lineRule="auto"/>
        <w:ind w:firstLine="567"/>
        <w:jc w:val="both"/>
        <w:rPr>
          <w:color w:val="000000"/>
          <w:sz w:val="24"/>
          <w:szCs w:val="24"/>
          <w:lang w:val="lt-LT"/>
        </w:rPr>
      </w:pPr>
      <w:r w:rsidRPr="00564AEB">
        <w:rPr>
          <w:color w:val="000000"/>
          <w:sz w:val="28"/>
          <w:szCs w:val="28"/>
          <w:lang w:val="lt-LT"/>
        </w:rPr>
        <w:t>*</w:t>
      </w:r>
      <w:r w:rsidR="009F4179">
        <w:rPr>
          <w:color w:val="000000"/>
          <w:sz w:val="24"/>
          <w:szCs w:val="24"/>
          <w:lang w:val="lt-LT"/>
        </w:rPr>
        <w:t>Duomenys iš techninio projekto</w:t>
      </w:r>
    </w:p>
    <w:p w14:paraId="49F6B9D8" w14:textId="77777777" w:rsidR="004A0E93" w:rsidRDefault="004A0E93" w:rsidP="00024DF7">
      <w:pPr>
        <w:ind w:firstLine="567"/>
        <w:rPr>
          <w:b/>
          <w:sz w:val="18"/>
          <w:szCs w:val="24"/>
          <w:lang w:eastAsia="lt-LT"/>
        </w:rPr>
      </w:pPr>
    </w:p>
    <w:p w14:paraId="19447B2C" w14:textId="77777777" w:rsidR="00047079" w:rsidRDefault="00047079" w:rsidP="00FB450C">
      <w:pPr>
        <w:rPr>
          <w:b/>
          <w:sz w:val="18"/>
          <w:szCs w:val="24"/>
          <w:lang w:eastAsia="lt-LT"/>
        </w:rPr>
      </w:pPr>
    </w:p>
    <w:p w14:paraId="73360971" w14:textId="77777777" w:rsidR="008F1B05" w:rsidRPr="00047079" w:rsidRDefault="00024DF7" w:rsidP="00047079">
      <w:pPr>
        <w:ind w:firstLine="567"/>
        <w:rPr>
          <w:sz w:val="22"/>
          <w:szCs w:val="24"/>
          <w:lang w:eastAsia="lt-LT"/>
        </w:rPr>
      </w:pPr>
      <w:r>
        <w:rPr>
          <w:sz w:val="22"/>
          <w:szCs w:val="24"/>
          <w:lang w:eastAsia="lt-LT"/>
        </w:rPr>
        <w:t>18 lentelė. Į gamtinę aplinką planuojam</w:t>
      </w:r>
      <w:r w:rsidR="00047079">
        <w:rPr>
          <w:sz w:val="22"/>
          <w:szCs w:val="24"/>
          <w:lang w:eastAsia="lt-LT"/>
        </w:rPr>
        <w:t xml:space="preserve">ų išleisti nuotekų užterštumas </w:t>
      </w:r>
    </w:p>
    <w:p w14:paraId="7B1538AC" w14:textId="77777777" w:rsidR="00047079" w:rsidRDefault="00047079" w:rsidP="00024DF7">
      <w:pPr>
        <w:jc w:val="both"/>
        <w:rPr>
          <w:rFonts w:eastAsia="MS Mincho"/>
          <w:i/>
          <w:iCs/>
          <w:sz w:val="20"/>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8"/>
        <w:gridCol w:w="1040"/>
        <w:gridCol w:w="842"/>
        <w:gridCol w:w="982"/>
        <w:gridCol w:w="952"/>
        <w:gridCol w:w="1366"/>
        <w:gridCol w:w="982"/>
        <w:gridCol w:w="1123"/>
        <w:gridCol w:w="982"/>
        <w:gridCol w:w="691"/>
        <w:gridCol w:w="911"/>
        <w:gridCol w:w="1123"/>
        <w:gridCol w:w="842"/>
        <w:gridCol w:w="759"/>
      </w:tblGrid>
      <w:tr w:rsidR="00047079" w14:paraId="55A0E917" w14:textId="77777777" w:rsidTr="00D000B2">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82C0BCD" w14:textId="77777777" w:rsidR="00047079" w:rsidRDefault="00047079" w:rsidP="00D000B2">
            <w:pPr>
              <w:jc w:val="center"/>
              <w:rPr>
                <w:sz w:val="18"/>
                <w:szCs w:val="24"/>
                <w:vertAlign w:val="superscript"/>
                <w:lang w:eastAsia="lt-LT"/>
              </w:rPr>
            </w:pPr>
            <w:r>
              <w:rPr>
                <w:sz w:val="18"/>
                <w:szCs w:val="24"/>
                <w:lang w:eastAsia="lt-LT"/>
              </w:rPr>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14:paraId="4CCDB846" w14:textId="77777777" w:rsidR="00047079" w:rsidRDefault="00047079" w:rsidP="00D000B2">
            <w:pPr>
              <w:jc w:val="center"/>
              <w:rPr>
                <w:sz w:val="18"/>
                <w:szCs w:val="24"/>
                <w:vertAlign w:val="superscript"/>
                <w:lang w:eastAsia="lt-LT"/>
              </w:rPr>
            </w:pPr>
            <w:r>
              <w:rPr>
                <w:sz w:val="18"/>
                <w:szCs w:val="24"/>
                <w:lang w:eastAsia="lt-LT"/>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14:paraId="0B233890" w14:textId="77777777" w:rsidR="00047079" w:rsidRDefault="00047079" w:rsidP="00D000B2">
            <w:pPr>
              <w:jc w:val="center"/>
              <w:rPr>
                <w:sz w:val="18"/>
                <w:szCs w:val="24"/>
                <w:lang w:eastAsia="lt-LT"/>
              </w:rPr>
            </w:pPr>
            <w:r>
              <w:rPr>
                <w:sz w:val="18"/>
                <w:szCs w:val="24"/>
                <w:lang w:eastAsia="lt-LT"/>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14:paraId="613DABB3" w14:textId="77777777" w:rsidR="00047079" w:rsidRDefault="00047079" w:rsidP="00D000B2">
            <w:pPr>
              <w:jc w:val="center"/>
              <w:rPr>
                <w:sz w:val="18"/>
                <w:szCs w:val="24"/>
                <w:vertAlign w:val="superscript"/>
                <w:lang w:eastAsia="lt-LT"/>
              </w:rPr>
            </w:pPr>
            <w:r>
              <w:rPr>
                <w:sz w:val="18"/>
                <w:szCs w:val="24"/>
                <w:lang w:eastAsia="lt-LT"/>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14:paraId="15F0E57F" w14:textId="77777777" w:rsidR="00047079" w:rsidRDefault="00047079" w:rsidP="00D000B2">
            <w:pPr>
              <w:jc w:val="center"/>
              <w:rPr>
                <w:sz w:val="18"/>
                <w:szCs w:val="24"/>
                <w:lang w:eastAsia="lt-LT"/>
              </w:rPr>
            </w:pPr>
            <w:r>
              <w:rPr>
                <w:sz w:val="18"/>
                <w:szCs w:val="24"/>
                <w:lang w:eastAsia="lt-LT"/>
              </w:rPr>
              <w:t>Numatomas valymo efektyvumas, %</w:t>
            </w:r>
          </w:p>
        </w:tc>
      </w:tr>
      <w:tr w:rsidR="00047079" w14:paraId="41F93B56" w14:textId="77777777" w:rsidTr="00D000B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191AFACA" w14:textId="77777777" w:rsidR="00047079" w:rsidRDefault="00047079" w:rsidP="00D000B2">
            <w:pPr>
              <w:rPr>
                <w:sz w:val="18"/>
                <w:szCs w:val="24"/>
                <w:lang w:eastAsia="lt-LT"/>
              </w:rPr>
            </w:pPr>
          </w:p>
        </w:tc>
        <w:tc>
          <w:tcPr>
            <w:tcW w:w="1040" w:type="dxa"/>
            <w:vMerge/>
            <w:tcBorders>
              <w:top w:val="single" w:sz="4" w:space="0" w:color="auto"/>
              <w:left w:val="single" w:sz="4" w:space="0" w:color="auto"/>
              <w:bottom w:val="single" w:sz="4" w:space="0" w:color="auto"/>
              <w:right w:val="single" w:sz="4" w:space="0" w:color="auto"/>
            </w:tcBorders>
            <w:vAlign w:val="center"/>
          </w:tcPr>
          <w:p w14:paraId="3B13CC48" w14:textId="77777777" w:rsidR="00047079" w:rsidRDefault="00047079" w:rsidP="00D000B2">
            <w:pPr>
              <w:rPr>
                <w:sz w:val="18"/>
                <w:szCs w:val="24"/>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190C924" w14:textId="77777777" w:rsidR="00047079" w:rsidRDefault="00047079" w:rsidP="00D000B2">
            <w:pPr>
              <w:jc w:val="center"/>
              <w:rPr>
                <w:sz w:val="18"/>
                <w:szCs w:val="24"/>
                <w:lang w:eastAsia="lt-LT"/>
              </w:rPr>
            </w:pPr>
            <w:proofErr w:type="spellStart"/>
            <w:r>
              <w:rPr>
                <w:sz w:val="18"/>
                <w:szCs w:val="24"/>
                <w:lang w:eastAsia="lt-LT"/>
              </w:rPr>
              <w:t>mom</w:t>
            </w:r>
            <w:proofErr w:type="spellEnd"/>
            <w:r>
              <w:rPr>
                <w:sz w:val="18"/>
                <w:szCs w:val="24"/>
                <w:lang w:eastAsia="lt-LT"/>
              </w:rPr>
              <w:t>.,</w:t>
            </w:r>
          </w:p>
          <w:p w14:paraId="2A811B88" w14:textId="77777777" w:rsidR="00047079" w:rsidRDefault="00047079" w:rsidP="00D000B2">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360A05C0" w14:textId="77777777" w:rsidR="00047079" w:rsidRDefault="00047079" w:rsidP="00D000B2">
            <w:pPr>
              <w:jc w:val="center"/>
              <w:rPr>
                <w:sz w:val="18"/>
                <w:szCs w:val="24"/>
                <w:lang w:eastAsia="lt-LT"/>
              </w:rPr>
            </w:pPr>
            <w:proofErr w:type="spellStart"/>
            <w:r>
              <w:rPr>
                <w:sz w:val="18"/>
                <w:szCs w:val="24"/>
                <w:lang w:eastAsia="lt-LT"/>
              </w:rPr>
              <w:t>vidut</w:t>
            </w:r>
            <w:proofErr w:type="spellEnd"/>
            <w:r>
              <w:rPr>
                <w:sz w:val="18"/>
                <w:szCs w:val="24"/>
                <w:lang w:eastAsia="lt-LT"/>
              </w:rPr>
              <w:t>.,</w:t>
            </w:r>
          </w:p>
          <w:p w14:paraId="398B77D2" w14:textId="77777777" w:rsidR="00047079" w:rsidRDefault="00047079" w:rsidP="00D000B2">
            <w:pPr>
              <w:jc w:val="center"/>
              <w:rPr>
                <w:sz w:val="18"/>
                <w:szCs w:val="24"/>
                <w:lang w:eastAsia="lt-LT"/>
              </w:rPr>
            </w:pPr>
            <w:r>
              <w:rPr>
                <w:sz w:val="18"/>
                <w:szCs w:val="24"/>
                <w:lang w:eastAsia="lt-LT"/>
              </w:rPr>
              <w:t>mg/l</w:t>
            </w:r>
          </w:p>
        </w:tc>
        <w:tc>
          <w:tcPr>
            <w:tcW w:w="952" w:type="dxa"/>
            <w:tcBorders>
              <w:top w:val="single" w:sz="4" w:space="0" w:color="auto"/>
              <w:left w:val="single" w:sz="4" w:space="0" w:color="auto"/>
              <w:bottom w:val="single" w:sz="4" w:space="0" w:color="auto"/>
              <w:right w:val="single" w:sz="4" w:space="0" w:color="auto"/>
            </w:tcBorders>
            <w:vAlign w:val="center"/>
          </w:tcPr>
          <w:p w14:paraId="36808603" w14:textId="77777777" w:rsidR="00047079" w:rsidRDefault="00047079" w:rsidP="00D000B2">
            <w:pPr>
              <w:jc w:val="center"/>
              <w:rPr>
                <w:sz w:val="18"/>
                <w:szCs w:val="24"/>
                <w:lang w:eastAsia="lt-LT"/>
              </w:rPr>
            </w:pPr>
            <w:r>
              <w:rPr>
                <w:sz w:val="18"/>
                <w:szCs w:val="24"/>
                <w:lang w:eastAsia="lt-LT"/>
              </w:rPr>
              <w:t>t/metus</w:t>
            </w:r>
          </w:p>
        </w:tc>
        <w:tc>
          <w:tcPr>
            <w:tcW w:w="1366" w:type="dxa"/>
            <w:tcBorders>
              <w:top w:val="single" w:sz="4" w:space="0" w:color="auto"/>
              <w:left w:val="single" w:sz="4" w:space="0" w:color="auto"/>
              <w:bottom w:val="single" w:sz="4" w:space="0" w:color="auto"/>
              <w:right w:val="single" w:sz="4" w:space="0" w:color="auto"/>
            </w:tcBorders>
            <w:vAlign w:val="center"/>
          </w:tcPr>
          <w:p w14:paraId="7BA1E8F1" w14:textId="77777777" w:rsidR="00047079" w:rsidRDefault="00047079" w:rsidP="00D000B2">
            <w:pPr>
              <w:jc w:val="center"/>
              <w:rPr>
                <w:sz w:val="18"/>
                <w:szCs w:val="24"/>
                <w:lang w:eastAsia="lt-LT"/>
              </w:rPr>
            </w:pPr>
            <w:r>
              <w:rPr>
                <w:sz w:val="18"/>
                <w:szCs w:val="24"/>
                <w:lang w:eastAsia="lt-LT"/>
              </w:rPr>
              <w:t xml:space="preserve">DLK </w:t>
            </w:r>
            <w:proofErr w:type="spellStart"/>
            <w:r>
              <w:rPr>
                <w:sz w:val="18"/>
                <w:szCs w:val="24"/>
                <w:lang w:eastAsia="lt-LT"/>
              </w:rPr>
              <w:t>mom</w:t>
            </w:r>
            <w:proofErr w:type="spellEnd"/>
            <w:r>
              <w:rPr>
                <w:sz w:val="18"/>
                <w:szCs w:val="24"/>
                <w:lang w:eastAsia="lt-LT"/>
              </w:rPr>
              <w:t>.,</w:t>
            </w:r>
          </w:p>
          <w:p w14:paraId="0D726D2D" w14:textId="77777777" w:rsidR="00047079" w:rsidRDefault="00047079" w:rsidP="00D000B2">
            <w:pPr>
              <w:jc w:val="center"/>
              <w:rPr>
                <w:sz w:val="18"/>
                <w:szCs w:val="24"/>
                <w:lang w:eastAsia="lt-LT"/>
              </w:rPr>
            </w:pPr>
            <w:r>
              <w:rPr>
                <w:sz w:val="18"/>
                <w:szCs w:val="24"/>
                <w:lang w:eastAsia="lt-LT"/>
              </w:rPr>
              <w:t>mg/l</w:t>
            </w:r>
          </w:p>
        </w:tc>
        <w:tc>
          <w:tcPr>
            <w:tcW w:w="982" w:type="dxa"/>
            <w:tcBorders>
              <w:top w:val="single" w:sz="4" w:space="0" w:color="auto"/>
              <w:left w:val="single" w:sz="4" w:space="0" w:color="auto"/>
              <w:bottom w:val="single" w:sz="4" w:space="0" w:color="auto"/>
              <w:right w:val="single" w:sz="4" w:space="0" w:color="auto"/>
            </w:tcBorders>
            <w:vAlign w:val="center"/>
          </w:tcPr>
          <w:p w14:paraId="79D30221" w14:textId="77777777" w:rsidR="00047079" w:rsidRDefault="00047079" w:rsidP="00D000B2">
            <w:pPr>
              <w:jc w:val="center"/>
              <w:rPr>
                <w:sz w:val="18"/>
                <w:szCs w:val="24"/>
                <w:lang w:eastAsia="lt-LT"/>
              </w:rPr>
            </w:pPr>
            <w:r>
              <w:rPr>
                <w:sz w:val="18"/>
                <w:szCs w:val="24"/>
                <w:lang w:eastAsia="lt-LT"/>
              </w:rPr>
              <w:t xml:space="preserve">Prašoma LK </w:t>
            </w:r>
            <w:proofErr w:type="spellStart"/>
            <w:r>
              <w:rPr>
                <w:sz w:val="18"/>
                <w:szCs w:val="24"/>
                <w:lang w:eastAsia="lt-LT"/>
              </w:rPr>
              <w:t>mom</w:t>
            </w:r>
            <w:proofErr w:type="spellEnd"/>
            <w:r>
              <w:rPr>
                <w:sz w:val="18"/>
                <w:szCs w:val="24"/>
                <w:lang w:eastAsia="lt-LT"/>
              </w:rPr>
              <w:t>.,</w:t>
            </w:r>
          </w:p>
          <w:p w14:paraId="2F05A154" w14:textId="77777777" w:rsidR="00047079" w:rsidRDefault="00047079" w:rsidP="00D000B2">
            <w:pPr>
              <w:jc w:val="center"/>
              <w:rPr>
                <w:sz w:val="18"/>
                <w:szCs w:val="24"/>
                <w:lang w:eastAsia="lt-LT"/>
              </w:rPr>
            </w:pPr>
            <w:r>
              <w:rPr>
                <w:sz w:val="18"/>
                <w:szCs w:val="24"/>
                <w:lang w:eastAsia="lt-LT"/>
              </w:rPr>
              <w:t>mg/l</w:t>
            </w:r>
          </w:p>
        </w:tc>
        <w:tc>
          <w:tcPr>
            <w:tcW w:w="1123" w:type="dxa"/>
            <w:tcBorders>
              <w:top w:val="single" w:sz="4" w:space="0" w:color="auto"/>
              <w:left w:val="single" w:sz="4" w:space="0" w:color="auto"/>
              <w:bottom w:val="single" w:sz="4" w:space="0" w:color="auto"/>
              <w:right w:val="single" w:sz="4" w:space="0" w:color="auto"/>
            </w:tcBorders>
            <w:vAlign w:val="center"/>
          </w:tcPr>
          <w:p w14:paraId="060AD861" w14:textId="77777777" w:rsidR="00047079" w:rsidRDefault="00047079" w:rsidP="00D000B2">
            <w:pPr>
              <w:jc w:val="center"/>
              <w:rPr>
                <w:sz w:val="18"/>
                <w:szCs w:val="24"/>
                <w:lang w:eastAsia="lt-LT"/>
              </w:rPr>
            </w:pPr>
            <w:r>
              <w:rPr>
                <w:sz w:val="18"/>
                <w:szCs w:val="24"/>
                <w:lang w:eastAsia="lt-LT"/>
              </w:rPr>
              <w:t xml:space="preserve">DLK </w:t>
            </w:r>
            <w:proofErr w:type="spellStart"/>
            <w:r>
              <w:rPr>
                <w:sz w:val="18"/>
                <w:szCs w:val="24"/>
                <w:lang w:eastAsia="lt-LT"/>
              </w:rPr>
              <w:t>vidut</w:t>
            </w:r>
            <w:proofErr w:type="spellEnd"/>
            <w:r>
              <w:rPr>
                <w:sz w:val="18"/>
                <w:szCs w:val="24"/>
                <w:lang w:eastAsia="lt-LT"/>
              </w:rPr>
              <w:t>.,</w:t>
            </w:r>
          </w:p>
          <w:p w14:paraId="691BB1F1" w14:textId="77777777" w:rsidR="00047079" w:rsidRDefault="00047079" w:rsidP="00D000B2">
            <w:pPr>
              <w:jc w:val="center"/>
              <w:rPr>
                <w:sz w:val="18"/>
                <w:szCs w:val="24"/>
                <w:lang w:eastAsia="lt-LT"/>
              </w:rPr>
            </w:pPr>
            <w:r>
              <w:rPr>
                <w:sz w:val="18"/>
                <w:szCs w:val="24"/>
                <w:lang w:eastAsia="lt-LT"/>
              </w:rPr>
              <w:t>mg/l</w:t>
            </w:r>
          </w:p>
          <w:p w14:paraId="668646EF" w14:textId="77777777" w:rsidR="00047079" w:rsidRDefault="00047079" w:rsidP="00D000B2">
            <w:pPr>
              <w:jc w:val="center"/>
              <w:rPr>
                <w:sz w:val="18"/>
                <w:szCs w:val="24"/>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85C3D9A" w14:textId="77777777" w:rsidR="00047079" w:rsidRDefault="00047079" w:rsidP="00D000B2">
            <w:pPr>
              <w:jc w:val="center"/>
              <w:rPr>
                <w:sz w:val="18"/>
                <w:szCs w:val="24"/>
                <w:lang w:eastAsia="lt-LT"/>
              </w:rPr>
            </w:pPr>
            <w:r>
              <w:rPr>
                <w:sz w:val="18"/>
                <w:szCs w:val="24"/>
                <w:lang w:eastAsia="lt-LT"/>
              </w:rPr>
              <w:t xml:space="preserve">Prašoma LK </w:t>
            </w:r>
            <w:proofErr w:type="spellStart"/>
            <w:r>
              <w:rPr>
                <w:sz w:val="18"/>
                <w:szCs w:val="24"/>
                <w:lang w:eastAsia="lt-LT"/>
              </w:rPr>
              <w:t>vid</w:t>
            </w:r>
            <w:proofErr w:type="spellEnd"/>
            <w:r>
              <w:rPr>
                <w:sz w:val="18"/>
                <w:szCs w:val="24"/>
                <w:lang w:eastAsia="lt-LT"/>
              </w:rPr>
              <w:t>.,</w:t>
            </w:r>
          </w:p>
          <w:p w14:paraId="15B423AD" w14:textId="77777777" w:rsidR="00047079" w:rsidRDefault="00047079" w:rsidP="00D000B2">
            <w:pPr>
              <w:jc w:val="center"/>
              <w:rPr>
                <w:sz w:val="18"/>
                <w:szCs w:val="24"/>
                <w:lang w:eastAsia="lt-LT"/>
              </w:rPr>
            </w:pPr>
            <w:r>
              <w:rPr>
                <w:sz w:val="18"/>
                <w:szCs w:val="24"/>
                <w:lang w:eastAsia="lt-LT"/>
              </w:rPr>
              <w:t>mg/l</w:t>
            </w:r>
          </w:p>
        </w:tc>
        <w:tc>
          <w:tcPr>
            <w:tcW w:w="691" w:type="dxa"/>
            <w:tcBorders>
              <w:top w:val="single" w:sz="4" w:space="0" w:color="auto"/>
              <w:left w:val="single" w:sz="4" w:space="0" w:color="auto"/>
              <w:bottom w:val="single" w:sz="4" w:space="0" w:color="auto"/>
              <w:right w:val="single" w:sz="4" w:space="0" w:color="auto"/>
            </w:tcBorders>
            <w:vAlign w:val="center"/>
          </w:tcPr>
          <w:p w14:paraId="3AC95873" w14:textId="77777777" w:rsidR="00047079" w:rsidRDefault="00047079" w:rsidP="00D000B2">
            <w:pPr>
              <w:widowControl w:val="0"/>
              <w:suppressAutoHyphens/>
              <w:jc w:val="center"/>
              <w:rPr>
                <w:sz w:val="18"/>
                <w:szCs w:val="24"/>
                <w:lang w:eastAsia="lt-LT"/>
              </w:rPr>
            </w:pPr>
            <w:r>
              <w:rPr>
                <w:sz w:val="18"/>
                <w:szCs w:val="24"/>
                <w:lang w:eastAsia="lt-LT"/>
              </w:rPr>
              <w:t>DLT paros,</w:t>
            </w:r>
          </w:p>
          <w:p w14:paraId="5952FAE2" w14:textId="77777777" w:rsidR="00047079" w:rsidRDefault="00047079" w:rsidP="00D000B2">
            <w:pPr>
              <w:widowControl w:val="0"/>
              <w:suppressAutoHyphens/>
              <w:jc w:val="center"/>
              <w:rPr>
                <w:sz w:val="18"/>
                <w:szCs w:val="24"/>
                <w:lang w:eastAsia="lt-LT"/>
              </w:rPr>
            </w:pPr>
            <w:r>
              <w:rPr>
                <w:sz w:val="18"/>
                <w:szCs w:val="24"/>
                <w:lang w:eastAsia="lt-LT"/>
              </w:rPr>
              <w:t>t/d</w:t>
            </w:r>
          </w:p>
        </w:tc>
        <w:tc>
          <w:tcPr>
            <w:tcW w:w="911" w:type="dxa"/>
            <w:tcBorders>
              <w:top w:val="single" w:sz="4" w:space="0" w:color="auto"/>
              <w:left w:val="single" w:sz="4" w:space="0" w:color="auto"/>
              <w:bottom w:val="single" w:sz="4" w:space="0" w:color="auto"/>
              <w:right w:val="single" w:sz="4" w:space="0" w:color="auto"/>
            </w:tcBorders>
            <w:vAlign w:val="center"/>
          </w:tcPr>
          <w:p w14:paraId="5F6F9866" w14:textId="77777777" w:rsidR="00047079" w:rsidRDefault="00047079" w:rsidP="00D000B2">
            <w:pPr>
              <w:widowControl w:val="0"/>
              <w:suppressAutoHyphens/>
              <w:jc w:val="center"/>
              <w:rPr>
                <w:sz w:val="18"/>
                <w:szCs w:val="24"/>
                <w:lang w:eastAsia="lt-LT"/>
              </w:rPr>
            </w:pPr>
            <w:r>
              <w:rPr>
                <w:sz w:val="18"/>
                <w:szCs w:val="24"/>
                <w:lang w:eastAsia="lt-LT"/>
              </w:rPr>
              <w:t>Prašoma LT paros,</w:t>
            </w:r>
          </w:p>
          <w:p w14:paraId="57367B43" w14:textId="77777777" w:rsidR="00047079" w:rsidRDefault="00047079" w:rsidP="00D000B2">
            <w:pPr>
              <w:widowControl w:val="0"/>
              <w:suppressAutoHyphens/>
              <w:jc w:val="center"/>
              <w:rPr>
                <w:sz w:val="18"/>
                <w:szCs w:val="24"/>
                <w:lang w:eastAsia="lt-LT"/>
              </w:rPr>
            </w:pPr>
            <w:r>
              <w:rPr>
                <w:sz w:val="18"/>
                <w:szCs w:val="24"/>
                <w:lang w:eastAsia="lt-LT"/>
              </w:rPr>
              <w:t>t/d</w:t>
            </w:r>
          </w:p>
        </w:tc>
        <w:tc>
          <w:tcPr>
            <w:tcW w:w="1123" w:type="dxa"/>
            <w:tcBorders>
              <w:top w:val="single" w:sz="4" w:space="0" w:color="auto"/>
              <w:left w:val="single" w:sz="4" w:space="0" w:color="auto"/>
              <w:bottom w:val="single" w:sz="4" w:space="0" w:color="auto"/>
              <w:right w:val="single" w:sz="4" w:space="0" w:color="auto"/>
            </w:tcBorders>
            <w:vAlign w:val="center"/>
          </w:tcPr>
          <w:p w14:paraId="60239CFE" w14:textId="77777777" w:rsidR="00047079" w:rsidRDefault="00047079" w:rsidP="00D000B2">
            <w:pPr>
              <w:jc w:val="center"/>
              <w:rPr>
                <w:sz w:val="18"/>
                <w:szCs w:val="24"/>
                <w:lang w:eastAsia="lt-LT"/>
              </w:rPr>
            </w:pPr>
            <w:r>
              <w:rPr>
                <w:sz w:val="18"/>
                <w:szCs w:val="24"/>
                <w:lang w:eastAsia="lt-LT"/>
              </w:rPr>
              <w:t>DLT metų,</w:t>
            </w:r>
          </w:p>
          <w:p w14:paraId="514AAC71" w14:textId="77777777" w:rsidR="00047079" w:rsidRDefault="00047079" w:rsidP="00D000B2">
            <w:pPr>
              <w:jc w:val="center"/>
              <w:rPr>
                <w:sz w:val="18"/>
                <w:szCs w:val="24"/>
                <w:lang w:eastAsia="lt-LT"/>
              </w:rPr>
            </w:pPr>
            <w:r>
              <w:rPr>
                <w:sz w:val="18"/>
                <w:szCs w:val="24"/>
                <w:lang w:eastAsia="lt-LT"/>
              </w:rPr>
              <w:t>t/m.</w:t>
            </w:r>
          </w:p>
        </w:tc>
        <w:tc>
          <w:tcPr>
            <w:tcW w:w="842" w:type="dxa"/>
            <w:tcBorders>
              <w:top w:val="single" w:sz="4" w:space="0" w:color="auto"/>
              <w:left w:val="single" w:sz="4" w:space="0" w:color="auto"/>
              <w:bottom w:val="single" w:sz="4" w:space="0" w:color="auto"/>
              <w:right w:val="single" w:sz="4" w:space="0" w:color="auto"/>
            </w:tcBorders>
            <w:vAlign w:val="center"/>
          </w:tcPr>
          <w:p w14:paraId="38C641AB" w14:textId="77777777" w:rsidR="00047079" w:rsidRDefault="00047079" w:rsidP="00D000B2">
            <w:pPr>
              <w:widowControl w:val="0"/>
              <w:suppressAutoHyphens/>
              <w:jc w:val="center"/>
              <w:rPr>
                <w:sz w:val="18"/>
                <w:szCs w:val="24"/>
                <w:lang w:eastAsia="lt-LT"/>
              </w:rPr>
            </w:pPr>
            <w:r>
              <w:rPr>
                <w:sz w:val="18"/>
                <w:szCs w:val="24"/>
                <w:lang w:eastAsia="lt-LT"/>
              </w:rPr>
              <w:t>Prašoma LT metų,</w:t>
            </w:r>
          </w:p>
          <w:p w14:paraId="28D21610" w14:textId="77777777" w:rsidR="00047079" w:rsidRDefault="00047079" w:rsidP="00D000B2">
            <w:pPr>
              <w:widowControl w:val="0"/>
              <w:suppressAutoHyphens/>
              <w:jc w:val="center"/>
              <w:rPr>
                <w:sz w:val="18"/>
                <w:szCs w:val="24"/>
                <w:lang w:eastAsia="lt-LT"/>
              </w:rPr>
            </w:pPr>
            <w:r>
              <w:rPr>
                <w:sz w:val="18"/>
                <w:szCs w:val="24"/>
                <w:lang w:eastAsia="lt-LT"/>
              </w:rPr>
              <w:t>t/m.</w:t>
            </w:r>
          </w:p>
        </w:tc>
        <w:tc>
          <w:tcPr>
            <w:tcW w:w="759" w:type="dxa"/>
            <w:vMerge/>
            <w:tcBorders>
              <w:top w:val="single" w:sz="4" w:space="0" w:color="auto"/>
              <w:left w:val="single" w:sz="4" w:space="0" w:color="auto"/>
              <w:bottom w:val="single" w:sz="4" w:space="0" w:color="auto"/>
              <w:right w:val="single" w:sz="4" w:space="0" w:color="auto"/>
            </w:tcBorders>
            <w:vAlign w:val="center"/>
          </w:tcPr>
          <w:p w14:paraId="1EA52E98" w14:textId="77777777" w:rsidR="00047079" w:rsidRDefault="00047079" w:rsidP="00D000B2">
            <w:pPr>
              <w:rPr>
                <w:sz w:val="18"/>
                <w:szCs w:val="24"/>
                <w:lang w:eastAsia="lt-LT"/>
              </w:rPr>
            </w:pPr>
          </w:p>
        </w:tc>
      </w:tr>
      <w:tr w:rsidR="00047079" w14:paraId="7DCB21B7" w14:textId="77777777" w:rsidTr="00D000B2">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14:paraId="11661BFA" w14:textId="77777777" w:rsidR="00047079" w:rsidRDefault="00047079" w:rsidP="00D000B2">
            <w:pPr>
              <w:jc w:val="center"/>
              <w:rPr>
                <w:sz w:val="18"/>
                <w:szCs w:val="24"/>
                <w:lang w:eastAsia="lt-LT"/>
              </w:rPr>
            </w:pPr>
            <w:r>
              <w:rPr>
                <w:sz w:val="18"/>
                <w:szCs w:val="24"/>
                <w:lang w:eastAsia="lt-LT"/>
              </w:rPr>
              <w:t>1</w:t>
            </w:r>
          </w:p>
        </w:tc>
        <w:tc>
          <w:tcPr>
            <w:tcW w:w="1040" w:type="dxa"/>
            <w:tcBorders>
              <w:top w:val="single" w:sz="4" w:space="0" w:color="auto"/>
              <w:left w:val="single" w:sz="4" w:space="0" w:color="auto"/>
              <w:bottom w:val="single" w:sz="4" w:space="0" w:color="auto"/>
              <w:right w:val="single" w:sz="4" w:space="0" w:color="auto"/>
            </w:tcBorders>
            <w:vAlign w:val="center"/>
          </w:tcPr>
          <w:p w14:paraId="154BEF1C" w14:textId="77777777" w:rsidR="00047079" w:rsidRDefault="00047079" w:rsidP="00D000B2">
            <w:pPr>
              <w:jc w:val="center"/>
              <w:rPr>
                <w:sz w:val="18"/>
                <w:szCs w:val="24"/>
                <w:lang w:eastAsia="lt-LT"/>
              </w:rPr>
            </w:pPr>
            <w:r>
              <w:rPr>
                <w:sz w:val="18"/>
                <w:szCs w:val="24"/>
                <w:lang w:eastAsia="lt-LT"/>
              </w:rPr>
              <w:t>2</w:t>
            </w:r>
          </w:p>
        </w:tc>
        <w:tc>
          <w:tcPr>
            <w:tcW w:w="842" w:type="dxa"/>
            <w:tcBorders>
              <w:top w:val="single" w:sz="4" w:space="0" w:color="auto"/>
              <w:left w:val="single" w:sz="4" w:space="0" w:color="auto"/>
              <w:bottom w:val="single" w:sz="4" w:space="0" w:color="auto"/>
              <w:right w:val="single" w:sz="4" w:space="0" w:color="auto"/>
            </w:tcBorders>
            <w:vAlign w:val="center"/>
          </w:tcPr>
          <w:p w14:paraId="1D20BBDF" w14:textId="77777777" w:rsidR="00047079" w:rsidRDefault="00047079" w:rsidP="00D000B2">
            <w:pPr>
              <w:jc w:val="center"/>
              <w:rPr>
                <w:sz w:val="18"/>
                <w:szCs w:val="24"/>
                <w:lang w:eastAsia="lt-LT"/>
              </w:rPr>
            </w:pPr>
            <w:r>
              <w:rPr>
                <w:sz w:val="18"/>
                <w:szCs w:val="24"/>
                <w:lang w:eastAsia="lt-LT"/>
              </w:rPr>
              <w:t>3</w:t>
            </w:r>
          </w:p>
        </w:tc>
        <w:tc>
          <w:tcPr>
            <w:tcW w:w="982" w:type="dxa"/>
            <w:tcBorders>
              <w:top w:val="single" w:sz="4" w:space="0" w:color="auto"/>
              <w:left w:val="single" w:sz="4" w:space="0" w:color="auto"/>
              <w:bottom w:val="single" w:sz="4" w:space="0" w:color="auto"/>
              <w:right w:val="single" w:sz="4" w:space="0" w:color="auto"/>
            </w:tcBorders>
            <w:vAlign w:val="center"/>
          </w:tcPr>
          <w:p w14:paraId="0BD4246B" w14:textId="77777777" w:rsidR="00047079" w:rsidRDefault="00047079" w:rsidP="00D000B2">
            <w:pPr>
              <w:jc w:val="center"/>
              <w:rPr>
                <w:sz w:val="18"/>
                <w:szCs w:val="24"/>
                <w:lang w:eastAsia="lt-LT"/>
              </w:rPr>
            </w:pPr>
            <w:r>
              <w:rPr>
                <w:sz w:val="18"/>
                <w:szCs w:val="24"/>
                <w:lang w:eastAsia="lt-LT"/>
              </w:rPr>
              <w:t>4</w:t>
            </w:r>
          </w:p>
        </w:tc>
        <w:tc>
          <w:tcPr>
            <w:tcW w:w="952" w:type="dxa"/>
            <w:tcBorders>
              <w:top w:val="single" w:sz="4" w:space="0" w:color="auto"/>
              <w:left w:val="single" w:sz="4" w:space="0" w:color="auto"/>
              <w:bottom w:val="single" w:sz="4" w:space="0" w:color="auto"/>
              <w:right w:val="single" w:sz="4" w:space="0" w:color="auto"/>
            </w:tcBorders>
            <w:vAlign w:val="center"/>
          </w:tcPr>
          <w:p w14:paraId="6485DE82" w14:textId="77777777" w:rsidR="00047079" w:rsidRDefault="00047079" w:rsidP="00D000B2">
            <w:pPr>
              <w:jc w:val="center"/>
              <w:rPr>
                <w:sz w:val="18"/>
                <w:szCs w:val="24"/>
                <w:lang w:eastAsia="lt-LT"/>
              </w:rPr>
            </w:pPr>
            <w:r>
              <w:rPr>
                <w:sz w:val="18"/>
                <w:szCs w:val="24"/>
                <w:lang w:eastAsia="lt-LT"/>
              </w:rPr>
              <w:t>5</w:t>
            </w:r>
          </w:p>
        </w:tc>
        <w:tc>
          <w:tcPr>
            <w:tcW w:w="1366" w:type="dxa"/>
            <w:tcBorders>
              <w:top w:val="single" w:sz="4" w:space="0" w:color="auto"/>
              <w:left w:val="single" w:sz="4" w:space="0" w:color="auto"/>
              <w:bottom w:val="single" w:sz="4" w:space="0" w:color="auto"/>
              <w:right w:val="single" w:sz="4" w:space="0" w:color="auto"/>
            </w:tcBorders>
            <w:vAlign w:val="center"/>
          </w:tcPr>
          <w:p w14:paraId="7EB5FF8F" w14:textId="77777777" w:rsidR="00047079" w:rsidRDefault="00047079" w:rsidP="00D000B2">
            <w:pPr>
              <w:jc w:val="center"/>
              <w:rPr>
                <w:sz w:val="18"/>
                <w:szCs w:val="24"/>
                <w:lang w:eastAsia="lt-LT"/>
              </w:rPr>
            </w:pPr>
            <w:r>
              <w:rPr>
                <w:sz w:val="18"/>
                <w:szCs w:val="24"/>
                <w:lang w:eastAsia="lt-LT"/>
              </w:rPr>
              <w:t>6</w:t>
            </w:r>
          </w:p>
        </w:tc>
        <w:tc>
          <w:tcPr>
            <w:tcW w:w="982" w:type="dxa"/>
            <w:tcBorders>
              <w:top w:val="single" w:sz="4" w:space="0" w:color="auto"/>
              <w:left w:val="single" w:sz="4" w:space="0" w:color="auto"/>
              <w:bottom w:val="single" w:sz="4" w:space="0" w:color="auto"/>
              <w:right w:val="single" w:sz="4" w:space="0" w:color="auto"/>
            </w:tcBorders>
            <w:vAlign w:val="center"/>
          </w:tcPr>
          <w:p w14:paraId="271A0517" w14:textId="77777777" w:rsidR="00047079" w:rsidRDefault="00047079" w:rsidP="00D000B2">
            <w:pPr>
              <w:jc w:val="center"/>
              <w:rPr>
                <w:sz w:val="18"/>
                <w:szCs w:val="24"/>
                <w:lang w:eastAsia="lt-LT"/>
              </w:rPr>
            </w:pPr>
            <w:r>
              <w:rPr>
                <w:sz w:val="18"/>
                <w:szCs w:val="24"/>
                <w:lang w:eastAsia="lt-LT"/>
              </w:rPr>
              <w:t>7</w:t>
            </w:r>
          </w:p>
        </w:tc>
        <w:tc>
          <w:tcPr>
            <w:tcW w:w="1123" w:type="dxa"/>
            <w:tcBorders>
              <w:top w:val="single" w:sz="4" w:space="0" w:color="auto"/>
              <w:left w:val="single" w:sz="4" w:space="0" w:color="auto"/>
              <w:bottom w:val="single" w:sz="4" w:space="0" w:color="auto"/>
              <w:right w:val="single" w:sz="4" w:space="0" w:color="auto"/>
            </w:tcBorders>
            <w:vAlign w:val="center"/>
          </w:tcPr>
          <w:p w14:paraId="2C420BD0" w14:textId="77777777" w:rsidR="00047079" w:rsidRDefault="00047079" w:rsidP="00D000B2">
            <w:pPr>
              <w:jc w:val="center"/>
              <w:rPr>
                <w:sz w:val="18"/>
                <w:szCs w:val="24"/>
                <w:lang w:eastAsia="lt-LT"/>
              </w:rPr>
            </w:pPr>
            <w:r>
              <w:rPr>
                <w:sz w:val="18"/>
                <w:szCs w:val="24"/>
                <w:lang w:eastAsia="lt-LT"/>
              </w:rPr>
              <w:t>8</w:t>
            </w:r>
          </w:p>
        </w:tc>
        <w:tc>
          <w:tcPr>
            <w:tcW w:w="982" w:type="dxa"/>
            <w:tcBorders>
              <w:top w:val="single" w:sz="4" w:space="0" w:color="auto"/>
              <w:left w:val="single" w:sz="4" w:space="0" w:color="auto"/>
              <w:bottom w:val="single" w:sz="4" w:space="0" w:color="auto"/>
              <w:right w:val="single" w:sz="4" w:space="0" w:color="auto"/>
            </w:tcBorders>
            <w:vAlign w:val="center"/>
          </w:tcPr>
          <w:p w14:paraId="7CCBF6D6" w14:textId="77777777" w:rsidR="00047079" w:rsidRDefault="00047079" w:rsidP="00D000B2">
            <w:pPr>
              <w:jc w:val="center"/>
              <w:rPr>
                <w:sz w:val="18"/>
                <w:szCs w:val="24"/>
                <w:lang w:eastAsia="lt-LT"/>
              </w:rPr>
            </w:pPr>
            <w:r>
              <w:rPr>
                <w:sz w:val="18"/>
                <w:szCs w:val="24"/>
                <w:lang w:eastAsia="lt-LT"/>
              </w:rPr>
              <w:t>9</w:t>
            </w:r>
          </w:p>
        </w:tc>
        <w:tc>
          <w:tcPr>
            <w:tcW w:w="691" w:type="dxa"/>
            <w:tcBorders>
              <w:top w:val="single" w:sz="4" w:space="0" w:color="auto"/>
              <w:left w:val="single" w:sz="4" w:space="0" w:color="auto"/>
              <w:bottom w:val="single" w:sz="4" w:space="0" w:color="auto"/>
              <w:right w:val="single" w:sz="4" w:space="0" w:color="auto"/>
            </w:tcBorders>
            <w:vAlign w:val="center"/>
          </w:tcPr>
          <w:p w14:paraId="37C96C80" w14:textId="77777777" w:rsidR="00047079" w:rsidRDefault="00047079" w:rsidP="00D000B2">
            <w:pPr>
              <w:jc w:val="center"/>
              <w:rPr>
                <w:sz w:val="18"/>
                <w:szCs w:val="24"/>
                <w:lang w:eastAsia="lt-LT"/>
              </w:rPr>
            </w:pPr>
            <w:r>
              <w:rPr>
                <w:sz w:val="18"/>
                <w:szCs w:val="24"/>
                <w:lang w:eastAsia="lt-LT"/>
              </w:rPr>
              <w:t>10</w:t>
            </w:r>
          </w:p>
        </w:tc>
        <w:tc>
          <w:tcPr>
            <w:tcW w:w="911" w:type="dxa"/>
            <w:tcBorders>
              <w:top w:val="single" w:sz="4" w:space="0" w:color="auto"/>
              <w:left w:val="single" w:sz="4" w:space="0" w:color="auto"/>
              <w:bottom w:val="single" w:sz="4" w:space="0" w:color="auto"/>
              <w:right w:val="single" w:sz="4" w:space="0" w:color="auto"/>
            </w:tcBorders>
            <w:vAlign w:val="center"/>
          </w:tcPr>
          <w:p w14:paraId="45542E9C" w14:textId="77777777" w:rsidR="00047079" w:rsidRDefault="00047079" w:rsidP="00D000B2">
            <w:pPr>
              <w:jc w:val="center"/>
              <w:rPr>
                <w:sz w:val="18"/>
                <w:szCs w:val="24"/>
                <w:lang w:eastAsia="lt-LT"/>
              </w:rPr>
            </w:pPr>
            <w:r>
              <w:rPr>
                <w:sz w:val="18"/>
                <w:szCs w:val="24"/>
                <w:lang w:eastAsia="lt-LT"/>
              </w:rPr>
              <w:t>11</w:t>
            </w:r>
          </w:p>
        </w:tc>
        <w:tc>
          <w:tcPr>
            <w:tcW w:w="1123" w:type="dxa"/>
            <w:tcBorders>
              <w:top w:val="single" w:sz="4" w:space="0" w:color="auto"/>
              <w:left w:val="single" w:sz="4" w:space="0" w:color="auto"/>
              <w:bottom w:val="single" w:sz="4" w:space="0" w:color="auto"/>
              <w:right w:val="single" w:sz="4" w:space="0" w:color="auto"/>
            </w:tcBorders>
            <w:vAlign w:val="center"/>
          </w:tcPr>
          <w:p w14:paraId="498CF4C8" w14:textId="77777777" w:rsidR="00047079" w:rsidRDefault="00047079" w:rsidP="00D000B2">
            <w:pPr>
              <w:jc w:val="center"/>
              <w:rPr>
                <w:sz w:val="18"/>
                <w:szCs w:val="24"/>
                <w:lang w:eastAsia="lt-LT"/>
              </w:rPr>
            </w:pPr>
            <w:r>
              <w:rPr>
                <w:sz w:val="18"/>
                <w:szCs w:val="24"/>
                <w:lang w:eastAsia="lt-LT"/>
              </w:rPr>
              <w:t>12</w:t>
            </w:r>
          </w:p>
        </w:tc>
        <w:tc>
          <w:tcPr>
            <w:tcW w:w="842" w:type="dxa"/>
            <w:tcBorders>
              <w:top w:val="single" w:sz="4" w:space="0" w:color="auto"/>
              <w:left w:val="single" w:sz="4" w:space="0" w:color="auto"/>
              <w:bottom w:val="single" w:sz="4" w:space="0" w:color="auto"/>
              <w:right w:val="single" w:sz="4" w:space="0" w:color="auto"/>
            </w:tcBorders>
            <w:vAlign w:val="center"/>
          </w:tcPr>
          <w:p w14:paraId="3F977BE4" w14:textId="77777777" w:rsidR="00047079" w:rsidRDefault="00047079" w:rsidP="00D000B2">
            <w:pPr>
              <w:jc w:val="center"/>
              <w:rPr>
                <w:sz w:val="18"/>
                <w:szCs w:val="24"/>
                <w:lang w:eastAsia="lt-LT"/>
              </w:rPr>
            </w:pPr>
            <w:r>
              <w:rPr>
                <w:sz w:val="18"/>
                <w:szCs w:val="24"/>
                <w:lang w:eastAsia="lt-LT"/>
              </w:rPr>
              <w:t>13</w:t>
            </w:r>
          </w:p>
        </w:tc>
        <w:tc>
          <w:tcPr>
            <w:tcW w:w="759" w:type="dxa"/>
            <w:tcBorders>
              <w:top w:val="single" w:sz="4" w:space="0" w:color="auto"/>
              <w:left w:val="single" w:sz="4" w:space="0" w:color="auto"/>
              <w:bottom w:val="single" w:sz="4" w:space="0" w:color="auto"/>
              <w:right w:val="single" w:sz="4" w:space="0" w:color="auto"/>
            </w:tcBorders>
            <w:vAlign w:val="center"/>
          </w:tcPr>
          <w:p w14:paraId="3178AE80" w14:textId="77777777" w:rsidR="00047079" w:rsidRDefault="00047079" w:rsidP="00D000B2">
            <w:pPr>
              <w:jc w:val="center"/>
              <w:rPr>
                <w:sz w:val="18"/>
                <w:szCs w:val="24"/>
                <w:lang w:eastAsia="lt-LT"/>
              </w:rPr>
            </w:pPr>
            <w:r>
              <w:rPr>
                <w:sz w:val="18"/>
                <w:szCs w:val="24"/>
                <w:lang w:eastAsia="lt-LT"/>
              </w:rPr>
              <w:t>14</w:t>
            </w:r>
          </w:p>
        </w:tc>
      </w:tr>
      <w:tr w:rsidR="003C51E7" w14:paraId="201F9EAD" w14:textId="77777777" w:rsidTr="003C51E7">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4D952AD" w14:textId="77777777" w:rsidR="003C51E7" w:rsidRPr="00680A3C" w:rsidRDefault="003C51E7" w:rsidP="003C51E7">
            <w:pPr>
              <w:pStyle w:val="Sraopastraipa"/>
              <w:numPr>
                <w:ilvl w:val="0"/>
                <w:numId w:val="33"/>
              </w:numPr>
              <w:jc w:val="center"/>
              <w:rPr>
                <w:sz w:val="18"/>
                <w:szCs w:val="24"/>
                <w:u w:val="single"/>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5045B7F3" w14:textId="77777777" w:rsidR="003C51E7" w:rsidRPr="00315863" w:rsidRDefault="003C51E7" w:rsidP="003C51E7">
            <w:pPr>
              <w:jc w:val="center"/>
              <w:rPr>
                <w:sz w:val="20"/>
                <w:u w:val="single"/>
                <w:lang w:eastAsia="lt-LT"/>
              </w:rPr>
            </w:pPr>
            <w:r w:rsidRPr="00315863">
              <w:rPr>
                <w:color w:val="000000"/>
                <w:sz w:val="20"/>
              </w:rPr>
              <w:t>BDS</w:t>
            </w:r>
            <w:r>
              <w:rPr>
                <w:color w:val="000000"/>
                <w:sz w:val="20"/>
                <w:vertAlign w:val="subscript"/>
              </w:rPr>
              <w:t>7</w:t>
            </w:r>
          </w:p>
        </w:tc>
        <w:tc>
          <w:tcPr>
            <w:tcW w:w="842" w:type="dxa"/>
            <w:tcBorders>
              <w:top w:val="single" w:sz="4" w:space="0" w:color="auto"/>
              <w:left w:val="single" w:sz="4" w:space="0" w:color="auto"/>
              <w:bottom w:val="single" w:sz="4" w:space="0" w:color="auto"/>
              <w:right w:val="single" w:sz="4" w:space="0" w:color="auto"/>
            </w:tcBorders>
            <w:vAlign w:val="center"/>
          </w:tcPr>
          <w:p w14:paraId="1DAEBDEC"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3B8B5A3"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701D232D" w14:textId="77777777" w:rsidR="003C51E7" w:rsidRDefault="003C51E7" w:rsidP="003C51E7">
            <w:pPr>
              <w:jc w:val="center"/>
              <w:rPr>
                <w:sz w:val="18"/>
                <w:szCs w:val="24"/>
                <w:u w:val="single"/>
                <w:lang w:eastAsia="lt-LT"/>
              </w:rPr>
            </w:pPr>
          </w:p>
        </w:tc>
        <w:tc>
          <w:tcPr>
            <w:tcW w:w="1366" w:type="dxa"/>
            <w:tcBorders>
              <w:top w:val="nil"/>
              <w:left w:val="nil"/>
              <w:bottom w:val="single" w:sz="8" w:space="0" w:color="auto"/>
              <w:right w:val="single" w:sz="8" w:space="0" w:color="auto"/>
            </w:tcBorders>
            <w:vAlign w:val="center"/>
          </w:tcPr>
          <w:p w14:paraId="28DB63F2" w14:textId="77777777" w:rsidR="003C51E7" w:rsidRDefault="003C51E7" w:rsidP="003C51E7">
            <w:pPr>
              <w:spacing w:line="252" w:lineRule="auto"/>
              <w:jc w:val="center"/>
              <w:rPr>
                <w:sz w:val="18"/>
                <w:szCs w:val="18"/>
                <w:lang w:eastAsia="lt-LT"/>
              </w:rPr>
            </w:pPr>
            <w:r>
              <w:rPr>
                <w:sz w:val="18"/>
                <w:szCs w:val="18"/>
                <w:lang w:eastAsia="lt-LT"/>
              </w:rPr>
              <w:t>57,5</w:t>
            </w:r>
          </w:p>
        </w:tc>
        <w:tc>
          <w:tcPr>
            <w:tcW w:w="982" w:type="dxa"/>
            <w:tcBorders>
              <w:top w:val="nil"/>
              <w:left w:val="nil"/>
              <w:bottom w:val="single" w:sz="8" w:space="0" w:color="auto"/>
              <w:right w:val="single" w:sz="8" w:space="0" w:color="auto"/>
            </w:tcBorders>
            <w:vAlign w:val="center"/>
          </w:tcPr>
          <w:p w14:paraId="0395F24A" w14:textId="77777777" w:rsidR="003C51E7" w:rsidRDefault="003C51E7" w:rsidP="003C51E7">
            <w:pPr>
              <w:spacing w:line="252" w:lineRule="auto"/>
              <w:jc w:val="center"/>
              <w:rPr>
                <w:sz w:val="18"/>
                <w:szCs w:val="18"/>
                <w:lang w:eastAsia="lt-LT"/>
              </w:rPr>
            </w:pPr>
            <w:r>
              <w:rPr>
                <w:sz w:val="18"/>
                <w:szCs w:val="18"/>
                <w:lang w:eastAsia="lt-LT"/>
              </w:rPr>
              <w:t>57,5</w:t>
            </w:r>
          </w:p>
        </w:tc>
        <w:tc>
          <w:tcPr>
            <w:tcW w:w="1123" w:type="dxa"/>
            <w:tcBorders>
              <w:top w:val="nil"/>
              <w:left w:val="nil"/>
              <w:bottom w:val="single" w:sz="8" w:space="0" w:color="auto"/>
              <w:right w:val="single" w:sz="8" w:space="0" w:color="auto"/>
            </w:tcBorders>
            <w:vAlign w:val="center"/>
          </w:tcPr>
          <w:p w14:paraId="2A7CBD47" w14:textId="77777777" w:rsidR="003C51E7" w:rsidRDefault="003C51E7" w:rsidP="003C51E7">
            <w:pPr>
              <w:spacing w:line="252" w:lineRule="auto"/>
              <w:jc w:val="center"/>
              <w:rPr>
                <w:sz w:val="18"/>
                <w:szCs w:val="18"/>
                <w:lang w:eastAsia="lt-LT"/>
              </w:rPr>
            </w:pPr>
            <w:r>
              <w:rPr>
                <w:sz w:val="18"/>
                <w:szCs w:val="18"/>
                <w:lang w:eastAsia="lt-LT"/>
              </w:rPr>
              <w:t>29</w:t>
            </w:r>
          </w:p>
        </w:tc>
        <w:tc>
          <w:tcPr>
            <w:tcW w:w="982" w:type="dxa"/>
            <w:tcBorders>
              <w:top w:val="nil"/>
              <w:left w:val="nil"/>
              <w:bottom w:val="single" w:sz="8" w:space="0" w:color="auto"/>
              <w:right w:val="single" w:sz="8" w:space="0" w:color="auto"/>
            </w:tcBorders>
            <w:vAlign w:val="center"/>
          </w:tcPr>
          <w:p w14:paraId="0E760FB5" w14:textId="77777777" w:rsidR="003C51E7" w:rsidRDefault="003C51E7" w:rsidP="003C51E7">
            <w:pPr>
              <w:spacing w:line="252" w:lineRule="auto"/>
              <w:jc w:val="center"/>
              <w:rPr>
                <w:sz w:val="18"/>
                <w:szCs w:val="18"/>
                <w:lang w:eastAsia="lt-LT"/>
              </w:rPr>
            </w:pPr>
            <w:r>
              <w:rPr>
                <w:sz w:val="18"/>
                <w:szCs w:val="18"/>
                <w:lang w:eastAsia="lt-LT"/>
              </w:rPr>
              <w:t>29</w:t>
            </w:r>
          </w:p>
        </w:tc>
        <w:tc>
          <w:tcPr>
            <w:tcW w:w="691" w:type="dxa"/>
            <w:tcBorders>
              <w:top w:val="single" w:sz="4" w:space="0" w:color="auto"/>
              <w:left w:val="single" w:sz="4" w:space="0" w:color="auto"/>
              <w:bottom w:val="single" w:sz="4" w:space="0" w:color="auto"/>
              <w:right w:val="single" w:sz="4" w:space="0" w:color="auto"/>
            </w:tcBorders>
            <w:vAlign w:val="center"/>
          </w:tcPr>
          <w:p w14:paraId="62454E18"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17D1E987"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6AF8AEB7"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153980B"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5EFCB7AF" w14:textId="77777777" w:rsidR="003C51E7" w:rsidRDefault="003C51E7" w:rsidP="003C51E7">
            <w:pPr>
              <w:jc w:val="center"/>
              <w:rPr>
                <w:sz w:val="18"/>
                <w:szCs w:val="24"/>
                <w:u w:val="single"/>
                <w:lang w:eastAsia="lt-LT"/>
              </w:rPr>
            </w:pPr>
          </w:p>
        </w:tc>
      </w:tr>
      <w:tr w:rsidR="003C51E7" w14:paraId="0ED0977F" w14:textId="77777777" w:rsidTr="003C51E7">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78170E1D"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7856260" w14:textId="77777777" w:rsidR="003C51E7" w:rsidRPr="00315863" w:rsidRDefault="003C51E7" w:rsidP="003C51E7">
            <w:pPr>
              <w:jc w:val="center"/>
              <w:rPr>
                <w:sz w:val="20"/>
                <w:u w:val="single"/>
                <w:lang w:eastAsia="lt-LT"/>
              </w:rPr>
            </w:pPr>
            <w:r w:rsidRPr="00315863">
              <w:rPr>
                <w:color w:val="000000"/>
                <w:sz w:val="20"/>
              </w:rPr>
              <w:t>S</w:t>
            </w:r>
            <w:r>
              <w:rPr>
                <w:color w:val="000000"/>
                <w:sz w:val="20"/>
              </w:rPr>
              <w:t>kendinčios medžiagos</w:t>
            </w:r>
          </w:p>
        </w:tc>
        <w:tc>
          <w:tcPr>
            <w:tcW w:w="842" w:type="dxa"/>
            <w:tcBorders>
              <w:top w:val="single" w:sz="4" w:space="0" w:color="auto"/>
              <w:left w:val="single" w:sz="4" w:space="0" w:color="auto"/>
              <w:bottom w:val="single" w:sz="4" w:space="0" w:color="auto"/>
              <w:right w:val="single" w:sz="4" w:space="0" w:color="auto"/>
            </w:tcBorders>
            <w:vAlign w:val="center"/>
          </w:tcPr>
          <w:p w14:paraId="431BCFD2"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1D00880E"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38702F9E" w14:textId="77777777" w:rsidR="003C51E7" w:rsidRDefault="003C51E7" w:rsidP="003C51E7">
            <w:pPr>
              <w:jc w:val="center"/>
              <w:rPr>
                <w:sz w:val="18"/>
                <w:szCs w:val="24"/>
                <w:u w:val="single"/>
                <w:lang w:eastAsia="lt-LT"/>
              </w:rPr>
            </w:pPr>
          </w:p>
        </w:tc>
        <w:tc>
          <w:tcPr>
            <w:tcW w:w="1366" w:type="dxa"/>
            <w:tcBorders>
              <w:top w:val="nil"/>
              <w:left w:val="nil"/>
              <w:bottom w:val="single" w:sz="8" w:space="0" w:color="auto"/>
              <w:right w:val="single" w:sz="8" w:space="0" w:color="auto"/>
            </w:tcBorders>
            <w:vAlign w:val="center"/>
          </w:tcPr>
          <w:p w14:paraId="42DF9285" w14:textId="77777777" w:rsidR="003C51E7" w:rsidRDefault="003C51E7" w:rsidP="003C51E7">
            <w:pPr>
              <w:spacing w:line="252" w:lineRule="auto"/>
              <w:jc w:val="center"/>
              <w:rPr>
                <w:sz w:val="18"/>
                <w:szCs w:val="18"/>
                <w:lang w:eastAsia="lt-LT"/>
              </w:rPr>
            </w:pPr>
            <w:r>
              <w:rPr>
                <w:sz w:val="18"/>
                <w:szCs w:val="18"/>
                <w:lang w:eastAsia="lt-LT"/>
              </w:rPr>
              <w:t>50</w:t>
            </w:r>
          </w:p>
        </w:tc>
        <w:tc>
          <w:tcPr>
            <w:tcW w:w="982" w:type="dxa"/>
            <w:tcBorders>
              <w:top w:val="nil"/>
              <w:left w:val="nil"/>
              <w:bottom w:val="single" w:sz="8" w:space="0" w:color="auto"/>
              <w:right w:val="single" w:sz="8" w:space="0" w:color="auto"/>
            </w:tcBorders>
            <w:vAlign w:val="center"/>
          </w:tcPr>
          <w:p w14:paraId="1604D528" w14:textId="77777777" w:rsidR="003C51E7" w:rsidRDefault="003C51E7" w:rsidP="003C51E7">
            <w:pPr>
              <w:spacing w:line="252" w:lineRule="auto"/>
              <w:jc w:val="center"/>
              <w:rPr>
                <w:sz w:val="18"/>
                <w:szCs w:val="18"/>
                <w:lang w:eastAsia="lt-LT"/>
              </w:rPr>
            </w:pPr>
            <w:r>
              <w:rPr>
                <w:sz w:val="18"/>
                <w:szCs w:val="18"/>
                <w:lang w:eastAsia="lt-LT"/>
              </w:rPr>
              <w:t>50</w:t>
            </w:r>
          </w:p>
        </w:tc>
        <w:tc>
          <w:tcPr>
            <w:tcW w:w="1123" w:type="dxa"/>
            <w:tcBorders>
              <w:top w:val="nil"/>
              <w:left w:val="nil"/>
              <w:bottom w:val="single" w:sz="8" w:space="0" w:color="auto"/>
              <w:right w:val="single" w:sz="8" w:space="0" w:color="auto"/>
            </w:tcBorders>
            <w:vAlign w:val="center"/>
          </w:tcPr>
          <w:p w14:paraId="52721507" w14:textId="77777777" w:rsidR="003C51E7" w:rsidRDefault="003C51E7" w:rsidP="003C51E7">
            <w:pPr>
              <w:spacing w:line="252" w:lineRule="auto"/>
              <w:jc w:val="center"/>
              <w:rPr>
                <w:sz w:val="18"/>
                <w:szCs w:val="18"/>
                <w:lang w:eastAsia="lt-LT"/>
              </w:rPr>
            </w:pPr>
            <w:r>
              <w:rPr>
                <w:sz w:val="18"/>
                <w:szCs w:val="18"/>
                <w:lang w:eastAsia="lt-LT"/>
              </w:rPr>
              <w:t>30</w:t>
            </w:r>
          </w:p>
        </w:tc>
        <w:tc>
          <w:tcPr>
            <w:tcW w:w="982" w:type="dxa"/>
            <w:tcBorders>
              <w:top w:val="nil"/>
              <w:left w:val="nil"/>
              <w:bottom w:val="single" w:sz="8" w:space="0" w:color="auto"/>
              <w:right w:val="single" w:sz="8" w:space="0" w:color="auto"/>
            </w:tcBorders>
            <w:vAlign w:val="center"/>
          </w:tcPr>
          <w:p w14:paraId="7D9DA1E7" w14:textId="77777777" w:rsidR="003C51E7" w:rsidRDefault="003C51E7" w:rsidP="003C51E7">
            <w:pPr>
              <w:spacing w:line="252" w:lineRule="auto"/>
              <w:jc w:val="center"/>
              <w:rPr>
                <w:sz w:val="18"/>
                <w:szCs w:val="18"/>
                <w:lang w:eastAsia="lt-LT"/>
              </w:rPr>
            </w:pPr>
            <w:r>
              <w:rPr>
                <w:sz w:val="18"/>
                <w:szCs w:val="18"/>
                <w:lang w:eastAsia="lt-LT"/>
              </w:rPr>
              <w:t>30</w:t>
            </w:r>
          </w:p>
        </w:tc>
        <w:tc>
          <w:tcPr>
            <w:tcW w:w="691" w:type="dxa"/>
            <w:tcBorders>
              <w:top w:val="single" w:sz="4" w:space="0" w:color="auto"/>
              <w:left w:val="single" w:sz="4" w:space="0" w:color="auto"/>
              <w:bottom w:val="single" w:sz="4" w:space="0" w:color="auto"/>
              <w:right w:val="single" w:sz="4" w:space="0" w:color="auto"/>
            </w:tcBorders>
            <w:vAlign w:val="center"/>
          </w:tcPr>
          <w:p w14:paraId="23591E7E"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2CF3A01E"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952584C"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7121455"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5BA2C79C" w14:textId="77777777" w:rsidR="003C51E7" w:rsidRDefault="003C51E7" w:rsidP="003C51E7">
            <w:pPr>
              <w:jc w:val="center"/>
              <w:rPr>
                <w:sz w:val="18"/>
                <w:szCs w:val="24"/>
                <w:u w:val="single"/>
                <w:lang w:eastAsia="lt-LT"/>
              </w:rPr>
            </w:pPr>
          </w:p>
        </w:tc>
      </w:tr>
      <w:tr w:rsidR="003C51E7" w14:paraId="0F854421" w14:textId="77777777" w:rsidTr="003C51E7">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7350A538"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77DF5D7C" w14:textId="77777777" w:rsidR="003C51E7" w:rsidRPr="00315863" w:rsidRDefault="003C51E7" w:rsidP="003C51E7">
            <w:pPr>
              <w:jc w:val="center"/>
              <w:rPr>
                <w:sz w:val="20"/>
                <w:u w:val="single"/>
                <w:lang w:eastAsia="lt-LT"/>
              </w:rPr>
            </w:pPr>
            <w:r w:rsidRPr="00315863">
              <w:rPr>
                <w:color w:val="000000"/>
                <w:sz w:val="20"/>
              </w:rPr>
              <w:t>NP</w:t>
            </w:r>
          </w:p>
        </w:tc>
        <w:tc>
          <w:tcPr>
            <w:tcW w:w="842" w:type="dxa"/>
            <w:tcBorders>
              <w:top w:val="single" w:sz="4" w:space="0" w:color="auto"/>
              <w:left w:val="single" w:sz="4" w:space="0" w:color="auto"/>
              <w:bottom w:val="single" w:sz="4" w:space="0" w:color="auto"/>
              <w:right w:val="single" w:sz="4" w:space="0" w:color="auto"/>
            </w:tcBorders>
            <w:vAlign w:val="center"/>
          </w:tcPr>
          <w:p w14:paraId="4F125FE6"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EF5CC28"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06A5C698" w14:textId="77777777" w:rsidR="003C51E7" w:rsidRDefault="003C51E7" w:rsidP="003C51E7">
            <w:pPr>
              <w:jc w:val="center"/>
              <w:rPr>
                <w:sz w:val="18"/>
                <w:szCs w:val="24"/>
                <w:u w:val="single"/>
                <w:lang w:eastAsia="lt-LT"/>
              </w:rPr>
            </w:pPr>
          </w:p>
        </w:tc>
        <w:tc>
          <w:tcPr>
            <w:tcW w:w="1366" w:type="dxa"/>
            <w:tcBorders>
              <w:top w:val="nil"/>
              <w:left w:val="nil"/>
              <w:bottom w:val="single" w:sz="8" w:space="0" w:color="auto"/>
              <w:right w:val="single" w:sz="8" w:space="0" w:color="auto"/>
            </w:tcBorders>
            <w:vAlign w:val="center"/>
          </w:tcPr>
          <w:p w14:paraId="20C06134" w14:textId="77777777" w:rsidR="003C51E7" w:rsidRDefault="003C51E7" w:rsidP="003C51E7">
            <w:pPr>
              <w:spacing w:line="252" w:lineRule="auto"/>
              <w:jc w:val="center"/>
              <w:rPr>
                <w:sz w:val="18"/>
                <w:szCs w:val="18"/>
                <w:lang w:eastAsia="lt-LT"/>
              </w:rPr>
            </w:pPr>
            <w:r>
              <w:rPr>
                <w:sz w:val="18"/>
                <w:szCs w:val="18"/>
                <w:lang w:eastAsia="lt-LT"/>
              </w:rPr>
              <w:t>7</w:t>
            </w:r>
          </w:p>
        </w:tc>
        <w:tc>
          <w:tcPr>
            <w:tcW w:w="982" w:type="dxa"/>
            <w:tcBorders>
              <w:top w:val="nil"/>
              <w:left w:val="nil"/>
              <w:bottom w:val="single" w:sz="8" w:space="0" w:color="auto"/>
              <w:right w:val="single" w:sz="8" w:space="0" w:color="auto"/>
            </w:tcBorders>
            <w:vAlign w:val="center"/>
          </w:tcPr>
          <w:p w14:paraId="0F5DD346" w14:textId="77777777" w:rsidR="003C51E7" w:rsidRDefault="003C51E7" w:rsidP="003C51E7">
            <w:pPr>
              <w:spacing w:line="252" w:lineRule="auto"/>
              <w:jc w:val="center"/>
              <w:rPr>
                <w:sz w:val="18"/>
                <w:szCs w:val="18"/>
                <w:lang w:eastAsia="lt-LT"/>
              </w:rPr>
            </w:pPr>
            <w:r>
              <w:rPr>
                <w:sz w:val="18"/>
                <w:szCs w:val="18"/>
                <w:lang w:eastAsia="lt-LT"/>
              </w:rPr>
              <w:t>7</w:t>
            </w:r>
          </w:p>
        </w:tc>
        <w:tc>
          <w:tcPr>
            <w:tcW w:w="1123" w:type="dxa"/>
            <w:tcBorders>
              <w:top w:val="nil"/>
              <w:left w:val="nil"/>
              <w:bottom w:val="single" w:sz="8" w:space="0" w:color="auto"/>
              <w:right w:val="single" w:sz="8" w:space="0" w:color="auto"/>
            </w:tcBorders>
            <w:vAlign w:val="center"/>
          </w:tcPr>
          <w:p w14:paraId="1D7ECD91" w14:textId="77777777" w:rsidR="003C51E7" w:rsidRDefault="003C51E7" w:rsidP="003C51E7">
            <w:pPr>
              <w:spacing w:line="252" w:lineRule="auto"/>
              <w:jc w:val="center"/>
              <w:rPr>
                <w:sz w:val="18"/>
                <w:szCs w:val="18"/>
                <w:lang w:eastAsia="lt-LT"/>
              </w:rPr>
            </w:pPr>
            <w:r>
              <w:rPr>
                <w:sz w:val="18"/>
                <w:szCs w:val="18"/>
                <w:lang w:eastAsia="lt-LT"/>
              </w:rPr>
              <w:t>5</w:t>
            </w:r>
          </w:p>
        </w:tc>
        <w:tc>
          <w:tcPr>
            <w:tcW w:w="982" w:type="dxa"/>
            <w:tcBorders>
              <w:top w:val="nil"/>
              <w:left w:val="nil"/>
              <w:bottom w:val="single" w:sz="8" w:space="0" w:color="auto"/>
              <w:right w:val="single" w:sz="8" w:space="0" w:color="auto"/>
            </w:tcBorders>
            <w:vAlign w:val="center"/>
          </w:tcPr>
          <w:p w14:paraId="24A102CD" w14:textId="77777777" w:rsidR="003C51E7" w:rsidRDefault="003C51E7" w:rsidP="003C51E7">
            <w:pPr>
              <w:spacing w:line="252" w:lineRule="auto"/>
              <w:jc w:val="center"/>
              <w:rPr>
                <w:sz w:val="18"/>
                <w:szCs w:val="18"/>
                <w:lang w:eastAsia="lt-LT"/>
              </w:rPr>
            </w:pPr>
            <w:r>
              <w:rPr>
                <w:sz w:val="18"/>
                <w:szCs w:val="18"/>
                <w:lang w:eastAsia="lt-LT"/>
              </w:rPr>
              <w:t>5</w:t>
            </w:r>
          </w:p>
        </w:tc>
        <w:tc>
          <w:tcPr>
            <w:tcW w:w="691" w:type="dxa"/>
            <w:tcBorders>
              <w:top w:val="single" w:sz="4" w:space="0" w:color="auto"/>
              <w:left w:val="single" w:sz="4" w:space="0" w:color="auto"/>
              <w:bottom w:val="single" w:sz="4" w:space="0" w:color="auto"/>
              <w:right w:val="single" w:sz="4" w:space="0" w:color="auto"/>
            </w:tcBorders>
            <w:vAlign w:val="center"/>
          </w:tcPr>
          <w:p w14:paraId="4FF5451E"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0F697727"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C0CD22E"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72E825B2"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4EFB0896" w14:textId="77777777" w:rsidR="003C51E7" w:rsidRDefault="003C51E7" w:rsidP="003C51E7">
            <w:pPr>
              <w:jc w:val="center"/>
              <w:rPr>
                <w:sz w:val="18"/>
                <w:szCs w:val="24"/>
                <w:u w:val="single"/>
                <w:lang w:eastAsia="lt-LT"/>
              </w:rPr>
            </w:pPr>
          </w:p>
        </w:tc>
      </w:tr>
      <w:tr w:rsidR="003C51E7" w14:paraId="59290D7C" w14:textId="77777777" w:rsidTr="00D000B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6934D1B"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5C01B13D" w14:textId="77777777" w:rsidR="003C51E7" w:rsidRPr="00315863" w:rsidRDefault="003C51E7" w:rsidP="003C51E7">
            <w:pPr>
              <w:jc w:val="center"/>
              <w:rPr>
                <w:sz w:val="20"/>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7F96659"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5D84178"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145469F8" w14:textId="77777777" w:rsidR="003C51E7" w:rsidRDefault="003C51E7" w:rsidP="003C51E7">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05720C9D"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35A9B63"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4607C8DB"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3B153A0" w14:textId="77777777" w:rsidR="003C51E7" w:rsidRDefault="003C51E7" w:rsidP="003C51E7">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34E1E157"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588E93A1"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0C27D33"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7049F513"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04BDB4D" w14:textId="77777777" w:rsidR="003C51E7" w:rsidRDefault="003C51E7" w:rsidP="003C51E7">
            <w:pPr>
              <w:jc w:val="center"/>
              <w:rPr>
                <w:sz w:val="18"/>
                <w:szCs w:val="24"/>
                <w:u w:val="single"/>
                <w:lang w:eastAsia="lt-LT"/>
              </w:rPr>
            </w:pPr>
          </w:p>
        </w:tc>
      </w:tr>
      <w:tr w:rsidR="003C51E7" w14:paraId="4DE2B6FD" w14:textId="77777777" w:rsidTr="00D000B2">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16F73932" w14:textId="77777777" w:rsidR="003C51E7" w:rsidRPr="009F4179" w:rsidRDefault="003C51E7" w:rsidP="00DD1980">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255A0344"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93C01DA"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5E1FB9DF"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022A8A44" w14:textId="77777777" w:rsidR="003C51E7" w:rsidRDefault="003C51E7" w:rsidP="003C51E7">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3506F58C"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6706C118"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092AA045"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435335C8" w14:textId="77777777" w:rsidR="003C51E7" w:rsidRDefault="003C51E7" w:rsidP="003C51E7">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6A4314C4"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2A809E9D"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351A6BB"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E762888"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65FD9FA7" w14:textId="77777777" w:rsidR="003C51E7" w:rsidRDefault="003C51E7" w:rsidP="003C51E7">
            <w:pPr>
              <w:jc w:val="center"/>
              <w:rPr>
                <w:sz w:val="18"/>
                <w:szCs w:val="24"/>
                <w:u w:val="single"/>
                <w:lang w:eastAsia="lt-LT"/>
              </w:rPr>
            </w:pPr>
          </w:p>
        </w:tc>
      </w:tr>
      <w:tr w:rsidR="003C51E7" w14:paraId="787E7460" w14:textId="77777777" w:rsidTr="00D000B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0D92E247"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56FF7384"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20FF71DC"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2BFD5C6"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1478C009" w14:textId="77777777" w:rsidR="003C51E7" w:rsidRDefault="003C51E7" w:rsidP="003C51E7">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776BC819"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CE86C14"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B8724FC"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AA2E324" w14:textId="77777777" w:rsidR="003C51E7" w:rsidRDefault="003C51E7" w:rsidP="003C51E7">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25F09ED7"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1B0A71E1"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ABF7B0F"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1EE0E2BE"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346742E7" w14:textId="77777777" w:rsidR="003C51E7" w:rsidRDefault="003C51E7" w:rsidP="003C51E7">
            <w:pPr>
              <w:jc w:val="center"/>
              <w:rPr>
                <w:sz w:val="18"/>
                <w:szCs w:val="24"/>
                <w:u w:val="single"/>
                <w:lang w:eastAsia="lt-LT"/>
              </w:rPr>
            </w:pPr>
          </w:p>
        </w:tc>
      </w:tr>
      <w:tr w:rsidR="003C51E7" w14:paraId="18F6A94F" w14:textId="77777777" w:rsidTr="00D000B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26438CA0"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08769272"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47DCDB5B"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ED817E2"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43193389" w14:textId="77777777" w:rsidR="003C51E7" w:rsidRDefault="003C51E7" w:rsidP="003C51E7">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38DAE11E"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FFB0747"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1C52FE4B"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36F2525F" w14:textId="77777777" w:rsidR="003C51E7" w:rsidRDefault="003C51E7" w:rsidP="003C51E7">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094ED929"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30EDBAC9"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2B237009"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098DD9E5"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21ECEAC1" w14:textId="77777777" w:rsidR="003C51E7" w:rsidRDefault="003C51E7" w:rsidP="003C51E7">
            <w:pPr>
              <w:jc w:val="center"/>
              <w:rPr>
                <w:sz w:val="18"/>
                <w:szCs w:val="24"/>
                <w:u w:val="single"/>
                <w:lang w:eastAsia="lt-LT"/>
              </w:rPr>
            </w:pPr>
          </w:p>
        </w:tc>
      </w:tr>
      <w:tr w:rsidR="003C51E7" w14:paraId="7A4BA591" w14:textId="77777777" w:rsidTr="00D000B2">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14:paraId="49CA0235" w14:textId="77777777" w:rsidR="003C51E7" w:rsidRDefault="003C51E7" w:rsidP="003C51E7">
            <w:pPr>
              <w:rPr>
                <w:sz w:val="18"/>
                <w:szCs w:val="24"/>
                <w:lang w:eastAsia="lt-LT"/>
              </w:rPr>
            </w:pPr>
          </w:p>
        </w:tc>
        <w:tc>
          <w:tcPr>
            <w:tcW w:w="1040" w:type="dxa"/>
            <w:tcBorders>
              <w:top w:val="single" w:sz="4" w:space="0" w:color="auto"/>
              <w:left w:val="single" w:sz="4" w:space="0" w:color="auto"/>
              <w:bottom w:val="single" w:sz="4" w:space="0" w:color="auto"/>
              <w:right w:val="single" w:sz="4" w:space="0" w:color="auto"/>
            </w:tcBorders>
            <w:vAlign w:val="center"/>
          </w:tcPr>
          <w:p w14:paraId="65C3822B"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1865A070"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0DC8A2FC" w14:textId="77777777" w:rsidR="003C51E7" w:rsidRDefault="003C51E7" w:rsidP="003C51E7">
            <w:pPr>
              <w:jc w:val="center"/>
              <w:rPr>
                <w:sz w:val="18"/>
                <w:szCs w:val="24"/>
                <w:u w:val="single"/>
                <w:lang w:eastAsia="lt-LT"/>
              </w:rPr>
            </w:pPr>
          </w:p>
        </w:tc>
        <w:tc>
          <w:tcPr>
            <w:tcW w:w="952" w:type="dxa"/>
            <w:tcBorders>
              <w:top w:val="single" w:sz="4" w:space="0" w:color="auto"/>
              <w:left w:val="single" w:sz="4" w:space="0" w:color="auto"/>
              <w:bottom w:val="single" w:sz="4" w:space="0" w:color="auto"/>
              <w:right w:val="single" w:sz="4" w:space="0" w:color="auto"/>
            </w:tcBorders>
            <w:vAlign w:val="center"/>
          </w:tcPr>
          <w:p w14:paraId="65215D29" w14:textId="77777777" w:rsidR="003C51E7" w:rsidRDefault="003C51E7" w:rsidP="003C51E7">
            <w:pPr>
              <w:jc w:val="center"/>
              <w:rPr>
                <w:sz w:val="18"/>
                <w:szCs w:val="24"/>
                <w:u w:val="single"/>
                <w:lang w:eastAsia="lt-LT"/>
              </w:rPr>
            </w:pPr>
          </w:p>
        </w:tc>
        <w:tc>
          <w:tcPr>
            <w:tcW w:w="1366" w:type="dxa"/>
            <w:tcBorders>
              <w:top w:val="single" w:sz="4" w:space="0" w:color="auto"/>
              <w:left w:val="single" w:sz="4" w:space="0" w:color="auto"/>
              <w:bottom w:val="single" w:sz="4" w:space="0" w:color="auto"/>
              <w:right w:val="single" w:sz="4" w:space="0" w:color="auto"/>
            </w:tcBorders>
            <w:vAlign w:val="center"/>
          </w:tcPr>
          <w:p w14:paraId="4BFFCFE6"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2FD79AE0"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7D5D4190" w14:textId="77777777" w:rsidR="003C51E7" w:rsidRDefault="003C51E7" w:rsidP="003C51E7">
            <w:pPr>
              <w:jc w:val="center"/>
              <w:rPr>
                <w:sz w:val="18"/>
                <w:szCs w:val="24"/>
                <w:u w:val="single"/>
                <w:lang w:eastAsia="lt-LT"/>
              </w:rPr>
            </w:pPr>
          </w:p>
        </w:tc>
        <w:tc>
          <w:tcPr>
            <w:tcW w:w="982" w:type="dxa"/>
            <w:tcBorders>
              <w:top w:val="single" w:sz="4" w:space="0" w:color="auto"/>
              <w:left w:val="single" w:sz="4" w:space="0" w:color="auto"/>
              <w:bottom w:val="single" w:sz="4" w:space="0" w:color="auto"/>
              <w:right w:val="single" w:sz="4" w:space="0" w:color="auto"/>
            </w:tcBorders>
            <w:vAlign w:val="center"/>
          </w:tcPr>
          <w:p w14:paraId="7DA9285F" w14:textId="77777777" w:rsidR="003C51E7" w:rsidRDefault="003C51E7" w:rsidP="003C51E7">
            <w:pPr>
              <w:jc w:val="center"/>
              <w:rPr>
                <w:sz w:val="18"/>
                <w:szCs w:val="24"/>
                <w:u w:val="single"/>
                <w:lang w:eastAsia="lt-LT"/>
              </w:rPr>
            </w:pPr>
          </w:p>
        </w:tc>
        <w:tc>
          <w:tcPr>
            <w:tcW w:w="691" w:type="dxa"/>
            <w:tcBorders>
              <w:top w:val="single" w:sz="4" w:space="0" w:color="auto"/>
              <w:left w:val="single" w:sz="4" w:space="0" w:color="auto"/>
              <w:bottom w:val="single" w:sz="4" w:space="0" w:color="auto"/>
              <w:right w:val="single" w:sz="4" w:space="0" w:color="auto"/>
            </w:tcBorders>
            <w:vAlign w:val="center"/>
          </w:tcPr>
          <w:p w14:paraId="5D7EB67A" w14:textId="77777777" w:rsidR="003C51E7" w:rsidRDefault="003C51E7" w:rsidP="003C51E7">
            <w:pPr>
              <w:jc w:val="center"/>
              <w:rPr>
                <w:sz w:val="18"/>
                <w:szCs w:val="24"/>
                <w:u w:val="single"/>
                <w:lang w:eastAsia="lt-LT"/>
              </w:rPr>
            </w:pPr>
          </w:p>
        </w:tc>
        <w:tc>
          <w:tcPr>
            <w:tcW w:w="911" w:type="dxa"/>
            <w:tcBorders>
              <w:top w:val="single" w:sz="4" w:space="0" w:color="auto"/>
              <w:left w:val="single" w:sz="4" w:space="0" w:color="auto"/>
              <w:bottom w:val="single" w:sz="4" w:space="0" w:color="auto"/>
              <w:right w:val="single" w:sz="4" w:space="0" w:color="auto"/>
            </w:tcBorders>
            <w:vAlign w:val="center"/>
          </w:tcPr>
          <w:p w14:paraId="612B4ACC" w14:textId="77777777" w:rsidR="003C51E7" w:rsidRDefault="003C51E7" w:rsidP="003C51E7">
            <w:pPr>
              <w:jc w:val="center"/>
              <w:rPr>
                <w:sz w:val="18"/>
                <w:szCs w:val="24"/>
                <w:u w:val="single"/>
                <w:lang w:eastAsia="lt-LT"/>
              </w:rPr>
            </w:pPr>
          </w:p>
        </w:tc>
        <w:tc>
          <w:tcPr>
            <w:tcW w:w="1123" w:type="dxa"/>
            <w:tcBorders>
              <w:top w:val="single" w:sz="4" w:space="0" w:color="auto"/>
              <w:left w:val="single" w:sz="4" w:space="0" w:color="auto"/>
              <w:bottom w:val="single" w:sz="4" w:space="0" w:color="auto"/>
              <w:right w:val="single" w:sz="4" w:space="0" w:color="auto"/>
            </w:tcBorders>
            <w:vAlign w:val="center"/>
          </w:tcPr>
          <w:p w14:paraId="54E16433" w14:textId="77777777" w:rsidR="003C51E7" w:rsidRDefault="003C51E7" w:rsidP="003C51E7">
            <w:pPr>
              <w:jc w:val="center"/>
              <w:rPr>
                <w:sz w:val="18"/>
                <w:szCs w:val="24"/>
                <w:u w:val="single"/>
                <w:lang w:eastAsia="lt-LT"/>
              </w:rPr>
            </w:pPr>
          </w:p>
        </w:tc>
        <w:tc>
          <w:tcPr>
            <w:tcW w:w="842" w:type="dxa"/>
            <w:tcBorders>
              <w:top w:val="single" w:sz="4" w:space="0" w:color="auto"/>
              <w:left w:val="single" w:sz="4" w:space="0" w:color="auto"/>
              <w:bottom w:val="single" w:sz="4" w:space="0" w:color="auto"/>
              <w:right w:val="single" w:sz="4" w:space="0" w:color="auto"/>
            </w:tcBorders>
            <w:vAlign w:val="center"/>
          </w:tcPr>
          <w:p w14:paraId="65CDEE8A" w14:textId="77777777" w:rsidR="003C51E7" w:rsidRDefault="003C51E7" w:rsidP="003C51E7">
            <w:pPr>
              <w:jc w:val="center"/>
              <w:rPr>
                <w:sz w:val="18"/>
                <w:szCs w:val="24"/>
                <w:u w:val="single"/>
                <w:lang w:eastAsia="lt-LT"/>
              </w:rPr>
            </w:pPr>
          </w:p>
        </w:tc>
        <w:tc>
          <w:tcPr>
            <w:tcW w:w="759" w:type="dxa"/>
            <w:tcBorders>
              <w:top w:val="single" w:sz="4" w:space="0" w:color="auto"/>
              <w:left w:val="single" w:sz="4" w:space="0" w:color="auto"/>
              <w:bottom w:val="single" w:sz="4" w:space="0" w:color="auto"/>
              <w:right w:val="single" w:sz="4" w:space="0" w:color="auto"/>
            </w:tcBorders>
            <w:vAlign w:val="center"/>
          </w:tcPr>
          <w:p w14:paraId="28450132" w14:textId="77777777" w:rsidR="003C51E7" w:rsidRDefault="003C51E7" w:rsidP="003C51E7">
            <w:pPr>
              <w:jc w:val="center"/>
              <w:rPr>
                <w:sz w:val="18"/>
                <w:szCs w:val="24"/>
                <w:u w:val="single"/>
                <w:lang w:eastAsia="lt-LT"/>
              </w:rPr>
            </w:pPr>
          </w:p>
        </w:tc>
      </w:tr>
    </w:tbl>
    <w:p w14:paraId="431B93AD" w14:textId="77777777" w:rsidR="00024DF7" w:rsidRPr="003C51E7" w:rsidRDefault="003C51E7" w:rsidP="00024DF7">
      <w:pPr>
        <w:rPr>
          <w:sz w:val="20"/>
        </w:rPr>
      </w:pPr>
      <w:r w:rsidRPr="003C51E7">
        <w:rPr>
          <w:sz w:val="20"/>
        </w:rPr>
        <w:t xml:space="preserve"> 6-9 stulpeliuose</w:t>
      </w:r>
      <w:r w:rsidR="00DD1980">
        <w:rPr>
          <w:sz w:val="20"/>
        </w:rPr>
        <w:t xml:space="preserve"> normatyviniai reikalavimai</w:t>
      </w:r>
      <w:r w:rsidRPr="003C51E7">
        <w:rPr>
          <w:sz w:val="20"/>
        </w:rPr>
        <w:t xml:space="preserve"> nurodyti pagal Paviršinių n</w:t>
      </w:r>
      <w:r w:rsidR="00DD1980">
        <w:rPr>
          <w:sz w:val="20"/>
        </w:rPr>
        <w:t xml:space="preserve">uotekų tvarkymo reglamento reikalavimus. Likusios grafos nepildomos, atsižvelgiant t į tai, kad prieš valomą paviršinių nuotekų monitoringas neatliekamas. </w:t>
      </w:r>
    </w:p>
    <w:p w14:paraId="13FD322F" w14:textId="77777777" w:rsidR="009F4179" w:rsidRDefault="009F4179" w:rsidP="00DD1980">
      <w:pPr>
        <w:jc w:val="both"/>
        <w:rPr>
          <w:sz w:val="22"/>
          <w:szCs w:val="24"/>
          <w:lang w:eastAsia="lt-LT"/>
        </w:rPr>
      </w:pPr>
    </w:p>
    <w:p w14:paraId="737B02D9" w14:textId="77777777" w:rsidR="009F4179" w:rsidRDefault="009F4179" w:rsidP="00024DF7">
      <w:pPr>
        <w:ind w:firstLine="567"/>
        <w:jc w:val="both"/>
        <w:rPr>
          <w:sz w:val="22"/>
          <w:szCs w:val="24"/>
          <w:lang w:eastAsia="lt-LT"/>
        </w:rPr>
      </w:pPr>
    </w:p>
    <w:p w14:paraId="51292D80" w14:textId="77777777" w:rsidR="00024DF7" w:rsidRDefault="00024DF7" w:rsidP="00024DF7">
      <w:pPr>
        <w:ind w:firstLine="567"/>
        <w:jc w:val="both"/>
        <w:rPr>
          <w:sz w:val="22"/>
          <w:szCs w:val="24"/>
          <w:lang w:eastAsia="lt-LT"/>
        </w:rPr>
      </w:pPr>
      <w:r>
        <w:rPr>
          <w:sz w:val="22"/>
          <w:szCs w:val="24"/>
          <w:lang w:eastAsia="lt-LT"/>
        </w:rPr>
        <w:t>19 lentelė. Objekte / įrenginyje naudojamos nuotekų kiekio ir taršos mažinimo priemonės</w:t>
      </w:r>
    </w:p>
    <w:p w14:paraId="33C36C48" w14:textId="77777777" w:rsidR="00024DF7" w:rsidRDefault="00024DF7" w:rsidP="00024DF7">
      <w:pPr>
        <w:ind w:firstLine="567"/>
        <w:jc w:val="both"/>
        <w:rPr>
          <w:bCs/>
          <w:sz w:val="22"/>
          <w:szCs w:val="24"/>
          <w:lang w:eastAsia="lt-LT"/>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2031"/>
        <w:gridCol w:w="4727"/>
        <w:gridCol w:w="1647"/>
        <w:gridCol w:w="1313"/>
        <w:gridCol w:w="1306"/>
        <w:gridCol w:w="1627"/>
      </w:tblGrid>
      <w:tr w:rsidR="00024DF7" w14:paraId="575EC8E3" w14:textId="77777777" w:rsidTr="00024DF7">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6B1DC565" w14:textId="77777777" w:rsidR="00024DF7" w:rsidRDefault="00024DF7" w:rsidP="00024DF7">
            <w:pPr>
              <w:widowControl w:val="0"/>
              <w:suppressAutoHyphens/>
              <w:jc w:val="center"/>
              <w:rPr>
                <w:bCs/>
                <w:sz w:val="18"/>
                <w:szCs w:val="24"/>
                <w:vertAlign w:val="superscript"/>
                <w:lang w:eastAsia="lt-LT"/>
              </w:rPr>
            </w:pPr>
            <w:r>
              <w:rPr>
                <w:bCs/>
                <w:sz w:val="18"/>
                <w:szCs w:val="24"/>
                <w:lang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702A9937" w14:textId="77777777" w:rsidR="00024DF7" w:rsidRDefault="00024DF7" w:rsidP="00024DF7">
            <w:pPr>
              <w:jc w:val="center"/>
              <w:rPr>
                <w:bCs/>
                <w:sz w:val="18"/>
                <w:szCs w:val="24"/>
                <w:lang w:eastAsia="lt-LT"/>
              </w:rPr>
            </w:pPr>
            <w:r>
              <w:rPr>
                <w:bCs/>
                <w:sz w:val="18"/>
                <w:szCs w:val="24"/>
                <w:lang w:eastAsia="lt-LT"/>
              </w:rPr>
              <w:t xml:space="preserve">Nuotekų </w:t>
            </w:r>
          </w:p>
          <w:p w14:paraId="2D44D7FB" w14:textId="77777777" w:rsidR="00024DF7" w:rsidRDefault="00024DF7" w:rsidP="00024DF7">
            <w:pPr>
              <w:jc w:val="center"/>
              <w:rPr>
                <w:bCs/>
                <w:sz w:val="18"/>
                <w:szCs w:val="24"/>
                <w:vertAlign w:val="superscript"/>
                <w:lang w:eastAsia="lt-LT"/>
              </w:rPr>
            </w:pPr>
            <w:r>
              <w:rPr>
                <w:bCs/>
                <w:sz w:val="18"/>
                <w:szCs w:val="24"/>
                <w:lang w:eastAsia="lt-LT"/>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14:paraId="451E7B8B" w14:textId="77777777" w:rsidR="00024DF7" w:rsidRDefault="00024DF7" w:rsidP="00024DF7">
            <w:pPr>
              <w:widowControl w:val="0"/>
              <w:suppressAutoHyphens/>
              <w:jc w:val="center"/>
              <w:rPr>
                <w:bCs/>
                <w:sz w:val="18"/>
                <w:szCs w:val="24"/>
                <w:vertAlign w:val="superscript"/>
                <w:lang w:eastAsia="lt-LT"/>
              </w:rPr>
            </w:pPr>
            <w:r>
              <w:rPr>
                <w:bCs/>
                <w:sz w:val="18"/>
                <w:szCs w:val="24"/>
                <w:lang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3D7668A6" w14:textId="77777777" w:rsidR="00024DF7" w:rsidRDefault="00024DF7" w:rsidP="00024DF7">
            <w:pPr>
              <w:widowControl w:val="0"/>
              <w:suppressAutoHyphens/>
              <w:jc w:val="center"/>
              <w:rPr>
                <w:bCs/>
                <w:sz w:val="18"/>
                <w:szCs w:val="24"/>
                <w:vertAlign w:val="superscript"/>
                <w:lang w:eastAsia="lt-LT"/>
              </w:rPr>
            </w:pPr>
            <w:r>
              <w:rPr>
                <w:bCs/>
                <w:sz w:val="18"/>
                <w:szCs w:val="24"/>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02998A64" w14:textId="77777777" w:rsidR="00024DF7" w:rsidRDefault="00024DF7" w:rsidP="00024DF7">
            <w:pPr>
              <w:jc w:val="center"/>
              <w:rPr>
                <w:bCs/>
                <w:sz w:val="18"/>
                <w:szCs w:val="24"/>
                <w:vertAlign w:val="superscript"/>
                <w:lang w:eastAsia="lt-LT"/>
              </w:rPr>
            </w:pPr>
            <w:r>
              <w:rPr>
                <w:bCs/>
                <w:sz w:val="18"/>
                <w:szCs w:val="24"/>
                <w:lang w:eastAsia="lt-LT"/>
              </w:rPr>
              <w:t>Priemonės projektinės savybės</w:t>
            </w:r>
          </w:p>
        </w:tc>
      </w:tr>
      <w:tr w:rsidR="00024DF7" w14:paraId="0B042476" w14:textId="77777777" w:rsidTr="00024DF7">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6A4D8CE6" w14:textId="77777777" w:rsidR="00024DF7" w:rsidRDefault="00024DF7" w:rsidP="00024DF7">
            <w:pPr>
              <w:jc w:val="center"/>
              <w:rPr>
                <w:sz w:val="18"/>
                <w:szCs w:val="24"/>
                <w:lang w:eastAsia="lt-LT"/>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3C233BA1" w14:textId="77777777" w:rsidR="00024DF7" w:rsidRDefault="00024DF7" w:rsidP="00024DF7">
            <w:pPr>
              <w:jc w:val="center"/>
              <w:rPr>
                <w:sz w:val="18"/>
                <w:szCs w:val="24"/>
                <w:lang w:eastAsia="lt-LT"/>
              </w:rPr>
            </w:pPr>
          </w:p>
        </w:tc>
        <w:tc>
          <w:tcPr>
            <w:tcW w:w="4727" w:type="dxa"/>
            <w:vMerge/>
            <w:tcBorders>
              <w:top w:val="single" w:sz="4" w:space="0" w:color="auto"/>
              <w:left w:val="single" w:sz="4" w:space="0" w:color="auto"/>
              <w:bottom w:val="single" w:sz="4" w:space="0" w:color="auto"/>
              <w:right w:val="single" w:sz="4" w:space="0" w:color="auto"/>
            </w:tcBorders>
            <w:vAlign w:val="center"/>
          </w:tcPr>
          <w:p w14:paraId="2EB374CB" w14:textId="77777777" w:rsidR="00024DF7" w:rsidRDefault="00024DF7" w:rsidP="00024DF7">
            <w:pPr>
              <w:jc w:val="center"/>
              <w:rPr>
                <w:sz w:val="18"/>
                <w:szCs w:val="24"/>
                <w:lang w:eastAsia="lt-LT"/>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35945967" w14:textId="77777777" w:rsidR="00024DF7" w:rsidRDefault="00024DF7" w:rsidP="00024DF7">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17368D1A" w14:textId="77777777" w:rsidR="00024DF7" w:rsidRDefault="00024DF7" w:rsidP="00024DF7">
            <w:pPr>
              <w:jc w:val="center"/>
              <w:rPr>
                <w:bCs/>
                <w:sz w:val="18"/>
                <w:szCs w:val="24"/>
                <w:lang w:eastAsia="lt-LT"/>
              </w:rPr>
            </w:pPr>
            <w:r>
              <w:rPr>
                <w:bCs/>
                <w:sz w:val="18"/>
                <w:szCs w:val="24"/>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22CFD944" w14:textId="77777777" w:rsidR="00024DF7" w:rsidRDefault="00024DF7" w:rsidP="00024DF7">
            <w:pPr>
              <w:jc w:val="center"/>
              <w:rPr>
                <w:bCs/>
                <w:sz w:val="18"/>
                <w:szCs w:val="24"/>
                <w:lang w:eastAsia="lt-LT"/>
              </w:rPr>
            </w:pPr>
            <w:r>
              <w:rPr>
                <w:bCs/>
                <w:sz w:val="18"/>
                <w:szCs w:val="24"/>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1ACECFBC" w14:textId="77777777" w:rsidR="00024DF7" w:rsidRDefault="00024DF7" w:rsidP="00024DF7">
            <w:pPr>
              <w:jc w:val="center"/>
              <w:rPr>
                <w:bCs/>
                <w:sz w:val="18"/>
                <w:szCs w:val="24"/>
                <w:lang w:eastAsia="lt-LT"/>
              </w:rPr>
            </w:pPr>
            <w:r>
              <w:rPr>
                <w:bCs/>
                <w:sz w:val="18"/>
                <w:szCs w:val="24"/>
                <w:lang w:eastAsia="lt-LT"/>
              </w:rPr>
              <w:t>reikšmė</w:t>
            </w:r>
          </w:p>
        </w:tc>
      </w:tr>
      <w:tr w:rsidR="00024DF7" w14:paraId="41EB7B3C" w14:textId="77777777" w:rsidTr="00024DF7">
        <w:trPr>
          <w:cantSplit/>
        </w:trPr>
        <w:tc>
          <w:tcPr>
            <w:tcW w:w="790" w:type="dxa"/>
            <w:tcBorders>
              <w:top w:val="single" w:sz="4" w:space="0" w:color="auto"/>
              <w:left w:val="single" w:sz="4" w:space="0" w:color="auto"/>
              <w:bottom w:val="single" w:sz="4" w:space="0" w:color="auto"/>
              <w:right w:val="single" w:sz="4" w:space="0" w:color="auto"/>
            </w:tcBorders>
            <w:vAlign w:val="center"/>
          </w:tcPr>
          <w:p w14:paraId="38F76915" w14:textId="77777777" w:rsidR="00024DF7" w:rsidRDefault="00024DF7" w:rsidP="00024DF7">
            <w:pPr>
              <w:jc w:val="center"/>
              <w:rPr>
                <w:sz w:val="18"/>
                <w:szCs w:val="24"/>
                <w:lang w:eastAsia="lt-LT"/>
              </w:rPr>
            </w:pPr>
            <w:r>
              <w:rPr>
                <w:sz w:val="18"/>
                <w:szCs w:val="24"/>
                <w:lang w:eastAsia="lt-LT"/>
              </w:rPr>
              <w:t>1</w:t>
            </w:r>
          </w:p>
        </w:tc>
        <w:tc>
          <w:tcPr>
            <w:tcW w:w="2031" w:type="dxa"/>
            <w:tcBorders>
              <w:top w:val="single" w:sz="4" w:space="0" w:color="auto"/>
              <w:left w:val="single" w:sz="4" w:space="0" w:color="auto"/>
              <w:bottom w:val="single" w:sz="4" w:space="0" w:color="auto"/>
              <w:right w:val="single" w:sz="4" w:space="0" w:color="auto"/>
            </w:tcBorders>
            <w:vAlign w:val="center"/>
          </w:tcPr>
          <w:p w14:paraId="06871689" w14:textId="77777777" w:rsidR="00024DF7" w:rsidRDefault="00024DF7" w:rsidP="00024DF7">
            <w:pPr>
              <w:jc w:val="center"/>
              <w:rPr>
                <w:sz w:val="18"/>
                <w:szCs w:val="24"/>
                <w:lang w:eastAsia="lt-LT"/>
              </w:rPr>
            </w:pPr>
            <w:r>
              <w:rPr>
                <w:sz w:val="18"/>
                <w:szCs w:val="24"/>
                <w:lang w:eastAsia="lt-LT"/>
              </w:rPr>
              <w:t>2</w:t>
            </w:r>
          </w:p>
        </w:tc>
        <w:tc>
          <w:tcPr>
            <w:tcW w:w="4727" w:type="dxa"/>
            <w:tcBorders>
              <w:top w:val="single" w:sz="4" w:space="0" w:color="auto"/>
              <w:left w:val="single" w:sz="4" w:space="0" w:color="auto"/>
              <w:bottom w:val="single" w:sz="4" w:space="0" w:color="auto"/>
              <w:right w:val="single" w:sz="4" w:space="0" w:color="auto"/>
            </w:tcBorders>
            <w:vAlign w:val="center"/>
          </w:tcPr>
          <w:p w14:paraId="07783953" w14:textId="77777777" w:rsidR="00024DF7" w:rsidRDefault="00024DF7" w:rsidP="00024DF7">
            <w:pPr>
              <w:jc w:val="center"/>
              <w:rPr>
                <w:sz w:val="18"/>
                <w:szCs w:val="24"/>
                <w:lang w:eastAsia="lt-LT"/>
              </w:rPr>
            </w:pPr>
            <w:r>
              <w:rPr>
                <w:sz w:val="18"/>
                <w:szCs w:val="24"/>
                <w:lang w:eastAsia="lt-LT"/>
              </w:rPr>
              <w:t>3</w:t>
            </w:r>
          </w:p>
        </w:tc>
        <w:tc>
          <w:tcPr>
            <w:tcW w:w="1647" w:type="dxa"/>
            <w:tcBorders>
              <w:top w:val="single" w:sz="4" w:space="0" w:color="auto"/>
              <w:left w:val="single" w:sz="4" w:space="0" w:color="auto"/>
              <w:bottom w:val="single" w:sz="4" w:space="0" w:color="auto"/>
              <w:right w:val="single" w:sz="4" w:space="0" w:color="auto"/>
            </w:tcBorders>
            <w:vAlign w:val="center"/>
          </w:tcPr>
          <w:p w14:paraId="2A3BD76E" w14:textId="77777777" w:rsidR="00024DF7" w:rsidRDefault="00024DF7" w:rsidP="00024DF7">
            <w:pPr>
              <w:jc w:val="center"/>
              <w:rPr>
                <w:sz w:val="18"/>
                <w:szCs w:val="24"/>
                <w:lang w:eastAsia="lt-LT"/>
              </w:rPr>
            </w:pPr>
            <w:r>
              <w:rPr>
                <w:sz w:val="18"/>
                <w:szCs w:val="24"/>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54C46C3A" w14:textId="77777777" w:rsidR="00024DF7" w:rsidRDefault="00024DF7" w:rsidP="00024DF7">
            <w:pPr>
              <w:jc w:val="center"/>
              <w:rPr>
                <w:bCs/>
                <w:sz w:val="18"/>
                <w:szCs w:val="24"/>
                <w:lang w:eastAsia="lt-LT"/>
              </w:rPr>
            </w:pPr>
            <w:r>
              <w:rPr>
                <w:bCs/>
                <w:sz w:val="18"/>
                <w:szCs w:val="24"/>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0E78E209" w14:textId="77777777" w:rsidR="00024DF7" w:rsidRDefault="00024DF7" w:rsidP="00024DF7">
            <w:pPr>
              <w:jc w:val="center"/>
              <w:rPr>
                <w:bCs/>
                <w:sz w:val="18"/>
                <w:szCs w:val="24"/>
                <w:lang w:eastAsia="lt-LT"/>
              </w:rPr>
            </w:pPr>
            <w:r>
              <w:rPr>
                <w:bCs/>
                <w:sz w:val="18"/>
                <w:szCs w:val="24"/>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4E843B80" w14:textId="77777777" w:rsidR="00024DF7" w:rsidRDefault="00024DF7" w:rsidP="00024DF7">
            <w:pPr>
              <w:jc w:val="center"/>
              <w:rPr>
                <w:bCs/>
                <w:sz w:val="18"/>
                <w:szCs w:val="24"/>
                <w:lang w:eastAsia="lt-LT"/>
              </w:rPr>
            </w:pPr>
            <w:r>
              <w:rPr>
                <w:bCs/>
                <w:sz w:val="18"/>
                <w:szCs w:val="24"/>
                <w:lang w:eastAsia="lt-LT"/>
              </w:rPr>
              <w:t>7</w:t>
            </w:r>
          </w:p>
        </w:tc>
      </w:tr>
      <w:tr w:rsidR="00976010" w14:paraId="7BD22DFB" w14:textId="77777777" w:rsidTr="009F1967">
        <w:trPr>
          <w:cantSplit/>
          <w:trHeight w:val="630"/>
        </w:trPr>
        <w:tc>
          <w:tcPr>
            <w:tcW w:w="790" w:type="dxa"/>
            <w:vMerge w:val="restart"/>
            <w:tcBorders>
              <w:top w:val="single" w:sz="4" w:space="0" w:color="auto"/>
              <w:left w:val="single" w:sz="4" w:space="0" w:color="auto"/>
              <w:right w:val="single" w:sz="4" w:space="0" w:color="auto"/>
            </w:tcBorders>
            <w:vAlign w:val="center"/>
          </w:tcPr>
          <w:p w14:paraId="01E38F8E" w14:textId="77777777" w:rsidR="00976010" w:rsidRPr="00CD4636" w:rsidRDefault="00976010" w:rsidP="00CD4636">
            <w:pPr>
              <w:pStyle w:val="Sraopastraipa"/>
              <w:numPr>
                <w:ilvl w:val="0"/>
                <w:numId w:val="22"/>
              </w:numPr>
              <w:jc w:val="center"/>
              <w:rPr>
                <w:sz w:val="18"/>
                <w:szCs w:val="24"/>
                <w:lang w:eastAsia="lt-LT"/>
              </w:rPr>
            </w:pPr>
          </w:p>
        </w:tc>
        <w:tc>
          <w:tcPr>
            <w:tcW w:w="2031" w:type="dxa"/>
            <w:vMerge w:val="restart"/>
            <w:tcBorders>
              <w:top w:val="single" w:sz="4" w:space="0" w:color="auto"/>
              <w:left w:val="single" w:sz="4" w:space="0" w:color="auto"/>
              <w:right w:val="single" w:sz="4" w:space="0" w:color="auto"/>
            </w:tcBorders>
            <w:vAlign w:val="center"/>
          </w:tcPr>
          <w:p w14:paraId="1206FD80" w14:textId="77777777" w:rsidR="00976010" w:rsidRPr="00C57A1E" w:rsidRDefault="00976010" w:rsidP="00024DF7">
            <w:pPr>
              <w:jc w:val="center"/>
              <w:rPr>
                <w:sz w:val="22"/>
                <w:szCs w:val="22"/>
                <w:lang w:eastAsia="lt-LT"/>
              </w:rPr>
            </w:pPr>
            <w:r w:rsidRPr="00C57A1E">
              <w:rPr>
                <w:sz w:val="22"/>
                <w:szCs w:val="22"/>
              </w:rPr>
              <w:t>Paviršinių nuotekų valymo įrenginys</w:t>
            </w:r>
          </w:p>
        </w:tc>
        <w:tc>
          <w:tcPr>
            <w:tcW w:w="4727" w:type="dxa"/>
            <w:vMerge w:val="restart"/>
            <w:tcBorders>
              <w:top w:val="single" w:sz="4" w:space="0" w:color="auto"/>
              <w:left w:val="single" w:sz="4" w:space="0" w:color="auto"/>
              <w:right w:val="single" w:sz="4" w:space="0" w:color="auto"/>
            </w:tcBorders>
            <w:vAlign w:val="center"/>
          </w:tcPr>
          <w:p w14:paraId="3137D2D9" w14:textId="77777777" w:rsidR="00976010" w:rsidRPr="00C57A1E" w:rsidRDefault="00976010" w:rsidP="00976010">
            <w:pPr>
              <w:jc w:val="both"/>
              <w:rPr>
                <w:sz w:val="22"/>
                <w:szCs w:val="22"/>
              </w:rPr>
            </w:pPr>
            <w:proofErr w:type="spellStart"/>
            <w:r w:rsidRPr="00C57A1E">
              <w:rPr>
                <w:b/>
                <w:sz w:val="22"/>
                <w:szCs w:val="22"/>
              </w:rPr>
              <w:t>Tera</w:t>
            </w:r>
            <w:proofErr w:type="spellEnd"/>
            <w:r w:rsidRPr="00C57A1E">
              <w:rPr>
                <w:b/>
                <w:sz w:val="22"/>
                <w:szCs w:val="22"/>
              </w:rPr>
              <w:t xml:space="preserve"> Q 30</w:t>
            </w:r>
            <w:r w:rsidRPr="00C57A1E">
              <w:rPr>
                <w:sz w:val="22"/>
                <w:szCs w:val="22"/>
              </w:rPr>
              <w:t xml:space="preserve"> (skirtas padidinto užterštumo zonoms).</w:t>
            </w:r>
            <w:r>
              <w:rPr>
                <w:sz w:val="22"/>
                <w:szCs w:val="22"/>
              </w:rPr>
              <w:t xml:space="preserve"> </w:t>
            </w:r>
            <w:r w:rsidRPr="00C57A1E">
              <w:rPr>
                <w:sz w:val="22"/>
                <w:szCs w:val="22"/>
              </w:rPr>
              <w:t>Įrenginys susideda iš purvo</w:t>
            </w:r>
            <w:r>
              <w:rPr>
                <w:sz w:val="22"/>
                <w:szCs w:val="22"/>
              </w:rPr>
              <w:t xml:space="preserve"> </w:t>
            </w:r>
            <w:r w:rsidRPr="00C57A1E">
              <w:rPr>
                <w:sz w:val="22"/>
                <w:szCs w:val="22"/>
              </w:rPr>
              <w:t xml:space="preserve">surinkimui ir naftos produktų </w:t>
            </w:r>
            <w:proofErr w:type="spellStart"/>
            <w:r w:rsidRPr="00C57A1E">
              <w:rPr>
                <w:sz w:val="22"/>
                <w:szCs w:val="22"/>
              </w:rPr>
              <w:t>atskirimui</w:t>
            </w:r>
            <w:proofErr w:type="spellEnd"/>
            <w:r w:rsidRPr="00C57A1E">
              <w:rPr>
                <w:sz w:val="22"/>
                <w:szCs w:val="22"/>
              </w:rPr>
              <w:t xml:space="preserve"> skyrių, </w:t>
            </w:r>
            <w:proofErr w:type="spellStart"/>
            <w:r w:rsidRPr="00C57A1E">
              <w:rPr>
                <w:sz w:val="22"/>
                <w:szCs w:val="22"/>
              </w:rPr>
              <w:t>koalescensinių</w:t>
            </w:r>
            <w:proofErr w:type="spellEnd"/>
            <w:r w:rsidRPr="00C57A1E">
              <w:rPr>
                <w:sz w:val="22"/>
                <w:szCs w:val="22"/>
              </w:rPr>
              <w:t xml:space="preserve"> plokščių paketo ir filtrų kame</w:t>
            </w:r>
            <w:r>
              <w:rPr>
                <w:sz w:val="22"/>
                <w:szCs w:val="22"/>
              </w:rPr>
              <w:t xml:space="preserve">ros su absorbuojančia medžiaga </w:t>
            </w:r>
          </w:p>
        </w:tc>
        <w:tc>
          <w:tcPr>
            <w:tcW w:w="1647" w:type="dxa"/>
            <w:vMerge w:val="restart"/>
            <w:tcBorders>
              <w:top w:val="single" w:sz="4" w:space="0" w:color="auto"/>
              <w:left w:val="single" w:sz="4" w:space="0" w:color="auto"/>
              <w:right w:val="single" w:sz="4" w:space="0" w:color="auto"/>
            </w:tcBorders>
            <w:vAlign w:val="center"/>
          </w:tcPr>
          <w:p w14:paraId="45A093EA" w14:textId="77777777" w:rsidR="00976010" w:rsidRDefault="00976010" w:rsidP="00024DF7">
            <w:pPr>
              <w:jc w:val="center"/>
              <w:rPr>
                <w:sz w:val="18"/>
                <w:szCs w:val="24"/>
                <w:lang w:eastAsia="lt-LT"/>
              </w:rPr>
            </w:pPr>
            <w:r>
              <w:rPr>
                <w:sz w:val="18"/>
                <w:szCs w:val="24"/>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3C5763FB" w14:textId="77777777" w:rsidR="00976010" w:rsidRPr="00976010" w:rsidRDefault="00976010" w:rsidP="00024DF7">
            <w:pPr>
              <w:jc w:val="center"/>
              <w:rPr>
                <w:bCs/>
                <w:sz w:val="18"/>
                <w:szCs w:val="24"/>
                <w:lang w:eastAsia="lt-LT"/>
              </w:rPr>
            </w:pPr>
            <w:r>
              <w:rPr>
                <w:bCs/>
                <w:sz w:val="18"/>
                <w:szCs w:val="24"/>
                <w:lang w:eastAsia="lt-LT"/>
              </w:rPr>
              <w:t>Našumas</w:t>
            </w:r>
          </w:p>
        </w:tc>
        <w:tc>
          <w:tcPr>
            <w:tcW w:w="1306" w:type="dxa"/>
            <w:tcBorders>
              <w:top w:val="single" w:sz="4" w:space="0" w:color="auto"/>
              <w:left w:val="single" w:sz="4" w:space="0" w:color="auto"/>
              <w:right w:val="single" w:sz="4" w:space="0" w:color="auto"/>
            </w:tcBorders>
            <w:vAlign w:val="center"/>
          </w:tcPr>
          <w:p w14:paraId="7FA36434" w14:textId="77777777" w:rsidR="00976010" w:rsidRDefault="00976010" w:rsidP="00024DF7">
            <w:pPr>
              <w:jc w:val="center"/>
              <w:rPr>
                <w:bCs/>
                <w:sz w:val="18"/>
                <w:szCs w:val="24"/>
                <w:lang w:eastAsia="lt-LT"/>
              </w:rPr>
            </w:pPr>
            <w:r>
              <w:rPr>
                <w:bCs/>
                <w:sz w:val="18"/>
                <w:szCs w:val="24"/>
                <w:lang w:eastAsia="lt-LT"/>
              </w:rPr>
              <w:t xml:space="preserve"> l/s</w:t>
            </w:r>
          </w:p>
        </w:tc>
        <w:tc>
          <w:tcPr>
            <w:tcW w:w="1627" w:type="dxa"/>
            <w:tcBorders>
              <w:top w:val="single" w:sz="4" w:space="0" w:color="auto"/>
              <w:left w:val="single" w:sz="4" w:space="0" w:color="auto"/>
              <w:right w:val="single" w:sz="4" w:space="0" w:color="auto"/>
            </w:tcBorders>
            <w:vAlign w:val="center"/>
          </w:tcPr>
          <w:p w14:paraId="3A481ECB" w14:textId="77777777" w:rsidR="00976010" w:rsidRPr="00C57A1E" w:rsidRDefault="00976010" w:rsidP="00024DF7">
            <w:pPr>
              <w:jc w:val="center"/>
              <w:rPr>
                <w:bCs/>
                <w:sz w:val="18"/>
                <w:szCs w:val="24"/>
                <w:lang w:val="en-US" w:eastAsia="lt-LT"/>
              </w:rPr>
            </w:pPr>
            <w:r>
              <w:rPr>
                <w:bCs/>
                <w:sz w:val="18"/>
                <w:szCs w:val="24"/>
                <w:lang w:eastAsia="lt-LT"/>
              </w:rPr>
              <w:t>30</w:t>
            </w:r>
          </w:p>
        </w:tc>
      </w:tr>
      <w:tr w:rsidR="00976010" w14:paraId="022CA658" w14:textId="77777777" w:rsidTr="009F1967">
        <w:trPr>
          <w:cantSplit/>
          <w:trHeight w:val="630"/>
        </w:trPr>
        <w:tc>
          <w:tcPr>
            <w:tcW w:w="790" w:type="dxa"/>
            <w:vMerge/>
            <w:tcBorders>
              <w:left w:val="single" w:sz="4" w:space="0" w:color="auto"/>
              <w:bottom w:val="single" w:sz="4" w:space="0" w:color="auto"/>
              <w:right w:val="single" w:sz="4" w:space="0" w:color="auto"/>
            </w:tcBorders>
            <w:vAlign w:val="center"/>
          </w:tcPr>
          <w:p w14:paraId="493AE706" w14:textId="77777777" w:rsidR="00976010" w:rsidRPr="00CD4636" w:rsidRDefault="00976010" w:rsidP="00CD4636">
            <w:pPr>
              <w:pStyle w:val="Sraopastraipa"/>
              <w:numPr>
                <w:ilvl w:val="0"/>
                <w:numId w:val="22"/>
              </w:numPr>
              <w:jc w:val="center"/>
              <w:rPr>
                <w:sz w:val="18"/>
                <w:szCs w:val="24"/>
                <w:lang w:eastAsia="lt-LT"/>
              </w:rPr>
            </w:pPr>
          </w:p>
        </w:tc>
        <w:tc>
          <w:tcPr>
            <w:tcW w:w="2031" w:type="dxa"/>
            <w:vMerge/>
            <w:tcBorders>
              <w:left w:val="single" w:sz="4" w:space="0" w:color="auto"/>
              <w:bottom w:val="single" w:sz="4" w:space="0" w:color="auto"/>
              <w:right w:val="single" w:sz="4" w:space="0" w:color="auto"/>
            </w:tcBorders>
            <w:vAlign w:val="center"/>
          </w:tcPr>
          <w:p w14:paraId="73BDC04C" w14:textId="77777777" w:rsidR="00976010" w:rsidRPr="00C57A1E" w:rsidRDefault="00976010" w:rsidP="00024DF7">
            <w:pPr>
              <w:jc w:val="center"/>
              <w:rPr>
                <w:sz w:val="22"/>
                <w:szCs w:val="22"/>
              </w:rPr>
            </w:pPr>
          </w:p>
        </w:tc>
        <w:tc>
          <w:tcPr>
            <w:tcW w:w="4727" w:type="dxa"/>
            <w:vMerge/>
            <w:tcBorders>
              <w:left w:val="single" w:sz="4" w:space="0" w:color="auto"/>
              <w:bottom w:val="single" w:sz="4" w:space="0" w:color="auto"/>
              <w:right w:val="single" w:sz="4" w:space="0" w:color="auto"/>
            </w:tcBorders>
            <w:vAlign w:val="center"/>
          </w:tcPr>
          <w:p w14:paraId="51870BC2" w14:textId="77777777" w:rsidR="00976010" w:rsidRPr="00C57A1E" w:rsidRDefault="00976010" w:rsidP="00C57A1E">
            <w:pPr>
              <w:ind w:left="720"/>
              <w:jc w:val="both"/>
              <w:rPr>
                <w:b/>
                <w:sz w:val="22"/>
                <w:szCs w:val="22"/>
              </w:rPr>
            </w:pPr>
          </w:p>
        </w:tc>
        <w:tc>
          <w:tcPr>
            <w:tcW w:w="1647" w:type="dxa"/>
            <w:vMerge/>
            <w:tcBorders>
              <w:left w:val="single" w:sz="4" w:space="0" w:color="auto"/>
              <w:bottom w:val="single" w:sz="4" w:space="0" w:color="auto"/>
              <w:right w:val="single" w:sz="4" w:space="0" w:color="auto"/>
            </w:tcBorders>
            <w:vAlign w:val="center"/>
          </w:tcPr>
          <w:p w14:paraId="44DAFDE6" w14:textId="77777777" w:rsidR="00976010" w:rsidRDefault="00976010" w:rsidP="00024DF7">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204B3407" w14:textId="77777777" w:rsidR="00976010" w:rsidRDefault="00976010" w:rsidP="00024DF7">
            <w:pPr>
              <w:jc w:val="center"/>
              <w:rPr>
                <w:bCs/>
                <w:sz w:val="18"/>
                <w:szCs w:val="24"/>
                <w:lang w:eastAsia="lt-LT"/>
              </w:rPr>
            </w:pPr>
            <w:r>
              <w:rPr>
                <w:bCs/>
                <w:sz w:val="18"/>
                <w:szCs w:val="24"/>
                <w:lang w:eastAsia="lt-LT"/>
              </w:rPr>
              <w:t>NP*</w:t>
            </w:r>
          </w:p>
        </w:tc>
        <w:tc>
          <w:tcPr>
            <w:tcW w:w="1306" w:type="dxa"/>
            <w:tcBorders>
              <w:left w:val="single" w:sz="4" w:space="0" w:color="auto"/>
              <w:bottom w:val="single" w:sz="4" w:space="0" w:color="auto"/>
              <w:right w:val="single" w:sz="4" w:space="0" w:color="auto"/>
            </w:tcBorders>
            <w:vAlign w:val="center"/>
          </w:tcPr>
          <w:p w14:paraId="0017B15C" w14:textId="77777777" w:rsidR="00976010" w:rsidRDefault="009F4179" w:rsidP="00024DF7">
            <w:pPr>
              <w:jc w:val="center"/>
              <w:rPr>
                <w:bCs/>
                <w:sz w:val="18"/>
                <w:szCs w:val="24"/>
                <w:lang w:eastAsia="lt-LT"/>
              </w:rPr>
            </w:pPr>
            <w:r>
              <w:rPr>
                <w:bCs/>
                <w:sz w:val="18"/>
                <w:szCs w:val="24"/>
                <w:lang w:eastAsia="lt-LT"/>
              </w:rPr>
              <w:t>m</w:t>
            </w:r>
            <w:r w:rsidR="00976010">
              <w:rPr>
                <w:bCs/>
                <w:sz w:val="18"/>
                <w:szCs w:val="24"/>
                <w:lang w:eastAsia="lt-LT"/>
              </w:rPr>
              <w:t>g/l</w:t>
            </w:r>
          </w:p>
        </w:tc>
        <w:tc>
          <w:tcPr>
            <w:tcW w:w="1627" w:type="dxa"/>
            <w:tcBorders>
              <w:left w:val="single" w:sz="4" w:space="0" w:color="auto"/>
              <w:bottom w:val="single" w:sz="4" w:space="0" w:color="auto"/>
              <w:right w:val="single" w:sz="4" w:space="0" w:color="auto"/>
            </w:tcBorders>
            <w:vAlign w:val="center"/>
          </w:tcPr>
          <w:p w14:paraId="27FBCE78" w14:textId="77777777" w:rsidR="00976010" w:rsidRDefault="00976010" w:rsidP="00024DF7">
            <w:pPr>
              <w:jc w:val="center"/>
              <w:rPr>
                <w:bCs/>
                <w:sz w:val="18"/>
                <w:szCs w:val="24"/>
                <w:lang w:eastAsia="lt-LT"/>
              </w:rPr>
            </w:pPr>
            <w:r>
              <w:rPr>
                <w:bCs/>
                <w:sz w:val="18"/>
                <w:szCs w:val="24"/>
                <w:lang w:eastAsia="lt-LT"/>
              </w:rPr>
              <w:t>1</w:t>
            </w:r>
          </w:p>
        </w:tc>
      </w:tr>
      <w:tr w:rsidR="00976010" w14:paraId="72F04635" w14:textId="77777777" w:rsidTr="009F1967">
        <w:trPr>
          <w:cantSplit/>
          <w:trHeight w:val="276"/>
        </w:trPr>
        <w:tc>
          <w:tcPr>
            <w:tcW w:w="790" w:type="dxa"/>
            <w:vMerge w:val="restart"/>
            <w:tcBorders>
              <w:top w:val="single" w:sz="4" w:space="0" w:color="auto"/>
              <w:left w:val="single" w:sz="4" w:space="0" w:color="auto"/>
              <w:right w:val="single" w:sz="4" w:space="0" w:color="auto"/>
            </w:tcBorders>
            <w:vAlign w:val="center"/>
          </w:tcPr>
          <w:p w14:paraId="05F6296E" w14:textId="77777777" w:rsidR="00976010" w:rsidRDefault="00976010" w:rsidP="00024DF7">
            <w:pPr>
              <w:jc w:val="center"/>
              <w:rPr>
                <w:sz w:val="18"/>
                <w:szCs w:val="24"/>
                <w:lang w:eastAsia="lt-LT"/>
              </w:rPr>
            </w:pPr>
            <w:r>
              <w:rPr>
                <w:sz w:val="18"/>
                <w:szCs w:val="24"/>
                <w:lang w:eastAsia="lt-LT"/>
              </w:rPr>
              <w:t>2.</w:t>
            </w:r>
          </w:p>
        </w:tc>
        <w:tc>
          <w:tcPr>
            <w:tcW w:w="2031" w:type="dxa"/>
            <w:vMerge w:val="restart"/>
            <w:tcBorders>
              <w:top w:val="single" w:sz="4" w:space="0" w:color="auto"/>
              <w:left w:val="single" w:sz="4" w:space="0" w:color="auto"/>
              <w:right w:val="single" w:sz="4" w:space="0" w:color="auto"/>
            </w:tcBorders>
            <w:vAlign w:val="center"/>
          </w:tcPr>
          <w:p w14:paraId="4FA021ED" w14:textId="77777777" w:rsidR="00976010" w:rsidRDefault="00976010" w:rsidP="00024DF7">
            <w:pPr>
              <w:jc w:val="center"/>
              <w:rPr>
                <w:sz w:val="18"/>
                <w:szCs w:val="24"/>
                <w:lang w:eastAsia="lt-LT"/>
              </w:rPr>
            </w:pPr>
            <w:r w:rsidRPr="00C57A1E">
              <w:rPr>
                <w:szCs w:val="24"/>
              </w:rPr>
              <w:t>Paviršinių nuotekų valymo įrenginys</w:t>
            </w:r>
          </w:p>
        </w:tc>
        <w:tc>
          <w:tcPr>
            <w:tcW w:w="4727" w:type="dxa"/>
            <w:vMerge w:val="restart"/>
            <w:tcBorders>
              <w:top w:val="single" w:sz="4" w:space="0" w:color="auto"/>
              <w:left w:val="single" w:sz="4" w:space="0" w:color="auto"/>
              <w:right w:val="single" w:sz="4" w:space="0" w:color="auto"/>
            </w:tcBorders>
            <w:vAlign w:val="center"/>
          </w:tcPr>
          <w:p w14:paraId="4D425E13" w14:textId="77777777" w:rsidR="00976010" w:rsidRDefault="00976010" w:rsidP="00C57A1E">
            <w:pPr>
              <w:rPr>
                <w:sz w:val="18"/>
                <w:szCs w:val="24"/>
                <w:lang w:eastAsia="lt-LT"/>
              </w:rPr>
            </w:pPr>
            <w:r>
              <w:rPr>
                <w:b/>
                <w:szCs w:val="24"/>
              </w:rPr>
              <w:t>ACO OLEPASS NS6/60SF1200</w:t>
            </w:r>
            <w:r>
              <w:rPr>
                <w:szCs w:val="24"/>
              </w:rPr>
              <w:t xml:space="preserve"> naftos gaudyklė su apibėgimo funkcija</w:t>
            </w:r>
          </w:p>
        </w:tc>
        <w:tc>
          <w:tcPr>
            <w:tcW w:w="1647" w:type="dxa"/>
            <w:vMerge w:val="restart"/>
            <w:tcBorders>
              <w:top w:val="single" w:sz="4" w:space="0" w:color="auto"/>
              <w:left w:val="single" w:sz="4" w:space="0" w:color="auto"/>
              <w:right w:val="single" w:sz="4" w:space="0" w:color="auto"/>
            </w:tcBorders>
            <w:vAlign w:val="center"/>
          </w:tcPr>
          <w:p w14:paraId="061FD96B" w14:textId="77777777" w:rsidR="00976010" w:rsidRDefault="005812AD" w:rsidP="00024DF7">
            <w:pPr>
              <w:jc w:val="center"/>
              <w:rPr>
                <w:sz w:val="18"/>
                <w:szCs w:val="24"/>
                <w:lang w:eastAsia="lt-LT"/>
              </w:rPr>
            </w:pPr>
            <w:r>
              <w:rPr>
                <w:sz w:val="18"/>
                <w:szCs w:val="24"/>
                <w:lang w:eastAsia="lt-LT"/>
              </w:rPr>
              <w:t>2012</w:t>
            </w:r>
          </w:p>
        </w:tc>
        <w:tc>
          <w:tcPr>
            <w:tcW w:w="1313" w:type="dxa"/>
            <w:tcBorders>
              <w:top w:val="single" w:sz="4" w:space="0" w:color="auto"/>
              <w:left w:val="single" w:sz="4" w:space="0" w:color="auto"/>
              <w:bottom w:val="single" w:sz="4" w:space="0" w:color="auto"/>
              <w:right w:val="single" w:sz="4" w:space="0" w:color="auto"/>
            </w:tcBorders>
            <w:vAlign w:val="center"/>
          </w:tcPr>
          <w:p w14:paraId="0EE4A189" w14:textId="77777777" w:rsidR="00976010" w:rsidRDefault="00976010" w:rsidP="00024DF7">
            <w:pPr>
              <w:jc w:val="center"/>
              <w:rPr>
                <w:bCs/>
                <w:sz w:val="18"/>
                <w:szCs w:val="24"/>
                <w:lang w:eastAsia="lt-LT"/>
              </w:rPr>
            </w:pPr>
            <w:r>
              <w:rPr>
                <w:bCs/>
                <w:sz w:val="18"/>
                <w:szCs w:val="24"/>
                <w:lang w:eastAsia="lt-LT"/>
              </w:rPr>
              <w:t>Našumas</w:t>
            </w:r>
          </w:p>
        </w:tc>
        <w:tc>
          <w:tcPr>
            <w:tcW w:w="1306" w:type="dxa"/>
            <w:tcBorders>
              <w:top w:val="single" w:sz="4" w:space="0" w:color="auto"/>
              <w:left w:val="single" w:sz="4" w:space="0" w:color="auto"/>
              <w:right w:val="single" w:sz="4" w:space="0" w:color="auto"/>
            </w:tcBorders>
            <w:vAlign w:val="center"/>
          </w:tcPr>
          <w:p w14:paraId="7415B911" w14:textId="77777777" w:rsidR="00976010" w:rsidRDefault="00976010" w:rsidP="00024DF7">
            <w:pPr>
              <w:jc w:val="center"/>
              <w:rPr>
                <w:bCs/>
                <w:sz w:val="18"/>
                <w:szCs w:val="24"/>
                <w:lang w:eastAsia="lt-LT"/>
              </w:rPr>
            </w:pPr>
            <w:r>
              <w:rPr>
                <w:bCs/>
                <w:sz w:val="18"/>
                <w:szCs w:val="24"/>
                <w:lang w:eastAsia="lt-LT"/>
              </w:rPr>
              <w:t>l/s</w:t>
            </w:r>
          </w:p>
        </w:tc>
        <w:tc>
          <w:tcPr>
            <w:tcW w:w="1627" w:type="dxa"/>
            <w:tcBorders>
              <w:top w:val="single" w:sz="4" w:space="0" w:color="auto"/>
              <w:left w:val="single" w:sz="4" w:space="0" w:color="auto"/>
              <w:right w:val="single" w:sz="4" w:space="0" w:color="auto"/>
            </w:tcBorders>
            <w:vAlign w:val="center"/>
          </w:tcPr>
          <w:p w14:paraId="0069B924" w14:textId="77777777" w:rsidR="00976010" w:rsidRDefault="00976010" w:rsidP="00024DF7">
            <w:pPr>
              <w:jc w:val="center"/>
              <w:rPr>
                <w:bCs/>
                <w:sz w:val="18"/>
                <w:szCs w:val="24"/>
                <w:lang w:eastAsia="lt-LT"/>
              </w:rPr>
            </w:pPr>
            <w:r>
              <w:rPr>
                <w:bCs/>
                <w:sz w:val="18"/>
                <w:szCs w:val="24"/>
                <w:lang w:eastAsia="lt-LT"/>
              </w:rPr>
              <w:t>6</w:t>
            </w:r>
          </w:p>
        </w:tc>
      </w:tr>
      <w:tr w:rsidR="00976010" w14:paraId="1CF9805A" w14:textId="77777777" w:rsidTr="009F1967">
        <w:trPr>
          <w:cantSplit/>
          <w:trHeight w:val="276"/>
        </w:trPr>
        <w:tc>
          <w:tcPr>
            <w:tcW w:w="790" w:type="dxa"/>
            <w:vMerge/>
            <w:tcBorders>
              <w:left w:val="single" w:sz="4" w:space="0" w:color="auto"/>
              <w:bottom w:val="single" w:sz="4" w:space="0" w:color="auto"/>
              <w:right w:val="single" w:sz="4" w:space="0" w:color="auto"/>
            </w:tcBorders>
            <w:vAlign w:val="center"/>
          </w:tcPr>
          <w:p w14:paraId="06C25EF0" w14:textId="77777777" w:rsidR="00976010" w:rsidRDefault="00976010" w:rsidP="00024DF7">
            <w:pPr>
              <w:jc w:val="center"/>
              <w:rPr>
                <w:sz w:val="18"/>
                <w:szCs w:val="24"/>
                <w:lang w:eastAsia="lt-LT"/>
              </w:rPr>
            </w:pPr>
          </w:p>
        </w:tc>
        <w:tc>
          <w:tcPr>
            <w:tcW w:w="2031" w:type="dxa"/>
            <w:vMerge/>
            <w:tcBorders>
              <w:left w:val="single" w:sz="4" w:space="0" w:color="auto"/>
              <w:bottom w:val="single" w:sz="4" w:space="0" w:color="auto"/>
              <w:right w:val="single" w:sz="4" w:space="0" w:color="auto"/>
            </w:tcBorders>
            <w:vAlign w:val="center"/>
          </w:tcPr>
          <w:p w14:paraId="69C0CC77" w14:textId="77777777" w:rsidR="00976010" w:rsidRPr="00C57A1E" w:rsidRDefault="00976010" w:rsidP="00024DF7">
            <w:pPr>
              <w:jc w:val="center"/>
              <w:rPr>
                <w:szCs w:val="24"/>
              </w:rPr>
            </w:pPr>
          </w:p>
        </w:tc>
        <w:tc>
          <w:tcPr>
            <w:tcW w:w="4727" w:type="dxa"/>
            <w:vMerge/>
            <w:tcBorders>
              <w:left w:val="single" w:sz="4" w:space="0" w:color="auto"/>
              <w:bottom w:val="single" w:sz="4" w:space="0" w:color="auto"/>
              <w:right w:val="single" w:sz="4" w:space="0" w:color="auto"/>
            </w:tcBorders>
            <w:vAlign w:val="center"/>
          </w:tcPr>
          <w:p w14:paraId="2470E2AD" w14:textId="77777777" w:rsidR="00976010" w:rsidRDefault="00976010" w:rsidP="00C57A1E">
            <w:pPr>
              <w:rPr>
                <w:b/>
                <w:szCs w:val="24"/>
              </w:rPr>
            </w:pPr>
          </w:p>
        </w:tc>
        <w:tc>
          <w:tcPr>
            <w:tcW w:w="1647" w:type="dxa"/>
            <w:vMerge/>
            <w:tcBorders>
              <w:left w:val="single" w:sz="4" w:space="0" w:color="auto"/>
              <w:bottom w:val="single" w:sz="4" w:space="0" w:color="auto"/>
              <w:right w:val="single" w:sz="4" w:space="0" w:color="auto"/>
            </w:tcBorders>
            <w:vAlign w:val="center"/>
          </w:tcPr>
          <w:p w14:paraId="19B4BA7A" w14:textId="77777777" w:rsidR="00976010" w:rsidRDefault="00976010" w:rsidP="00024DF7">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45629391" w14:textId="77777777" w:rsidR="00976010" w:rsidRDefault="00976010" w:rsidP="00024DF7">
            <w:pPr>
              <w:jc w:val="center"/>
              <w:rPr>
                <w:bCs/>
                <w:sz w:val="18"/>
                <w:szCs w:val="24"/>
                <w:lang w:eastAsia="lt-LT"/>
              </w:rPr>
            </w:pPr>
            <w:r>
              <w:rPr>
                <w:bCs/>
                <w:sz w:val="18"/>
                <w:szCs w:val="24"/>
                <w:lang w:eastAsia="lt-LT"/>
              </w:rPr>
              <w:t>NP</w:t>
            </w:r>
          </w:p>
        </w:tc>
        <w:tc>
          <w:tcPr>
            <w:tcW w:w="1306" w:type="dxa"/>
            <w:tcBorders>
              <w:left w:val="single" w:sz="4" w:space="0" w:color="auto"/>
              <w:bottom w:val="single" w:sz="4" w:space="0" w:color="auto"/>
              <w:right w:val="single" w:sz="4" w:space="0" w:color="auto"/>
            </w:tcBorders>
            <w:vAlign w:val="center"/>
          </w:tcPr>
          <w:p w14:paraId="71C3F2D2" w14:textId="77777777" w:rsidR="00976010" w:rsidRDefault="009F4179" w:rsidP="00024DF7">
            <w:pPr>
              <w:jc w:val="center"/>
              <w:rPr>
                <w:bCs/>
                <w:sz w:val="18"/>
                <w:szCs w:val="24"/>
                <w:lang w:eastAsia="lt-LT"/>
              </w:rPr>
            </w:pPr>
            <w:r>
              <w:rPr>
                <w:bCs/>
                <w:sz w:val="18"/>
                <w:szCs w:val="24"/>
                <w:lang w:eastAsia="lt-LT"/>
              </w:rPr>
              <w:t>m</w:t>
            </w:r>
            <w:r w:rsidR="00976010">
              <w:rPr>
                <w:bCs/>
                <w:sz w:val="18"/>
                <w:szCs w:val="24"/>
                <w:lang w:eastAsia="lt-LT"/>
              </w:rPr>
              <w:t>g/l</w:t>
            </w:r>
          </w:p>
        </w:tc>
        <w:tc>
          <w:tcPr>
            <w:tcW w:w="1627" w:type="dxa"/>
            <w:tcBorders>
              <w:left w:val="single" w:sz="4" w:space="0" w:color="auto"/>
              <w:bottom w:val="single" w:sz="4" w:space="0" w:color="auto"/>
              <w:right w:val="single" w:sz="4" w:space="0" w:color="auto"/>
            </w:tcBorders>
            <w:vAlign w:val="center"/>
          </w:tcPr>
          <w:p w14:paraId="054757A1" w14:textId="77777777" w:rsidR="00976010" w:rsidRDefault="0074125B" w:rsidP="00024DF7">
            <w:pPr>
              <w:jc w:val="center"/>
              <w:rPr>
                <w:bCs/>
                <w:sz w:val="18"/>
                <w:szCs w:val="24"/>
                <w:lang w:eastAsia="lt-LT"/>
              </w:rPr>
            </w:pPr>
            <w:r>
              <w:rPr>
                <w:bCs/>
                <w:sz w:val="18"/>
                <w:szCs w:val="24"/>
                <w:lang w:eastAsia="lt-LT"/>
              </w:rPr>
              <w:t>5</w:t>
            </w:r>
          </w:p>
        </w:tc>
      </w:tr>
      <w:tr w:rsidR="005812AD" w14:paraId="2D9936DD" w14:textId="77777777" w:rsidTr="009F1967">
        <w:trPr>
          <w:cantSplit/>
          <w:trHeight w:val="552"/>
        </w:trPr>
        <w:tc>
          <w:tcPr>
            <w:tcW w:w="790" w:type="dxa"/>
            <w:vMerge w:val="restart"/>
            <w:tcBorders>
              <w:top w:val="single" w:sz="4" w:space="0" w:color="auto"/>
              <w:left w:val="single" w:sz="4" w:space="0" w:color="auto"/>
              <w:right w:val="single" w:sz="4" w:space="0" w:color="auto"/>
            </w:tcBorders>
            <w:vAlign w:val="center"/>
          </w:tcPr>
          <w:p w14:paraId="2ABDAD66" w14:textId="77777777" w:rsidR="005812AD" w:rsidRPr="00C57A1E" w:rsidRDefault="005812AD" w:rsidP="00C57A1E">
            <w:pPr>
              <w:pStyle w:val="Sraopastraipa"/>
              <w:numPr>
                <w:ilvl w:val="0"/>
                <w:numId w:val="22"/>
              </w:numPr>
              <w:jc w:val="center"/>
              <w:rPr>
                <w:sz w:val="18"/>
                <w:szCs w:val="24"/>
                <w:lang w:eastAsia="lt-LT"/>
              </w:rPr>
            </w:pPr>
          </w:p>
        </w:tc>
        <w:tc>
          <w:tcPr>
            <w:tcW w:w="2031" w:type="dxa"/>
            <w:vMerge w:val="restart"/>
            <w:tcBorders>
              <w:top w:val="single" w:sz="4" w:space="0" w:color="auto"/>
              <w:left w:val="single" w:sz="4" w:space="0" w:color="auto"/>
              <w:right w:val="single" w:sz="4" w:space="0" w:color="auto"/>
            </w:tcBorders>
            <w:vAlign w:val="center"/>
          </w:tcPr>
          <w:p w14:paraId="49B1FE71" w14:textId="77777777" w:rsidR="005812AD" w:rsidRDefault="005812AD" w:rsidP="00024DF7">
            <w:pPr>
              <w:jc w:val="center"/>
              <w:rPr>
                <w:sz w:val="18"/>
                <w:szCs w:val="24"/>
                <w:lang w:eastAsia="lt-LT"/>
              </w:rPr>
            </w:pPr>
            <w:r w:rsidRPr="00C57A1E">
              <w:rPr>
                <w:szCs w:val="24"/>
              </w:rPr>
              <w:t>Paviršinių nuotekų valymo įrenginys</w:t>
            </w:r>
          </w:p>
        </w:tc>
        <w:tc>
          <w:tcPr>
            <w:tcW w:w="4727" w:type="dxa"/>
            <w:vMerge w:val="restart"/>
            <w:tcBorders>
              <w:top w:val="single" w:sz="4" w:space="0" w:color="auto"/>
              <w:left w:val="single" w:sz="4" w:space="0" w:color="auto"/>
              <w:right w:val="single" w:sz="4" w:space="0" w:color="auto"/>
            </w:tcBorders>
            <w:vAlign w:val="center"/>
          </w:tcPr>
          <w:p w14:paraId="4C7B0D77" w14:textId="77777777" w:rsidR="005812AD" w:rsidRDefault="005812AD" w:rsidP="005812AD">
            <w:pPr>
              <w:rPr>
                <w:sz w:val="18"/>
                <w:szCs w:val="24"/>
                <w:lang w:eastAsia="lt-LT"/>
              </w:rPr>
            </w:pPr>
            <w:proofErr w:type="spellStart"/>
            <w:r>
              <w:rPr>
                <w:b/>
                <w:szCs w:val="24"/>
              </w:rPr>
              <w:t>Techneau</w:t>
            </w:r>
            <w:proofErr w:type="spellEnd"/>
            <w:r>
              <w:rPr>
                <w:b/>
                <w:szCs w:val="24"/>
              </w:rPr>
              <w:t xml:space="preserve"> Nr. EH1015C-</w:t>
            </w:r>
            <w:r>
              <w:rPr>
                <w:szCs w:val="24"/>
              </w:rPr>
              <w:t>(</w:t>
            </w:r>
            <w:r>
              <w:rPr>
                <w:color w:val="000000"/>
              </w:rPr>
              <w:t>Skirtuvas naudojamas smėlio/purvo ir naftos produktų valymui iš nuotekų – tiek lietaus vandens, tiek pramonės nuotekų.</w:t>
            </w:r>
          </w:p>
        </w:tc>
        <w:tc>
          <w:tcPr>
            <w:tcW w:w="1647" w:type="dxa"/>
            <w:vMerge w:val="restart"/>
            <w:tcBorders>
              <w:top w:val="single" w:sz="4" w:space="0" w:color="auto"/>
              <w:left w:val="single" w:sz="4" w:space="0" w:color="auto"/>
              <w:right w:val="single" w:sz="4" w:space="0" w:color="auto"/>
            </w:tcBorders>
            <w:vAlign w:val="center"/>
          </w:tcPr>
          <w:p w14:paraId="27C074F5" w14:textId="77777777" w:rsidR="005812AD" w:rsidRDefault="005812AD" w:rsidP="00024DF7">
            <w:pPr>
              <w:jc w:val="center"/>
              <w:rPr>
                <w:sz w:val="18"/>
                <w:szCs w:val="24"/>
                <w:lang w:eastAsia="lt-LT"/>
              </w:rPr>
            </w:pPr>
            <w:r>
              <w:rPr>
                <w:sz w:val="18"/>
                <w:szCs w:val="24"/>
                <w:lang w:eastAsia="lt-LT"/>
              </w:rPr>
              <w:t>2015</w:t>
            </w:r>
          </w:p>
        </w:tc>
        <w:tc>
          <w:tcPr>
            <w:tcW w:w="1313" w:type="dxa"/>
            <w:tcBorders>
              <w:top w:val="single" w:sz="4" w:space="0" w:color="auto"/>
              <w:left w:val="single" w:sz="4" w:space="0" w:color="auto"/>
              <w:bottom w:val="single" w:sz="4" w:space="0" w:color="auto"/>
              <w:right w:val="single" w:sz="4" w:space="0" w:color="auto"/>
            </w:tcBorders>
            <w:vAlign w:val="center"/>
          </w:tcPr>
          <w:p w14:paraId="1D53B5F8" w14:textId="77777777" w:rsidR="005812AD" w:rsidRDefault="005812AD" w:rsidP="00024DF7">
            <w:pPr>
              <w:jc w:val="center"/>
              <w:rPr>
                <w:bCs/>
                <w:sz w:val="18"/>
                <w:szCs w:val="24"/>
                <w:lang w:eastAsia="lt-LT"/>
              </w:rPr>
            </w:pPr>
            <w:r>
              <w:rPr>
                <w:bCs/>
                <w:sz w:val="18"/>
                <w:szCs w:val="24"/>
                <w:lang w:eastAsia="lt-LT"/>
              </w:rPr>
              <w:t>Našumas</w:t>
            </w:r>
          </w:p>
        </w:tc>
        <w:tc>
          <w:tcPr>
            <w:tcW w:w="1306" w:type="dxa"/>
            <w:tcBorders>
              <w:top w:val="single" w:sz="4" w:space="0" w:color="auto"/>
              <w:left w:val="single" w:sz="4" w:space="0" w:color="auto"/>
              <w:right w:val="single" w:sz="4" w:space="0" w:color="auto"/>
            </w:tcBorders>
            <w:vAlign w:val="center"/>
          </w:tcPr>
          <w:p w14:paraId="2F78B234" w14:textId="77777777" w:rsidR="005812AD" w:rsidRDefault="005812AD" w:rsidP="00024DF7">
            <w:pPr>
              <w:jc w:val="center"/>
              <w:rPr>
                <w:bCs/>
                <w:sz w:val="18"/>
                <w:szCs w:val="24"/>
                <w:lang w:eastAsia="lt-LT"/>
              </w:rPr>
            </w:pPr>
            <w:r>
              <w:rPr>
                <w:bCs/>
                <w:sz w:val="18"/>
                <w:szCs w:val="24"/>
                <w:lang w:eastAsia="lt-LT"/>
              </w:rPr>
              <w:t>l/s</w:t>
            </w:r>
          </w:p>
        </w:tc>
        <w:tc>
          <w:tcPr>
            <w:tcW w:w="1627" w:type="dxa"/>
            <w:tcBorders>
              <w:top w:val="single" w:sz="4" w:space="0" w:color="auto"/>
              <w:left w:val="single" w:sz="4" w:space="0" w:color="auto"/>
              <w:right w:val="single" w:sz="4" w:space="0" w:color="auto"/>
            </w:tcBorders>
            <w:vAlign w:val="center"/>
          </w:tcPr>
          <w:p w14:paraId="445936D4" w14:textId="77777777" w:rsidR="005812AD" w:rsidRDefault="005812AD" w:rsidP="00024DF7">
            <w:pPr>
              <w:jc w:val="center"/>
              <w:rPr>
                <w:bCs/>
                <w:sz w:val="18"/>
                <w:szCs w:val="24"/>
                <w:lang w:eastAsia="lt-LT"/>
              </w:rPr>
            </w:pPr>
            <w:r>
              <w:rPr>
                <w:bCs/>
                <w:sz w:val="18"/>
                <w:szCs w:val="24"/>
                <w:lang w:eastAsia="lt-LT"/>
              </w:rPr>
              <w:t>15</w:t>
            </w:r>
          </w:p>
        </w:tc>
      </w:tr>
      <w:tr w:rsidR="005812AD" w14:paraId="789B8E48" w14:textId="77777777" w:rsidTr="009F1967">
        <w:trPr>
          <w:cantSplit/>
          <w:trHeight w:val="552"/>
        </w:trPr>
        <w:tc>
          <w:tcPr>
            <w:tcW w:w="790" w:type="dxa"/>
            <w:vMerge/>
            <w:tcBorders>
              <w:left w:val="single" w:sz="4" w:space="0" w:color="auto"/>
              <w:bottom w:val="single" w:sz="4" w:space="0" w:color="auto"/>
              <w:right w:val="single" w:sz="4" w:space="0" w:color="auto"/>
            </w:tcBorders>
            <w:vAlign w:val="center"/>
          </w:tcPr>
          <w:p w14:paraId="69DA7993" w14:textId="77777777" w:rsidR="005812AD" w:rsidRPr="00C57A1E" w:rsidRDefault="005812AD" w:rsidP="00C57A1E">
            <w:pPr>
              <w:pStyle w:val="Sraopastraipa"/>
              <w:numPr>
                <w:ilvl w:val="0"/>
                <w:numId w:val="22"/>
              </w:numPr>
              <w:jc w:val="center"/>
              <w:rPr>
                <w:sz w:val="18"/>
                <w:szCs w:val="24"/>
                <w:lang w:eastAsia="lt-LT"/>
              </w:rPr>
            </w:pPr>
          </w:p>
        </w:tc>
        <w:tc>
          <w:tcPr>
            <w:tcW w:w="2031" w:type="dxa"/>
            <w:vMerge/>
            <w:tcBorders>
              <w:left w:val="single" w:sz="4" w:space="0" w:color="auto"/>
              <w:bottom w:val="single" w:sz="4" w:space="0" w:color="auto"/>
              <w:right w:val="single" w:sz="4" w:space="0" w:color="auto"/>
            </w:tcBorders>
            <w:vAlign w:val="center"/>
          </w:tcPr>
          <w:p w14:paraId="7D76EC91" w14:textId="77777777" w:rsidR="005812AD" w:rsidRPr="00C57A1E" w:rsidRDefault="005812AD" w:rsidP="00024DF7">
            <w:pPr>
              <w:jc w:val="center"/>
              <w:rPr>
                <w:szCs w:val="24"/>
              </w:rPr>
            </w:pPr>
          </w:p>
        </w:tc>
        <w:tc>
          <w:tcPr>
            <w:tcW w:w="4727" w:type="dxa"/>
            <w:vMerge/>
            <w:tcBorders>
              <w:left w:val="single" w:sz="4" w:space="0" w:color="auto"/>
              <w:bottom w:val="single" w:sz="4" w:space="0" w:color="auto"/>
              <w:right w:val="single" w:sz="4" w:space="0" w:color="auto"/>
            </w:tcBorders>
            <w:vAlign w:val="center"/>
          </w:tcPr>
          <w:p w14:paraId="565E73A8" w14:textId="77777777" w:rsidR="005812AD" w:rsidRDefault="005812AD" w:rsidP="005812AD">
            <w:pPr>
              <w:rPr>
                <w:b/>
                <w:szCs w:val="24"/>
              </w:rPr>
            </w:pPr>
          </w:p>
        </w:tc>
        <w:tc>
          <w:tcPr>
            <w:tcW w:w="1647" w:type="dxa"/>
            <w:vMerge/>
            <w:tcBorders>
              <w:left w:val="single" w:sz="4" w:space="0" w:color="auto"/>
              <w:bottom w:val="single" w:sz="4" w:space="0" w:color="auto"/>
              <w:right w:val="single" w:sz="4" w:space="0" w:color="auto"/>
            </w:tcBorders>
            <w:vAlign w:val="center"/>
          </w:tcPr>
          <w:p w14:paraId="0087CCFA" w14:textId="77777777" w:rsidR="005812AD" w:rsidRDefault="005812AD" w:rsidP="00024DF7">
            <w:pPr>
              <w:jc w:val="center"/>
              <w:rPr>
                <w:sz w:val="18"/>
                <w:szCs w:val="24"/>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74CF373C" w14:textId="77777777" w:rsidR="005812AD" w:rsidRDefault="005812AD" w:rsidP="00024DF7">
            <w:pPr>
              <w:jc w:val="center"/>
              <w:rPr>
                <w:bCs/>
                <w:sz w:val="18"/>
                <w:szCs w:val="24"/>
                <w:lang w:eastAsia="lt-LT"/>
              </w:rPr>
            </w:pPr>
            <w:r>
              <w:rPr>
                <w:bCs/>
                <w:sz w:val="18"/>
                <w:szCs w:val="24"/>
                <w:lang w:eastAsia="lt-LT"/>
              </w:rPr>
              <w:t>NP</w:t>
            </w:r>
          </w:p>
        </w:tc>
        <w:tc>
          <w:tcPr>
            <w:tcW w:w="1306" w:type="dxa"/>
            <w:tcBorders>
              <w:left w:val="single" w:sz="4" w:space="0" w:color="auto"/>
              <w:bottom w:val="single" w:sz="4" w:space="0" w:color="auto"/>
              <w:right w:val="single" w:sz="4" w:space="0" w:color="auto"/>
            </w:tcBorders>
            <w:vAlign w:val="center"/>
          </w:tcPr>
          <w:p w14:paraId="4C86DD47" w14:textId="77777777" w:rsidR="005812AD" w:rsidRDefault="009F4179" w:rsidP="00024DF7">
            <w:pPr>
              <w:jc w:val="center"/>
              <w:rPr>
                <w:bCs/>
                <w:sz w:val="18"/>
                <w:szCs w:val="24"/>
                <w:lang w:eastAsia="lt-LT"/>
              </w:rPr>
            </w:pPr>
            <w:r>
              <w:rPr>
                <w:bCs/>
                <w:sz w:val="18"/>
                <w:szCs w:val="24"/>
                <w:lang w:eastAsia="lt-LT"/>
              </w:rPr>
              <w:t>m</w:t>
            </w:r>
            <w:r w:rsidR="005812AD">
              <w:rPr>
                <w:bCs/>
                <w:sz w:val="18"/>
                <w:szCs w:val="24"/>
                <w:lang w:eastAsia="lt-LT"/>
              </w:rPr>
              <w:t>g/l</w:t>
            </w:r>
          </w:p>
        </w:tc>
        <w:tc>
          <w:tcPr>
            <w:tcW w:w="1627" w:type="dxa"/>
            <w:tcBorders>
              <w:left w:val="single" w:sz="4" w:space="0" w:color="auto"/>
              <w:bottom w:val="single" w:sz="4" w:space="0" w:color="auto"/>
              <w:right w:val="single" w:sz="4" w:space="0" w:color="auto"/>
            </w:tcBorders>
            <w:vAlign w:val="center"/>
          </w:tcPr>
          <w:p w14:paraId="6CE3C222" w14:textId="77777777" w:rsidR="005812AD" w:rsidRDefault="00CF702E" w:rsidP="00024DF7">
            <w:pPr>
              <w:jc w:val="center"/>
              <w:rPr>
                <w:bCs/>
                <w:sz w:val="18"/>
                <w:szCs w:val="24"/>
                <w:lang w:eastAsia="lt-LT"/>
              </w:rPr>
            </w:pPr>
            <w:r>
              <w:rPr>
                <w:bCs/>
                <w:sz w:val="18"/>
                <w:szCs w:val="24"/>
                <w:lang w:eastAsia="lt-LT"/>
              </w:rPr>
              <w:t>1</w:t>
            </w:r>
          </w:p>
        </w:tc>
      </w:tr>
    </w:tbl>
    <w:p w14:paraId="02AE4AC9" w14:textId="77777777" w:rsidR="00024DF7" w:rsidRDefault="00024DF7" w:rsidP="00024DF7">
      <w:pPr>
        <w:tabs>
          <w:tab w:val="left" w:pos="1985"/>
          <w:tab w:val="left" w:pos="2835"/>
          <w:tab w:val="left" w:pos="3828"/>
          <w:tab w:val="left" w:pos="5245"/>
          <w:tab w:val="left" w:pos="6946"/>
        </w:tabs>
        <w:ind w:firstLine="567"/>
        <w:rPr>
          <w:sz w:val="18"/>
          <w:szCs w:val="24"/>
          <w:lang w:eastAsia="lt-LT"/>
        </w:rPr>
      </w:pPr>
    </w:p>
    <w:p w14:paraId="7377A069" w14:textId="77777777" w:rsidR="00024DF7" w:rsidRDefault="00024DF7" w:rsidP="00024DF7">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20 lentelė. Numatomos vandenų apsaugos nuo taršos priemonės</w:t>
      </w:r>
    </w:p>
    <w:p w14:paraId="4F51E078" w14:textId="77777777" w:rsidR="00CF702E" w:rsidRDefault="00CF702E" w:rsidP="00024DF7">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Lentelė nepildoma, nes naujų vandenų apsaugos nuo taršos priemonių nenumatoma.</w:t>
      </w:r>
    </w:p>
    <w:p w14:paraId="131D43F9" w14:textId="77777777" w:rsidR="00024DF7" w:rsidRDefault="00024DF7" w:rsidP="00024DF7">
      <w:pPr>
        <w:tabs>
          <w:tab w:val="left" w:pos="1985"/>
          <w:tab w:val="left" w:pos="2835"/>
          <w:tab w:val="left" w:pos="3828"/>
          <w:tab w:val="left" w:pos="5245"/>
          <w:tab w:val="left" w:pos="6946"/>
        </w:tabs>
        <w:ind w:firstLine="567"/>
        <w:jc w:val="both"/>
        <w:rPr>
          <w:sz w:val="22"/>
          <w:szCs w:val="24"/>
          <w:lang w:eastAsia="lt-LT"/>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674"/>
        <w:gridCol w:w="1823"/>
        <w:gridCol w:w="1905"/>
        <w:gridCol w:w="2786"/>
        <w:gridCol w:w="2039"/>
        <w:gridCol w:w="2492"/>
        <w:gridCol w:w="1708"/>
      </w:tblGrid>
      <w:tr w:rsidR="00024DF7" w14:paraId="0DA4D808" w14:textId="77777777" w:rsidTr="00024DF7">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14:paraId="64C55BE8" w14:textId="77777777" w:rsidR="00024DF7" w:rsidRDefault="00024DF7" w:rsidP="00024DF7">
            <w:pPr>
              <w:jc w:val="center"/>
              <w:rPr>
                <w:sz w:val="18"/>
                <w:szCs w:val="24"/>
                <w:vertAlign w:val="superscript"/>
                <w:lang w:eastAsia="lt-LT"/>
              </w:rPr>
            </w:pPr>
            <w:r>
              <w:rPr>
                <w:sz w:val="18"/>
                <w:szCs w:val="24"/>
                <w:lang w:eastAsia="lt-LT"/>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0263B2D2" w14:textId="77777777" w:rsidR="00024DF7" w:rsidRDefault="00024DF7" w:rsidP="00024DF7">
            <w:pPr>
              <w:jc w:val="center"/>
              <w:rPr>
                <w:sz w:val="18"/>
                <w:szCs w:val="24"/>
                <w:vertAlign w:val="superscript"/>
                <w:lang w:eastAsia="lt-LT"/>
              </w:rPr>
            </w:pPr>
            <w:r>
              <w:rPr>
                <w:sz w:val="18"/>
                <w:szCs w:val="24"/>
                <w:lang w:eastAsia="lt-LT"/>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14:paraId="45CFC61B" w14:textId="77777777" w:rsidR="00024DF7" w:rsidRDefault="00024DF7" w:rsidP="00024DF7">
            <w:pPr>
              <w:jc w:val="center"/>
              <w:rPr>
                <w:sz w:val="18"/>
                <w:szCs w:val="24"/>
                <w:vertAlign w:val="superscript"/>
                <w:lang w:eastAsia="lt-LT"/>
              </w:rPr>
            </w:pPr>
            <w:r>
              <w:rPr>
                <w:sz w:val="18"/>
                <w:szCs w:val="24"/>
                <w:lang w:eastAsia="lt-LT"/>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14:paraId="4EEFCCE8" w14:textId="77777777" w:rsidR="00024DF7" w:rsidRDefault="00024DF7" w:rsidP="00024DF7">
            <w:pPr>
              <w:jc w:val="center"/>
              <w:rPr>
                <w:sz w:val="18"/>
                <w:szCs w:val="24"/>
                <w:vertAlign w:val="superscript"/>
                <w:lang w:eastAsia="lt-LT"/>
              </w:rPr>
            </w:pPr>
            <w:r>
              <w:rPr>
                <w:sz w:val="18"/>
                <w:szCs w:val="24"/>
                <w:lang w:eastAsia="lt-LT"/>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14:paraId="6094BB9E" w14:textId="77777777" w:rsidR="00024DF7" w:rsidRDefault="00024DF7" w:rsidP="00024DF7">
            <w:pPr>
              <w:jc w:val="center"/>
              <w:rPr>
                <w:sz w:val="18"/>
                <w:szCs w:val="24"/>
                <w:vertAlign w:val="superscript"/>
                <w:lang w:eastAsia="lt-LT"/>
              </w:rPr>
            </w:pPr>
            <w:r>
              <w:rPr>
                <w:sz w:val="18"/>
                <w:szCs w:val="24"/>
                <w:lang w:eastAsia="lt-LT"/>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44EE8659" w14:textId="77777777" w:rsidR="00024DF7" w:rsidRDefault="00024DF7" w:rsidP="00024DF7">
            <w:pPr>
              <w:jc w:val="center"/>
              <w:rPr>
                <w:sz w:val="18"/>
                <w:szCs w:val="24"/>
                <w:vertAlign w:val="superscript"/>
                <w:lang w:eastAsia="lt-LT"/>
              </w:rPr>
            </w:pPr>
            <w:r>
              <w:rPr>
                <w:sz w:val="18"/>
                <w:szCs w:val="24"/>
                <w:lang w:eastAsia="lt-LT"/>
              </w:rPr>
              <w:t>Diegimo</w:t>
            </w:r>
          </w:p>
        </w:tc>
      </w:tr>
      <w:tr w:rsidR="00024DF7" w14:paraId="61BA02AC" w14:textId="77777777" w:rsidTr="00024DF7">
        <w:trPr>
          <w:cantSplit/>
        </w:trPr>
        <w:tc>
          <w:tcPr>
            <w:tcW w:w="674" w:type="dxa"/>
            <w:vMerge/>
            <w:tcBorders>
              <w:top w:val="single" w:sz="4" w:space="0" w:color="auto"/>
              <w:left w:val="single" w:sz="4" w:space="0" w:color="auto"/>
              <w:bottom w:val="single" w:sz="4" w:space="0" w:color="auto"/>
              <w:right w:val="single" w:sz="4" w:space="0" w:color="auto"/>
            </w:tcBorders>
            <w:vAlign w:val="center"/>
          </w:tcPr>
          <w:p w14:paraId="08005A44" w14:textId="77777777" w:rsidR="00024DF7" w:rsidRDefault="00024DF7" w:rsidP="00024DF7">
            <w:pPr>
              <w:rPr>
                <w:sz w:val="18"/>
                <w:szCs w:val="24"/>
                <w:lang w:eastAsia="lt-LT"/>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10938E64" w14:textId="77777777" w:rsidR="00024DF7" w:rsidRDefault="00024DF7" w:rsidP="00024DF7">
            <w:pPr>
              <w:rPr>
                <w:sz w:val="18"/>
                <w:szCs w:val="24"/>
                <w:lang w:eastAsia="lt-LT"/>
              </w:rPr>
            </w:pPr>
          </w:p>
        </w:tc>
        <w:tc>
          <w:tcPr>
            <w:tcW w:w="1905" w:type="dxa"/>
            <w:vMerge/>
            <w:tcBorders>
              <w:top w:val="single" w:sz="4" w:space="0" w:color="auto"/>
              <w:left w:val="single" w:sz="4" w:space="0" w:color="auto"/>
              <w:bottom w:val="single" w:sz="4" w:space="0" w:color="auto"/>
              <w:right w:val="single" w:sz="4" w:space="0" w:color="auto"/>
            </w:tcBorders>
            <w:vAlign w:val="center"/>
          </w:tcPr>
          <w:p w14:paraId="07CA41D6" w14:textId="77777777" w:rsidR="00024DF7" w:rsidRDefault="00024DF7" w:rsidP="00024DF7">
            <w:pPr>
              <w:rPr>
                <w:sz w:val="18"/>
                <w:szCs w:val="24"/>
                <w:lang w:eastAsia="lt-LT"/>
              </w:rPr>
            </w:pPr>
          </w:p>
        </w:tc>
        <w:tc>
          <w:tcPr>
            <w:tcW w:w="2786" w:type="dxa"/>
            <w:vMerge/>
            <w:tcBorders>
              <w:top w:val="single" w:sz="4" w:space="0" w:color="auto"/>
              <w:left w:val="single" w:sz="4" w:space="0" w:color="auto"/>
              <w:bottom w:val="single" w:sz="4" w:space="0" w:color="auto"/>
              <w:right w:val="single" w:sz="4" w:space="0" w:color="auto"/>
            </w:tcBorders>
            <w:vAlign w:val="center"/>
          </w:tcPr>
          <w:p w14:paraId="754C685C" w14:textId="77777777" w:rsidR="00024DF7" w:rsidRDefault="00024DF7" w:rsidP="00024DF7">
            <w:pPr>
              <w:rPr>
                <w:sz w:val="18"/>
                <w:szCs w:val="24"/>
                <w:lang w:eastAsia="lt-LT"/>
              </w:rPr>
            </w:pPr>
          </w:p>
        </w:tc>
        <w:tc>
          <w:tcPr>
            <w:tcW w:w="2039" w:type="dxa"/>
            <w:vMerge/>
            <w:tcBorders>
              <w:top w:val="single" w:sz="4" w:space="0" w:color="auto"/>
              <w:left w:val="single" w:sz="4" w:space="0" w:color="auto"/>
              <w:bottom w:val="single" w:sz="4" w:space="0" w:color="auto"/>
              <w:right w:val="single" w:sz="4" w:space="0" w:color="auto"/>
            </w:tcBorders>
            <w:vAlign w:val="center"/>
          </w:tcPr>
          <w:p w14:paraId="0F4C856A" w14:textId="77777777" w:rsidR="00024DF7" w:rsidRDefault="00024DF7" w:rsidP="00024DF7">
            <w:pP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5A6EDE1" w14:textId="77777777" w:rsidR="00024DF7" w:rsidRDefault="00024DF7" w:rsidP="00024DF7">
            <w:pPr>
              <w:jc w:val="center"/>
              <w:rPr>
                <w:sz w:val="18"/>
                <w:szCs w:val="24"/>
                <w:lang w:eastAsia="lt-LT"/>
              </w:rPr>
            </w:pPr>
            <w:r>
              <w:rPr>
                <w:sz w:val="18"/>
                <w:szCs w:val="24"/>
                <w:lang w:eastAsia="lt-LT"/>
              </w:rPr>
              <w:t>pradžia</w:t>
            </w:r>
          </w:p>
        </w:tc>
        <w:tc>
          <w:tcPr>
            <w:tcW w:w="1708" w:type="dxa"/>
            <w:tcBorders>
              <w:top w:val="single" w:sz="4" w:space="0" w:color="auto"/>
              <w:left w:val="single" w:sz="4" w:space="0" w:color="auto"/>
              <w:bottom w:val="single" w:sz="4" w:space="0" w:color="auto"/>
              <w:right w:val="single" w:sz="4" w:space="0" w:color="auto"/>
            </w:tcBorders>
            <w:vAlign w:val="center"/>
          </w:tcPr>
          <w:p w14:paraId="70009751" w14:textId="77777777" w:rsidR="00024DF7" w:rsidRDefault="00024DF7" w:rsidP="00024DF7">
            <w:pPr>
              <w:jc w:val="center"/>
              <w:rPr>
                <w:sz w:val="18"/>
                <w:szCs w:val="24"/>
                <w:lang w:eastAsia="lt-LT"/>
              </w:rPr>
            </w:pPr>
            <w:r>
              <w:rPr>
                <w:sz w:val="18"/>
                <w:szCs w:val="24"/>
                <w:lang w:eastAsia="lt-LT"/>
              </w:rPr>
              <w:t>pabaiga</w:t>
            </w:r>
          </w:p>
        </w:tc>
      </w:tr>
      <w:tr w:rsidR="00024DF7" w14:paraId="467CE5AF" w14:textId="77777777" w:rsidTr="00024DF7">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8057141" w14:textId="77777777" w:rsidR="00024DF7" w:rsidRDefault="00024DF7" w:rsidP="00024DF7">
            <w:pPr>
              <w:jc w:val="center"/>
              <w:rPr>
                <w:sz w:val="18"/>
                <w:szCs w:val="24"/>
                <w:lang w:eastAsia="lt-LT"/>
              </w:rPr>
            </w:pPr>
            <w:r>
              <w:rPr>
                <w:sz w:val="18"/>
                <w:szCs w:val="24"/>
                <w:lang w:eastAsia="lt-LT"/>
              </w:rPr>
              <w:t>1</w:t>
            </w:r>
          </w:p>
        </w:tc>
        <w:tc>
          <w:tcPr>
            <w:tcW w:w="1823" w:type="dxa"/>
            <w:tcBorders>
              <w:top w:val="single" w:sz="4" w:space="0" w:color="auto"/>
              <w:left w:val="single" w:sz="4" w:space="0" w:color="auto"/>
              <w:bottom w:val="single" w:sz="4" w:space="0" w:color="auto"/>
              <w:right w:val="single" w:sz="4" w:space="0" w:color="auto"/>
            </w:tcBorders>
            <w:vAlign w:val="center"/>
          </w:tcPr>
          <w:p w14:paraId="43D68C40" w14:textId="77777777" w:rsidR="00024DF7" w:rsidRDefault="00024DF7" w:rsidP="00024DF7">
            <w:pPr>
              <w:widowControl w:val="0"/>
              <w:jc w:val="center"/>
              <w:rPr>
                <w:sz w:val="18"/>
                <w:szCs w:val="24"/>
                <w:lang w:eastAsia="lt-LT"/>
              </w:rPr>
            </w:pPr>
            <w:r>
              <w:rPr>
                <w:sz w:val="18"/>
                <w:szCs w:val="24"/>
                <w:lang w:eastAsia="lt-LT"/>
              </w:rPr>
              <w:t>2</w:t>
            </w:r>
          </w:p>
        </w:tc>
        <w:tc>
          <w:tcPr>
            <w:tcW w:w="1905" w:type="dxa"/>
            <w:tcBorders>
              <w:top w:val="single" w:sz="4" w:space="0" w:color="auto"/>
              <w:left w:val="single" w:sz="4" w:space="0" w:color="auto"/>
              <w:bottom w:val="single" w:sz="4" w:space="0" w:color="auto"/>
              <w:right w:val="single" w:sz="4" w:space="0" w:color="auto"/>
            </w:tcBorders>
            <w:vAlign w:val="center"/>
          </w:tcPr>
          <w:p w14:paraId="18CF5196" w14:textId="77777777" w:rsidR="00024DF7" w:rsidRDefault="00024DF7" w:rsidP="00024DF7">
            <w:pPr>
              <w:jc w:val="center"/>
              <w:rPr>
                <w:sz w:val="18"/>
                <w:szCs w:val="24"/>
                <w:lang w:eastAsia="lt-LT"/>
              </w:rPr>
            </w:pPr>
            <w:r>
              <w:rPr>
                <w:sz w:val="18"/>
                <w:szCs w:val="24"/>
                <w:lang w:eastAsia="lt-LT"/>
              </w:rPr>
              <w:t>3</w:t>
            </w:r>
          </w:p>
        </w:tc>
        <w:tc>
          <w:tcPr>
            <w:tcW w:w="2786" w:type="dxa"/>
            <w:tcBorders>
              <w:top w:val="single" w:sz="4" w:space="0" w:color="auto"/>
              <w:left w:val="single" w:sz="4" w:space="0" w:color="auto"/>
              <w:bottom w:val="single" w:sz="4" w:space="0" w:color="auto"/>
              <w:right w:val="single" w:sz="4" w:space="0" w:color="auto"/>
            </w:tcBorders>
            <w:vAlign w:val="center"/>
          </w:tcPr>
          <w:p w14:paraId="6479B544" w14:textId="77777777" w:rsidR="00024DF7" w:rsidRDefault="00024DF7" w:rsidP="00024DF7">
            <w:pPr>
              <w:jc w:val="center"/>
              <w:rPr>
                <w:sz w:val="18"/>
                <w:szCs w:val="24"/>
                <w:lang w:eastAsia="lt-LT"/>
              </w:rPr>
            </w:pPr>
            <w:r>
              <w:rPr>
                <w:sz w:val="18"/>
                <w:szCs w:val="24"/>
                <w:lang w:eastAsia="lt-LT"/>
              </w:rPr>
              <w:t>4</w:t>
            </w:r>
          </w:p>
        </w:tc>
        <w:tc>
          <w:tcPr>
            <w:tcW w:w="2039" w:type="dxa"/>
            <w:tcBorders>
              <w:top w:val="single" w:sz="4" w:space="0" w:color="auto"/>
              <w:left w:val="single" w:sz="4" w:space="0" w:color="auto"/>
              <w:bottom w:val="single" w:sz="4" w:space="0" w:color="auto"/>
              <w:right w:val="single" w:sz="4" w:space="0" w:color="auto"/>
            </w:tcBorders>
            <w:vAlign w:val="center"/>
          </w:tcPr>
          <w:p w14:paraId="2C2BE060" w14:textId="77777777" w:rsidR="00024DF7" w:rsidRDefault="00024DF7" w:rsidP="00024DF7">
            <w:pPr>
              <w:jc w:val="center"/>
              <w:rPr>
                <w:sz w:val="18"/>
                <w:szCs w:val="24"/>
                <w:lang w:eastAsia="lt-LT"/>
              </w:rPr>
            </w:pPr>
            <w:r>
              <w:rPr>
                <w:sz w:val="18"/>
                <w:szCs w:val="24"/>
                <w:lang w:eastAsia="lt-LT"/>
              </w:rPr>
              <w:t>5</w:t>
            </w:r>
          </w:p>
        </w:tc>
        <w:tc>
          <w:tcPr>
            <w:tcW w:w="2492" w:type="dxa"/>
            <w:tcBorders>
              <w:top w:val="single" w:sz="4" w:space="0" w:color="auto"/>
              <w:left w:val="single" w:sz="4" w:space="0" w:color="auto"/>
              <w:bottom w:val="single" w:sz="4" w:space="0" w:color="auto"/>
              <w:right w:val="single" w:sz="4" w:space="0" w:color="auto"/>
            </w:tcBorders>
            <w:vAlign w:val="center"/>
          </w:tcPr>
          <w:p w14:paraId="2A4B8138" w14:textId="77777777" w:rsidR="00024DF7" w:rsidRDefault="00024DF7" w:rsidP="00024DF7">
            <w:pPr>
              <w:jc w:val="center"/>
              <w:rPr>
                <w:sz w:val="18"/>
                <w:szCs w:val="24"/>
                <w:lang w:eastAsia="lt-LT"/>
              </w:rPr>
            </w:pPr>
            <w:r>
              <w:rPr>
                <w:sz w:val="18"/>
                <w:szCs w:val="24"/>
                <w:lang w:eastAsia="lt-LT"/>
              </w:rPr>
              <w:t>6</w:t>
            </w:r>
          </w:p>
        </w:tc>
        <w:tc>
          <w:tcPr>
            <w:tcW w:w="1708" w:type="dxa"/>
            <w:tcBorders>
              <w:top w:val="single" w:sz="4" w:space="0" w:color="auto"/>
              <w:left w:val="single" w:sz="4" w:space="0" w:color="auto"/>
              <w:bottom w:val="single" w:sz="4" w:space="0" w:color="auto"/>
              <w:right w:val="single" w:sz="4" w:space="0" w:color="auto"/>
            </w:tcBorders>
            <w:vAlign w:val="center"/>
          </w:tcPr>
          <w:p w14:paraId="2DA8F99E" w14:textId="77777777" w:rsidR="00024DF7" w:rsidRDefault="00024DF7" w:rsidP="00024DF7">
            <w:pPr>
              <w:jc w:val="center"/>
              <w:rPr>
                <w:sz w:val="18"/>
                <w:szCs w:val="24"/>
                <w:lang w:eastAsia="lt-LT"/>
              </w:rPr>
            </w:pPr>
            <w:r>
              <w:rPr>
                <w:sz w:val="18"/>
                <w:szCs w:val="24"/>
                <w:lang w:eastAsia="lt-LT"/>
              </w:rPr>
              <w:t>7</w:t>
            </w:r>
          </w:p>
        </w:tc>
      </w:tr>
      <w:tr w:rsidR="00024DF7" w14:paraId="2673ADA5" w14:textId="77777777" w:rsidTr="00024DF7">
        <w:trPr>
          <w:cantSplit/>
        </w:trPr>
        <w:tc>
          <w:tcPr>
            <w:tcW w:w="674" w:type="dxa"/>
            <w:tcBorders>
              <w:top w:val="single" w:sz="4" w:space="0" w:color="auto"/>
              <w:left w:val="single" w:sz="4" w:space="0" w:color="auto"/>
              <w:bottom w:val="single" w:sz="4" w:space="0" w:color="auto"/>
              <w:right w:val="single" w:sz="4" w:space="0" w:color="auto"/>
            </w:tcBorders>
            <w:vAlign w:val="center"/>
          </w:tcPr>
          <w:p w14:paraId="408448C2" w14:textId="77777777" w:rsidR="00024DF7" w:rsidRDefault="00024DF7" w:rsidP="00024DF7">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2DE820AE" w14:textId="77777777" w:rsidR="00024DF7" w:rsidRDefault="00024DF7" w:rsidP="00024DF7">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3D3A83C2" w14:textId="77777777" w:rsidR="00024DF7" w:rsidRDefault="00024DF7" w:rsidP="00024DF7">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08DD8D6F" w14:textId="77777777" w:rsidR="00024DF7" w:rsidRDefault="00024DF7" w:rsidP="00024DF7">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36879AA4" w14:textId="77777777" w:rsidR="00024DF7" w:rsidRDefault="00024DF7" w:rsidP="00024DF7">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0B444BB7" w14:textId="77777777" w:rsidR="00024DF7" w:rsidRDefault="00024DF7" w:rsidP="00024DF7">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56195F8E" w14:textId="77777777" w:rsidR="00024DF7" w:rsidRDefault="00024DF7" w:rsidP="00024DF7">
            <w:pPr>
              <w:jc w:val="center"/>
              <w:rPr>
                <w:sz w:val="18"/>
                <w:szCs w:val="24"/>
                <w:lang w:eastAsia="lt-LT"/>
              </w:rPr>
            </w:pPr>
          </w:p>
        </w:tc>
      </w:tr>
      <w:tr w:rsidR="00024DF7" w14:paraId="41088E1C" w14:textId="77777777" w:rsidTr="00024DF7">
        <w:trPr>
          <w:cantSplit/>
        </w:trPr>
        <w:tc>
          <w:tcPr>
            <w:tcW w:w="674" w:type="dxa"/>
            <w:tcBorders>
              <w:top w:val="single" w:sz="4" w:space="0" w:color="auto"/>
              <w:left w:val="single" w:sz="4" w:space="0" w:color="auto"/>
              <w:bottom w:val="single" w:sz="4" w:space="0" w:color="auto"/>
              <w:right w:val="single" w:sz="4" w:space="0" w:color="auto"/>
            </w:tcBorders>
            <w:vAlign w:val="center"/>
          </w:tcPr>
          <w:p w14:paraId="3ED94B5D" w14:textId="77777777" w:rsidR="00024DF7" w:rsidRDefault="00024DF7" w:rsidP="00024DF7">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312D0002" w14:textId="77777777" w:rsidR="00024DF7" w:rsidRDefault="00024DF7" w:rsidP="00024DF7">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266622AC" w14:textId="77777777" w:rsidR="00024DF7" w:rsidRDefault="00024DF7" w:rsidP="00024DF7">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374CE113" w14:textId="77777777" w:rsidR="00024DF7" w:rsidRDefault="00024DF7" w:rsidP="00024DF7">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1B635F69" w14:textId="77777777" w:rsidR="00024DF7" w:rsidRDefault="00024DF7" w:rsidP="00024DF7">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4E4FF9E3" w14:textId="77777777" w:rsidR="00024DF7" w:rsidRDefault="00024DF7" w:rsidP="00024DF7">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6D3262E3" w14:textId="77777777" w:rsidR="00024DF7" w:rsidRDefault="00024DF7" w:rsidP="00024DF7">
            <w:pPr>
              <w:jc w:val="center"/>
              <w:rPr>
                <w:sz w:val="18"/>
                <w:szCs w:val="24"/>
                <w:lang w:eastAsia="lt-LT"/>
              </w:rPr>
            </w:pPr>
          </w:p>
        </w:tc>
      </w:tr>
      <w:tr w:rsidR="00024DF7" w14:paraId="7F585556" w14:textId="77777777" w:rsidTr="00024DF7">
        <w:trPr>
          <w:cantSplit/>
        </w:trPr>
        <w:tc>
          <w:tcPr>
            <w:tcW w:w="674" w:type="dxa"/>
            <w:tcBorders>
              <w:top w:val="single" w:sz="4" w:space="0" w:color="auto"/>
              <w:left w:val="single" w:sz="4" w:space="0" w:color="auto"/>
              <w:bottom w:val="single" w:sz="4" w:space="0" w:color="auto"/>
              <w:right w:val="single" w:sz="4" w:space="0" w:color="auto"/>
            </w:tcBorders>
            <w:vAlign w:val="center"/>
          </w:tcPr>
          <w:p w14:paraId="00409487" w14:textId="77777777" w:rsidR="00024DF7" w:rsidRDefault="00024DF7" w:rsidP="00024DF7">
            <w:pPr>
              <w:jc w:val="center"/>
              <w:rPr>
                <w:sz w:val="18"/>
                <w:szCs w:val="24"/>
                <w:lang w:eastAsia="lt-LT"/>
              </w:rPr>
            </w:pPr>
          </w:p>
        </w:tc>
        <w:tc>
          <w:tcPr>
            <w:tcW w:w="1823" w:type="dxa"/>
            <w:tcBorders>
              <w:top w:val="single" w:sz="4" w:space="0" w:color="auto"/>
              <w:left w:val="single" w:sz="4" w:space="0" w:color="auto"/>
              <w:bottom w:val="single" w:sz="4" w:space="0" w:color="auto"/>
              <w:right w:val="single" w:sz="4" w:space="0" w:color="auto"/>
            </w:tcBorders>
            <w:vAlign w:val="center"/>
          </w:tcPr>
          <w:p w14:paraId="488EB60A" w14:textId="77777777" w:rsidR="00024DF7" w:rsidRDefault="00024DF7" w:rsidP="00024DF7">
            <w:pPr>
              <w:jc w:val="center"/>
              <w:rPr>
                <w:sz w:val="18"/>
                <w:szCs w:val="24"/>
                <w:lang w:eastAsia="lt-LT"/>
              </w:rPr>
            </w:pPr>
          </w:p>
        </w:tc>
        <w:tc>
          <w:tcPr>
            <w:tcW w:w="1905" w:type="dxa"/>
            <w:tcBorders>
              <w:top w:val="single" w:sz="4" w:space="0" w:color="auto"/>
              <w:left w:val="single" w:sz="4" w:space="0" w:color="auto"/>
              <w:bottom w:val="single" w:sz="4" w:space="0" w:color="auto"/>
              <w:right w:val="single" w:sz="4" w:space="0" w:color="auto"/>
            </w:tcBorders>
            <w:vAlign w:val="center"/>
          </w:tcPr>
          <w:p w14:paraId="25EA83EA" w14:textId="77777777" w:rsidR="00024DF7" w:rsidRDefault="00024DF7" w:rsidP="00024DF7">
            <w:pPr>
              <w:jc w:val="center"/>
              <w:rPr>
                <w:sz w:val="18"/>
                <w:szCs w:val="24"/>
                <w:lang w:eastAsia="lt-LT"/>
              </w:rPr>
            </w:pPr>
          </w:p>
        </w:tc>
        <w:tc>
          <w:tcPr>
            <w:tcW w:w="2786" w:type="dxa"/>
            <w:tcBorders>
              <w:top w:val="single" w:sz="4" w:space="0" w:color="auto"/>
              <w:left w:val="single" w:sz="4" w:space="0" w:color="auto"/>
              <w:bottom w:val="single" w:sz="4" w:space="0" w:color="auto"/>
              <w:right w:val="single" w:sz="4" w:space="0" w:color="auto"/>
            </w:tcBorders>
            <w:vAlign w:val="center"/>
          </w:tcPr>
          <w:p w14:paraId="30D3678C" w14:textId="77777777" w:rsidR="00024DF7" w:rsidRDefault="00024DF7" w:rsidP="00024DF7">
            <w:pPr>
              <w:jc w:val="center"/>
              <w:rPr>
                <w:sz w:val="18"/>
                <w:szCs w:val="24"/>
                <w:lang w:eastAsia="lt-LT"/>
              </w:rPr>
            </w:pPr>
          </w:p>
        </w:tc>
        <w:tc>
          <w:tcPr>
            <w:tcW w:w="2039" w:type="dxa"/>
            <w:tcBorders>
              <w:top w:val="single" w:sz="4" w:space="0" w:color="auto"/>
              <w:left w:val="single" w:sz="4" w:space="0" w:color="auto"/>
              <w:bottom w:val="single" w:sz="4" w:space="0" w:color="auto"/>
              <w:right w:val="single" w:sz="4" w:space="0" w:color="auto"/>
            </w:tcBorders>
            <w:vAlign w:val="center"/>
          </w:tcPr>
          <w:p w14:paraId="393840E6" w14:textId="77777777" w:rsidR="00024DF7" w:rsidRDefault="00024DF7" w:rsidP="00024DF7">
            <w:pPr>
              <w:jc w:val="center"/>
              <w:rPr>
                <w:sz w:val="18"/>
                <w:szCs w:val="24"/>
                <w:lang w:eastAsia="lt-LT"/>
              </w:rPr>
            </w:pPr>
          </w:p>
        </w:tc>
        <w:tc>
          <w:tcPr>
            <w:tcW w:w="2492" w:type="dxa"/>
            <w:tcBorders>
              <w:top w:val="single" w:sz="4" w:space="0" w:color="auto"/>
              <w:left w:val="single" w:sz="4" w:space="0" w:color="auto"/>
              <w:bottom w:val="single" w:sz="4" w:space="0" w:color="auto"/>
              <w:right w:val="single" w:sz="4" w:space="0" w:color="auto"/>
            </w:tcBorders>
            <w:vAlign w:val="center"/>
          </w:tcPr>
          <w:p w14:paraId="3E1E85A1" w14:textId="77777777" w:rsidR="00024DF7" w:rsidRDefault="00024DF7" w:rsidP="00024DF7">
            <w:pPr>
              <w:jc w:val="center"/>
              <w:rPr>
                <w:sz w:val="18"/>
                <w:szCs w:val="24"/>
                <w:lang w:eastAsia="lt-LT"/>
              </w:rPr>
            </w:pPr>
          </w:p>
        </w:tc>
        <w:tc>
          <w:tcPr>
            <w:tcW w:w="1708" w:type="dxa"/>
            <w:tcBorders>
              <w:top w:val="single" w:sz="4" w:space="0" w:color="auto"/>
              <w:left w:val="single" w:sz="4" w:space="0" w:color="auto"/>
              <w:bottom w:val="single" w:sz="4" w:space="0" w:color="auto"/>
              <w:right w:val="single" w:sz="4" w:space="0" w:color="auto"/>
            </w:tcBorders>
            <w:vAlign w:val="center"/>
          </w:tcPr>
          <w:p w14:paraId="33F955AB" w14:textId="77777777" w:rsidR="00024DF7" w:rsidRDefault="00024DF7" w:rsidP="00024DF7">
            <w:pPr>
              <w:jc w:val="center"/>
              <w:rPr>
                <w:sz w:val="18"/>
                <w:szCs w:val="24"/>
                <w:lang w:eastAsia="lt-LT"/>
              </w:rPr>
            </w:pPr>
          </w:p>
        </w:tc>
      </w:tr>
    </w:tbl>
    <w:p w14:paraId="7ACECABC" w14:textId="77777777" w:rsidR="00024DF7" w:rsidRDefault="00024DF7" w:rsidP="00024DF7">
      <w:pPr>
        <w:ind w:firstLine="567"/>
        <w:rPr>
          <w:sz w:val="18"/>
          <w:szCs w:val="24"/>
          <w:lang w:eastAsia="lt-LT"/>
        </w:rPr>
      </w:pPr>
    </w:p>
    <w:p w14:paraId="6A44904C" w14:textId="77777777" w:rsidR="00D53FF5" w:rsidRDefault="00D53FF5" w:rsidP="00024DF7">
      <w:pPr>
        <w:ind w:firstLine="567"/>
        <w:rPr>
          <w:sz w:val="22"/>
          <w:szCs w:val="24"/>
          <w:lang w:eastAsia="lt-LT"/>
        </w:rPr>
      </w:pPr>
    </w:p>
    <w:p w14:paraId="63609324" w14:textId="77777777" w:rsidR="00D53FF5" w:rsidRDefault="00D53FF5" w:rsidP="00024DF7">
      <w:pPr>
        <w:ind w:firstLine="567"/>
        <w:rPr>
          <w:sz w:val="22"/>
          <w:szCs w:val="24"/>
          <w:lang w:eastAsia="lt-LT"/>
        </w:rPr>
      </w:pPr>
    </w:p>
    <w:p w14:paraId="0AF9BCA0" w14:textId="77777777" w:rsidR="00024DF7" w:rsidRDefault="00024DF7" w:rsidP="00024DF7">
      <w:pPr>
        <w:ind w:firstLine="567"/>
        <w:rPr>
          <w:sz w:val="22"/>
          <w:szCs w:val="24"/>
          <w:lang w:eastAsia="lt-LT"/>
        </w:rPr>
      </w:pPr>
      <w:r>
        <w:rPr>
          <w:sz w:val="22"/>
          <w:szCs w:val="24"/>
          <w:lang w:eastAsia="lt-LT"/>
        </w:rPr>
        <w:t>21 lentelė. Pramonės įmonių ir kitų abonentų, iš kurių planuojama priimti nuotekas (ne paviršines), sąrašas ir planuojamų priimti nuotekų savybės</w:t>
      </w:r>
    </w:p>
    <w:p w14:paraId="29C5F2DC" w14:textId="77777777" w:rsidR="00CF702E" w:rsidRDefault="00CF702E" w:rsidP="00024DF7">
      <w:pPr>
        <w:ind w:firstLine="567"/>
        <w:rPr>
          <w:sz w:val="22"/>
          <w:szCs w:val="24"/>
          <w:lang w:eastAsia="lt-LT"/>
        </w:rPr>
      </w:pPr>
      <w:r>
        <w:rPr>
          <w:sz w:val="22"/>
          <w:szCs w:val="24"/>
          <w:lang w:eastAsia="lt-LT"/>
        </w:rPr>
        <w:t>Lentelė nepildoma, nes iš kitų abonentų neplanuojama priimti nuotekų,</w:t>
      </w:r>
    </w:p>
    <w:p w14:paraId="2A02A642" w14:textId="77777777" w:rsidR="00024DF7" w:rsidRDefault="00024DF7" w:rsidP="00024DF7">
      <w:pPr>
        <w:ind w:firstLine="567"/>
        <w:rPr>
          <w:sz w:val="22"/>
          <w:szCs w:val="24"/>
          <w:lang w:eastAsia="lt-LT"/>
        </w:rPr>
      </w:pPr>
    </w:p>
    <w:tbl>
      <w:tblPr>
        <w:tblW w:w="13426" w:type="dxa"/>
        <w:tblLayout w:type="fixed"/>
        <w:tblCellMar>
          <w:left w:w="107" w:type="dxa"/>
          <w:right w:w="107" w:type="dxa"/>
        </w:tblCellMar>
        <w:tblLook w:val="0000" w:firstRow="0" w:lastRow="0" w:firstColumn="0" w:lastColumn="0" w:noHBand="0" w:noVBand="0"/>
      </w:tblPr>
      <w:tblGrid>
        <w:gridCol w:w="789"/>
        <w:gridCol w:w="3934"/>
        <w:gridCol w:w="2344"/>
        <w:gridCol w:w="1829"/>
        <w:gridCol w:w="1126"/>
        <w:gridCol w:w="1126"/>
        <w:gridCol w:w="1126"/>
        <w:gridCol w:w="1152"/>
      </w:tblGrid>
      <w:tr w:rsidR="00024DF7" w14:paraId="72B161F5" w14:textId="77777777" w:rsidTr="00024DF7">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2B0FEA1" w14:textId="77777777" w:rsidR="00024DF7" w:rsidRDefault="00024DF7" w:rsidP="00024DF7">
            <w:pPr>
              <w:jc w:val="center"/>
              <w:rPr>
                <w:sz w:val="18"/>
                <w:szCs w:val="24"/>
                <w:lang w:eastAsia="lt-LT"/>
              </w:rPr>
            </w:pPr>
            <w:r>
              <w:rPr>
                <w:sz w:val="18"/>
                <w:szCs w:val="24"/>
                <w:lang w:eastAsia="lt-LT"/>
              </w:rPr>
              <w:t>Eil.</w:t>
            </w:r>
          </w:p>
          <w:p w14:paraId="1B25395D" w14:textId="77777777" w:rsidR="00024DF7" w:rsidRDefault="00024DF7" w:rsidP="00024DF7">
            <w:pPr>
              <w:jc w:val="center"/>
              <w:rPr>
                <w:sz w:val="18"/>
                <w:szCs w:val="24"/>
                <w:lang w:eastAsia="lt-LT"/>
              </w:rPr>
            </w:pPr>
            <w:r>
              <w:rPr>
                <w:sz w:val="18"/>
                <w:szCs w:val="24"/>
                <w:lang w:eastAsia="lt-LT"/>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E165436" w14:textId="77777777" w:rsidR="00024DF7" w:rsidRDefault="00024DF7" w:rsidP="00024DF7">
            <w:pPr>
              <w:jc w:val="center"/>
              <w:rPr>
                <w:sz w:val="18"/>
                <w:szCs w:val="24"/>
                <w:lang w:eastAsia="lt-LT"/>
              </w:rPr>
            </w:pPr>
            <w:r>
              <w:rPr>
                <w:sz w:val="18"/>
                <w:szCs w:val="24"/>
                <w:lang w:eastAsia="lt-LT"/>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14:paraId="39A99AFF" w14:textId="77777777" w:rsidR="00024DF7" w:rsidRDefault="00024DF7" w:rsidP="00024DF7">
            <w:pPr>
              <w:widowControl w:val="0"/>
              <w:suppressAutoHyphens/>
              <w:jc w:val="center"/>
              <w:rPr>
                <w:sz w:val="18"/>
                <w:szCs w:val="24"/>
                <w:lang w:eastAsia="lt-LT"/>
              </w:rPr>
            </w:pPr>
            <w:r>
              <w:rPr>
                <w:sz w:val="18"/>
                <w:szCs w:val="24"/>
                <w:lang w:eastAsia="lt-LT"/>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14:paraId="3AABFA62" w14:textId="77777777" w:rsidR="00024DF7" w:rsidRDefault="00024DF7" w:rsidP="00024DF7">
            <w:pPr>
              <w:jc w:val="center"/>
              <w:rPr>
                <w:sz w:val="18"/>
                <w:szCs w:val="24"/>
                <w:lang w:eastAsia="lt-LT"/>
              </w:rPr>
            </w:pPr>
            <w:r>
              <w:rPr>
                <w:sz w:val="18"/>
                <w:szCs w:val="24"/>
                <w:lang w:eastAsia="lt-LT"/>
              </w:rPr>
              <w:t>Didžiausia tarša, kurią numatoma gauti su abonento nuotekomis</w:t>
            </w:r>
          </w:p>
        </w:tc>
      </w:tr>
      <w:tr w:rsidR="00024DF7" w14:paraId="7DA8262A" w14:textId="77777777" w:rsidTr="00024DF7">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14:paraId="1A07E479"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BD4C229" w14:textId="77777777" w:rsidR="00024DF7" w:rsidRDefault="00024DF7" w:rsidP="00024DF7">
            <w:pPr>
              <w:jc w:val="center"/>
              <w:rPr>
                <w:sz w:val="18"/>
                <w:szCs w:val="24"/>
                <w:lang w:eastAsia="lt-LT"/>
              </w:rPr>
            </w:pPr>
          </w:p>
        </w:tc>
        <w:tc>
          <w:tcPr>
            <w:tcW w:w="2344" w:type="dxa"/>
            <w:tcBorders>
              <w:top w:val="single" w:sz="4" w:space="0" w:color="auto"/>
              <w:left w:val="single" w:sz="4" w:space="0" w:color="auto"/>
              <w:bottom w:val="single" w:sz="4" w:space="0" w:color="auto"/>
              <w:right w:val="single" w:sz="4" w:space="0" w:color="auto"/>
            </w:tcBorders>
            <w:vAlign w:val="center"/>
          </w:tcPr>
          <w:p w14:paraId="6C296E51" w14:textId="77777777" w:rsidR="00024DF7" w:rsidRDefault="00024DF7" w:rsidP="00024DF7">
            <w:pPr>
              <w:jc w:val="center"/>
              <w:rPr>
                <w:sz w:val="18"/>
                <w:szCs w:val="24"/>
                <w:highlight w:val="yellow"/>
                <w:lang w:eastAsia="lt-LT"/>
              </w:rPr>
            </w:pPr>
            <w:r>
              <w:rPr>
                <w:sz w:val="18"/>
                <w:szCs w:val="24"/>
                <w:lang w:eastAsia="lt-LT"/>
              </w:rPr>
              <w:t>tūkst. m</w:t>
            </w:r>
            <w:r>
              <w:rPr>
                <w:sz w:val="18"/>
                <w:szCs w:val="24"/>
                <w:vertAlign w:val="superscript"/>
                <w:lang w:eastAsia="lt-LT"/>
              </w:rPr>
              <w:t>3</w:t>
            </w:r>
            <w:r>
              <w:rPr>
                <w:sz w:val="18"/>
                <w:szCs w:val="24"/>
                <w:lang w:eastAsia="lt-LT"/>
              </w:rPr>
              <w:t>/m.</w:t>
            </w:r>
          </w:p>
        </w:tc>
        <w:tc>
          <w:tcPr>
            <w:tcW w:w="1829" w:type="dxa"/>
            <w:tcBorders>
              <w:top w:val="single" w:sz="4" w:space="0" w:color="auto"/>
              <w:left w:val="single" w:sz="4" w:space="0" w:color="auto"/>
              <w:bottom w:val="single" w:sz="4" w:space="0" w:color="auto"/>
              <w:right w:val="single" w:sz="4" w:space="0" w:color="auto"/>
            </w:tcBorders>
            <w:vAlign w:val="center"/>
          </w:tcPr>
          <w:p w14:paraId="0C7A07F3" w14:textId="77777777" w:rsidR="00024DF7" w:rsidRDefault="00024DF7" w:rsidP="00024DF7">
            <w:pPr>
              <w:jc w:val="center"/>
              <w:rPr>
                <w:sz w:val="18"/>
                <w:szCs w:val="24"/>
                <w:lang w:eastAsia="lt-LT"/>
              </w:rPr>
            </w:pPr>
            <w:r>
              <w:rPr>
                <w:sz w:val="18"/>
                <w:szCs w:val="24"/>
                <w:lang w:eastAsia="lt-LT"/>
              </w:rPr>
              <w:t>Teršalai</w:t>
            </w:r>
          </w:p>
        </w:tc>
        <w:tc>
          <w:tcPr>
            <w:tcW w:w="1126" w:type="dxa"/>
            <w:tcBorders>
              <w:top w:val="single" w:sz="4" w:space="0" w:color="auto"/>
              <w:left w:val="single" w:sz="4" w:space="0" w:color="auto"/>
              <w:bottom w:val="single" w:sz="4" w:space="0" w:color="auto"/>
              <w:right w:val="single" w:sz="4" w:space="0" w:color="auto"/>
            </w:tcBorders>
            <w:vAlign w:val="center"/>
          </w:tcPr>
          <w:p w14:paraId="408FA5C2" w14:textId="77777777" w:rsidR="00024DF7" w:rsidRDefault="00024DF7" w:rsidP="00024DF7">
            <w:pPr>
              <w:jc w:val="center"/>
              <w:rPr>
                <w:sz w:val="18"/>
                <w:szCs w:val="24"/>
                <w:lang w:eastAsia="lt-LT"/>
              </w:rPr>
            </w:pPr>
            <w:proofErr w:type="spellStart"/>
            <w:r>
              <w:rPr>
                <w:sz w:val="18"/>
                <w:szCs w:val="24"/>
                <w:lang w:eastAsia="lt-LT"/>
              </w:rPr>
              <w:t>LK</w:t>
            </w:r>
            <w:r>
              <w:rPr>
                <w:sz w:val="18"/>
                <w:szCs w:val="24"/>
                <w:vertAlign w:val="subscript"/>
                <w:lang w:eastAsia="lt-LT"/>
              </w:rPr>
              <w:t>mom</w:t>
            </w:r>
            <w:proofErr w:type="spellEnd"/>
            <w:r>
              <w:rPr>
                <w:sz w:val="18"/>
                <w:szCs w:val="24"/>
                <w:vertAlign w:val="subscript"/>
                <w:lang w:eastAsia="lt-LT"/>
              </w:rPr>
              <w:t>.</w:t>
            </w:r>
            <w:r>
              <w:rPr>
                <w:sz w:val="18"/>
                <w:szCs w:val="24"/>
                <w:lang w:eastAsia="lt-LT"/>
              </w:rPr>
              <w:t>,</w:t>
            </w:r>
          </w:p>
          <w:p w14:paraId="61D6CAF5" w14:textId="77777777" w:rsidR="00024DF7" w:rsidRDefault="00024DF7" w:rsidP="00024DF7">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0834FDC9" w14:textId="77777777" w:rsidR="00024DF7" w:rsidRDefault="00024DF7" w:rsidP="00024DF7">
            <w:pPr>
              <w:jc w:val="center"/>
              <w:rPr>
                <w:sz w:val="18"/>
                <w:szCs w:val="24"/>
                <w:lang w:eastAsia="lt-LT"/>
              </w:rPr>
            </w:pPr>
            <w:proofErr w:type="spellStart"/>
            <w:r>
              <w:rPr>
                <w:sz w:val="18"/>
                <w:szCs w:val="24"/>
                <w:lang w:eastAsia="lt-LT"/>
              </w:rPr>
              <w:t>LK</w:t>
            </w:r>
            <w:r>
              <w:rPr>
                <w:sz w:val="18"/>
                <w:szCs w:val="24"/>
                <w:vertAlign w:val="subscript"/>
                <w:lang w:eastAsia="lt-LT"/>
              </w:rPr>
              <w:t>vid</w:t>
            </w:r>
            <w:proofErr w:type="spellEnd"/>
            <w:r>
              <w:rPr>
                <w:sz w:val="18"/>
                <w:szCs w:val="24"/>
                <w:vertAlign w:val="subscript"/>
                <w:lang w:eastAsia="lt-LT"/>
              </w:rPr>
              <w:t>.</w:t>
            </w:r>
            <w:r>
              <w:rPr>
                <w:sz w:val="18"/>
                <w:szCs w:val="24"/>
                <w:lang w:eastAsia="lt-LT"/>
              </w:rPr>
              <w:t>,</w:t>
            </w:r>
          </w:p>
          <w:p w14:paraId="73F8C742" w14:textId="77777777" w:rsidR="00024DF7" w:rsidRDefault="00024DF7" w:rsidP="00024DF7">
            <w:pPr>
              <w:jc w:val="center"/>
              <w:rPr>
                <w:sz w:val="18"/>
                <w:szCs w:val="24"/>
                <w:lang w:eastAsia="lt-LT"/>
              </w:rPr>
            </w:pPr>
            <w:r>
              <w:rPr>
                <w:sz w:val="18"/>
                <w:szCs w:val="24"/>
                <w:lang w:eastAsia="lt-LT"/>
              </w:rPr>
              <w:t>mg/l</w:t>
            </w:r>
          </w:p>
        </w:tc>
        <w:tc>
          <w:tcPr>
            <w:tcW w:w="1126" w:type="dxa"/>
            <w:tcBorders>
              <w:top w:val="single" w:sz="4" w:space="0" w:color="auto"/>
              <w:left w:val="single" w:sz="4" w:space="0" w:color="auto"/>
              <w:bottom w:val="single" w:sz="4" w:space="0" w:color="auto"/>
              <w:right w:val="single" w:sz="4" w:space="0" w:color="auto"/>
            </w:tcBorders>
            <w:vAlign w:val="center"/>
          </w:tcPr>
          <w:p w14:paraId="2A011482" w14:textId="77777777" w:rsidR="00024DF7" w:rsidRDefault="00024DF7" w:rsidP="00024DF7">
            <w:pPr>
              <w:jc w:val="center"/>
              <w:rPr>
                <w:sz w:val="18"/>
                <w:szCs w:val="24"/>
                <w:lang w:eastAsia="lt-LT"/>
              </w:rPr>
            </w:pPr>
            <w:proofErr w:type="spellStart"/>
            <w:r>
              <w:rPr>
                <w:sz w:val="18"/>
                <w:szCs w:val="24"/>
                <w:lang w:eastAsia="lt-LT"/>
              </w:rPr>
              <w:t>LT</w:t>
            </w:r>
            <w:r>
              <w:rPr>
                <w:sz w:val="18"/>
                <w:szCs w:val="24"/>
                <w:vertAlign w:val="subscript"/>
                <w:lang w:eastAsia="lt-LT"/>
              </w:rPr>
              <w:t>paros</w:t>
            </w:r>
            <w:proofErr w:type="spellEnd"/>
            <w:r>
              <w:rPr>
                <w:sz w:val="18"/>
                <w:szCs w:val="24"/>
                <w:lang w:eastAsia="lt-LT"/>
              </w:rPr>
              <w:t>,</w:t>
            </w:r>
          </w:p>
          <w:p w14:paraId="067C7780" w14:textId="77777777" w:rsidR="00024DF7" w:rsidRDefault="00024DF7" w:rsidP="00024DF7">
            <w:pPr>
              <w:jc w:val="center"/>
              <w:rPr>
                <w:sz w:val="18"/>
                <w:szCs w:val="24"/>
                <w:lang w:eastAsia="lt-LT"/>
              </w:rPr>
            </w:pPr>
            <w:r>
              <w:rPr>
                <w:sz w:val="18"/>
                <w:szCs w:val="24"/>
                <w:lang w:eastAsia="lt-LT"/>
              </w:rPr>
              <w:t>t/d</w:t>
            </w:r>
          </w:p>
        </w:tc>
        <w:tc>
          <w:tcPr>
            <w:tcW w:w="1152" w:type="dxa"/>
            <w:tcBorders>
              <w:top w:val="single" w:sz="4" w:space="0" w:color="auto"/>
              <w:left w:val="single" w:sz="4" w:space="0" w:color="auto"/>
              <w:bottom w:val="single" w:sz="4" w:space="0" w:color="auto"/>
              <w:right w:val="single" w:sz="4" w:space="0" w:color="auto"/>
            </w:tcBorders>
            <w:vAlign w:val="center"/>
          </w:tcPr>
          <w:p w14:paraId="70012CC8" w14:textId="77777777" w:rsidR="00024DF7" w:rsidRDefault="00024DF7" w:rsidP="00024DF7">
            <w:pPr>
              <w:jc w:val="center"/>
              <w:rPr>
                <w:sz w:val="18"/>
                <w:szCs w:val="24"/>
                <w:lang w:eastAsia="lt-LT"/>
              </w:rPr>
            </w:pPr>
            <w:proofErr w:type="spellStart"/>
            <w:r>
              <w:rPr>
                <w:sz w:val="18"/>
                <w:szCs w:val="24"/>
                <w:lang w:eastAsia="lt-LT"/>
              </w:rPr>
              <w:t>LT</w:t>
            </w:r>
            <w:r>
              <w:rPr>
                <w:sz w:val="18"/>
                <w:szCs w:val="24"/>
                <w:vertAlign w:val="subscript"/>
                <w:lang w:eastAsia="lt-LT"/>
              </w:rPr>
              <w:t>metinė</w:t>
            </w:r>
            <w:proofErr w:type="spellEnd"/>
            <w:r>
              <w:rPr>
                <w:sz w:val="18"/>
                <w:szCs w:val="24"/>
                <w:lang w:eastAsia="lt-LT"/>
              </w:rPr>
              <w:t>,</w:t>
            </w:r>
          </w:p>
          <w:p w14:paraId="781FF934" w14:textId="77777777" w:rsidR="00024DF7" w:rsidRDefault="00024DF7" w:rsidP="00024DF7">
            <w:pPr>
              <w:jc w:val="center"/>
              <w:rPr>
                <w:sz w:val="18"/>
                <w:szCs w:val="24"/>
                <w:lang w:eastAsia="lt-LT"/>
              </w:rPr>
            </w:pPr>
            <w:r>
              <w:rPr>
                <w:sz w:val="18"/>
                <w:szCs w:val="24"/>
                <w:lang w:eastAsia="lt-LT"/>
              </w:rPr>
              <w:t>t/m.</w:t>
            </w:r>
          </w:p>
        </w:tc>
      </w:tr>
      <w:tr w:rsidR="00024DF7" w14:paraId="06B616A1" w14:textId="77777777" w:rsidTr="00024DF7">
        <w:trPr>
          <w:cantSplit/>
        </w:trPr>
        <w:tc>
          <w:tcPr>
            <w:tcW w:w="789" w:type="dxa"/>
            <w:tcBorders>
              <w:top w:val="single" w:sz="4" w:space="0" w:color="auto"/>
              <w:left w:val="single" w:sz="4" w:space="0" w:color="auto"/>
              <w:bottom w:val="single" w:sz="4" w:space="0" w:color="auto"/>
              <w:right w:val="single" w:sz="4" w:space="0" w:color="auto"/>
            </w:tcBorders>
            <w:vAlign w:val="center"/>
          </w:tcPr>
          <w:p w14:paraId="36CD1737" w14:textId="77777777" w:rsidR="00024DF7" w:rsidRDefault="00024DF7" w:rsidP="00024DF7">
            <w:pPr>
              <w:jc w:val="center"/>
              <w:rPr>
                <w:sz w:val="18"/>
                <w:szCs w:val="24"/>
                <w:lang w:eastAsia="lt-LT"/>
              </w:rPr>
            </w:pPr>
            <w:r>
              <w:rPr>
                <w:sz w:val="18"/>
                <w:szCs w:val="24"/>
                <w:lang w:eastAsia="lt-LT"/>
              </w:rPr>
              <w:t>1</w:t>
            </w:r>
          </w:p>
        </w:tc>
        <w:tc>
          <w:tcPr>
            <w:tcW w:w="3934" w:type="dxa"/>
            <w:tcBorders>
              <w:top w:val="single" w:sz="4" w:space="0" w:color="auto"/>
              <w:left w:val="single" w:sz="4" w:space="0" w:color="auto"/>
              <w:bottom w:val="single" w:sz="4" w:space="0" w:color="auto"/>
              <w:right w:val="single" w:sz="4" w:space="0" w:color="auto"/>
            </w:tcBorders>
            <w:vAlign w:val="center"/>
          </w:tcPr>
          <w:p w14:paraId="7500597E" w14:textId="77777777" w:rsidR="00024DF7" w:rsidRDefault="00024DF7" w:rsidP="00024DF7">
            <w:pPr>
              <w:jc w:val="center"/>
              <w:rPr>
                <w:sz w:val="18"/>
                <w:szCs w:val="24"/>
                <w:lang w:eastAsia="lt-LT"/>
              </w:rPr>
            </w:pPr>
            <w:r>
              <w:rPr>
                <w:sz w:val="18"/>
                <w:szCs w:val="24"/>
                <w:lang w:eastAsia="lt-LT"/>
              </w:rPr>
              <w:t>2</w:t>
            </w:r>
          </w:p>
        </w:tc>
        <w:tc>
          <w:tcPr>
            <w:tcW w:w="2344" w:type="dxa"/>
            <w:tcBorders>
              <w:top w:val="single" w:sz="4" w:space="0" w:color="auto"/>
              <w:left w:val="single" w:sz="4" w:space="0" w:color="auto"/>
              <w:bottom w:val="single" w:sz="4" w:space="0" w:color="auto"/>
              <w:right w:val="single" w:sz="4" w:space="0" w:color="auto"/>
            </w:tcBorders>
            <w:vAlign w:val="center"/>
          </w:tcPr>
          <w:p w14:paraId="29761FAD" w14:textId="77777777" w:rsidR="00024DF7" w:rsidRDefault="00024DF7" w:rsidP="00024DF7">
            <w:pPr>
              <w:jc w:val="center"/>
              <w:rPr>
                <w:sz w:val="18"/>
                <w:szCs w:val="24"/>
                <w:highlight w:val="yellow"/>
                <w:lang w:eastAsia="lt-LT"/>
              </w:rPr>
            </w:pPr>
            <w:r>
              <w:rPr>
                <w:sz w:val="18"/>
                <w:szCs w:val="24"/>
                <w:lang w:eastAsia="lt-LT"/>
              </w:rPr>
              <w:t>3</w:t>
            </w:r>
          </w:p>
        </w:tc>
        <w:tc>
          <w:tcPr>
            <w:tcW w:w="1829" w:type="dxa"/>
            <w:tcBorders>
              <w:top w:val="single" w:sz="4" w:space="0" w:color="auto"/>
              <w:left w:val="single" w:sz="4" w:space="0" w:color="auto"/>
              <w:bottom w:val="single" w:sz="4" w:space="0" w:color="auto"/>
              <w:right w:val="single" w:sz="4" w:space="0" w:color="auto"/>
            </w:tcBorders>
            <w:vAlign w:val="center"/>
          </w:tcPr>
          <w:p w14:paraId="33A9EEB7" w14:textId="77777777" w:rsidR="00024DF7" w:rsidRDefault="00024DF7" w:rsidP="00024DF7">
            <w:pPr>
              <w:jc w:val="center"/>
              <w:rPr>
                <w:sz w:val="18"/>
                <w:szCs w:val="24"/>
                <w:lang w:eastAsia="lt-LT"/>
              </w:rPr>
            </w:pPr>
            <w:r>
              <w:rPr>
                <w:sz w:val="18"/>
                <w:szCs w:val="24"/>
                <w:lang w:eastAsia="lt-LT"/>
              </w:rPr>
              <w:t>4</w:t>
            </w:r>
          </w:p>
        </w:tc>
        <w:tc>
          <w:tcPr>
            <w:tcW w:w="1126" w:type="dxa"/>
            <w:tcBorders>
              <w:top w:val="single" w:sz="4" w:space="0" w:color="auto"/>
              <w:left w:val="single" w:sz="4" w:space="0" w:color="auto"/>
              <w:bottom w:val="single" w:sz="4" w:space="0" w:color="auto"/>
              <w:right w:val="single" w:sz="4" w:space="0" w:color="auto"/>
            </w:tcBorders>
            <w:vAlign w:val="center"/>
          </w:tcPr>
          <w:p w14:paraId="1937A52B" w14:textId="77777777" w:rsidR="00024DF7" w:rsidRDefault="00024DF7" w:rsidP="00024DF7">
            <w:pPr>
              <w:jc w:val="center"/>
              <w:rPr>
                <w:sz w:val="18"/>
                <w:szCs w:val="24"/>
                <w:lang w:eastAsia="lt-LT"/>
              </w:rPr>
            </w:pPr>
            <w:r>
              <w:rPr>
                <w:sz w:val="18"/>
                <w:szCs w:val="24"/>
                <w:lang w:eastAsia="lt-LT"/>
              </w:rPr>
              <w:t>5</w:t>
            </w:r>
          </w:p>
        </w:tc>
        <w:tc>
          <w:tcPr>
            <w:tcW w:w="1126" w:type="dxa"/>
            <w:tcBorders>
              <w:top w:val="single" w:sz="4" w:space="0" w:color="auto"/>
              <w:left w:val="single" w:sz="4" w:space="0" w:color="auto"/>
              <w:bottom w:val="single" w:sz="4" w:space="0" w:color="auto"/>
              <w:right w:val="single" w:sz="4" w:space="0" w:color="auto"/>
            </w:tcBorders>
            <w:vAlign w:val="center"/>
          </w:tcPr>
          <w:p w14:paraId="06C82F6D" w14:textId="77777777" w:rsidR="00024DF7" w:rsidRDefault="00024DF7" w:rsidP="00024DF7">
            <w:pPr>
              <w:jc w:val="center"/>
              <w:rPr>
                <w:sz w:val="18"/>
                <w:szCs w:val="24"/>
                <w:lang w:eastAsia="lt-LT"/>
              </w:rPr>
            </w:pPr>
            <w:r>
              <w:rPr>
                <w:sz w:val="18"/>
                <w:szCs w:val="24"/>
                <w:lang w:eastAsia="lt-LT"/>
              </w:rPr>
              <w:t>6</w:t>
            </w:r>
          </w:p>
        </w:tc>
        <w:tc>
          <w:tcPr>
            <w:tcW w:w="1126" w:type="dxa"/>
            <w:tcBorders>
              <w:top w:val="single" w:sz="4" w:space="0" w:color="auto"/>
              <w:left w:val="single" w:sz="4" w:space="0" w:color="auto"/>
              <w:bottom w:val="single" w:sz="4" w:space="0" w:color="auto"/>
              <w:right w:val="single" w:sz="4" w:space="0" w:color="auto"/>
            </w:tcBorders>
            <w:vAlign w:val="center"/>
          </w:tcPr>
          <w:p w14:paraId="48D0230B" w14:textId="77777777" w:rsidR="00024DF7" w:rsidRDefault="00024DF7" w:rsidP="00024DF7">
            <w:pPr>
              <w:jc w:val="center"/>
              <w:rPr>
                <w:sz w:val="18"/>
                <w:szCs w:val="24"/>
                <w:lang w:eastAsia="lt-LT"/>
              </w:rPr>
            </w:pPr>
            <w:r>
              <w:rPr>
                <w:sz w:val="18"/>
                <w:szCs w:val="24"/>
                <w:lang w:eastAsia="lt-LT"/>
              </w:rPr>
              <w:t>7</w:t>
            </w:r>
          </w:p>
        </w:tc>
        <w:tc>
          <w:tcPr>
            <w:tcW w:w="1152" w:type="dxa"/>
            <w:tcBorders>
              <w:top w:val="single" w:sz="4" w:space="0" w:color="auto"/>
              <w:left w:val="single" w:sz="4" w:space="0" w:color="auto"/>
              <w:bottom w:val="single" w:sz="4" w:space="0" w:color="auto"/>
              <w:right w:val="single" w:sz="4" w:space="0" w:color="auto"/>
            </w:tcBorders>
            <w:vAlign w:val="center"/>
          </w:tcPr>
          <w:p w14:paraId="73DD2A8B" w14:textId="77777777" w:rsidR="00024DF7" w:rsidRDefault="00024DF7" w:rsidP="00024DF7">
            <w:pPr>
              <w:jc w:val="center"/>
              <w:rPr>
                <w:sz w:val="18"/>
                <w:szCs w:val="24"/>
                <w:lang w:eastAsia="lt-LT"/>
              </w:rPr>
            </w:pPr>
            <w:r>
              <w:rPr>
                <w:sz w:val="18"/>
                <w:szCs w:val="24"/>
                <w:lang w:eastAsia="lt-LT"/>
              </w:rPr>
              <w:t>8</w:t>
            </w:r>
          </w:p>
        </w:tc>
      </w:tr>
      <w:tr w:rsidR="00024DF7" w14:paraId="2C4108AD" w14:textId="77777777" w:rsidTr="00024DF7">
        <w:trPr>
          <w:cantSplit/>
        </w:trPr>
        <w:tc>
          <w:tcPr>
            <w:tcW w:w="789" w:type="dxa"/>
            <w:tcBorders>
              <w:top w:val="single" w:sz="4" w:space="0" w:color="auto"/>
              <w:left w:val="single" w:sz="4" w:space="0" w:color="auto"/>
              <w:bottom w:val="single" w:sz="4" w:space="0" w:color="auto"/>
              <w:right w:val="single" w:sz="4" w:space="0" w:color="auto"/>
            </w:tcBorders>
            <w:vAlign w:val="center"/>
          </w:tcPr>
          <w:p w14:paraId="128EC2FB" w14:textId="77777777" w:rsidR="00024DF7" w:rsidRDefault="00024DF7" w:rsidP="00024DF7">
            <w:pPr>
              <w:jc w:val="center"/>
              <w:rPr>
                <w:sz w:val="18"/>
                <w:szCs w:val="24"/>
                <w:lang w:eastAsia="lt-LT"/>
              </w:rPr>
            </w:pPr>
            <w:r>
              <w:rPr>
                <w:sz w:val="18"/>
                <w:szCs w:val="24"/>
                <w:lang w:eastAsia="lt-LT"/>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09DADC45" w14:textId="77777777" w:rsidR="00024DF7" w:rsidRDefault="00024DF7" w:rsidP="00024DF7">
            <w:pPr>
              <w:widowControl w:val="0"/>
              <w:suppressAutoHyphens/>
              <w:rPr>
                <w:sz w:val="18"/>
                <w:szCs w:val="24"/>
                <w:lang w:eastAsia="lt-LT"/>
              </w:rPr>
            </w:pPr>
            <w:r>
              <w:rPr>
                <w:sz w:val="18"/>
                <w:szCs w:val="24"/>
                <w:lang w:eastAsia="lt-LT"/>
              </w:rPr>
              <w:t>Abonentai, iš kurių numatoma priimti nuotekas, užterštas prioritetinėmis pavojingomis ir/arba „A“ sąrašo pavojingomis medžiagomis:</w:t>
            </w:r>
          </w:p>
        </w:tc>
      </w:tr>
      <w:tr w:rsidR="00024DF7" w14:paraId="46060F69" w14:textId="77777777" w:rsidTr="00024DF7">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5F6A4DF" w14:textId="77777777" w:rsidR="00024DF7" w:rsidRDefault="00024DF7" w:rsidP="00024DF7">
            <w:pPr>
              <w:jc w:val="center"/>
              <w:rPr>
                <w:sz w:val="18"/>
                <w:szCs w:val="24"/>
                <w:lang w:eastAsia="lt-LT"/>
              </w:rPr>
            </w:pPr>
            <w:r>
              <w:rPr>
                <w:sz w:val="18"/>
                <w:szCs w:val="24"/>
                <w:lang w:eastAsia="lt-LT"/>
              </w:rPr>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721FD88C" w14:textId="77777777" w:rsidR="00024DF7" w:rsidRDefault="00024DF7" w:rsidP="00024DF7">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4AC37562"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7B1AA0"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8B946C9"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DD84FB"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43639C"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35103A8" w14:textId="77777777" w:rsidR="00024DF7" w:rsidRDefault="00024DF7" w:rsidP="00024DF7">
            <w:pPr>
              <w:jc w:val="center"/>
              <w:rPr>
                <w:sz w:val="18"/>
                <w:szCs w:val="24"/>
                <w:lang w:eastAsia="lt-LT"/>
              </w:rPr>
            </w:pPr>
          </w:p>
        </w:tc>
      </w:tr>
      <w:tr w:rsidR="00024DF7" w14:paraId="4EF72ACF" w14:textId="77777777" w:rsidTr="00024DF7">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7189FEA4"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5FACF11" w14:textId="77777777" w:rsidR="00024DF7" w:rsidRDefault="00024DF7" w:rsidP="00024DF7">
            <w:pPr>
              <w:jc w:val="center"/>
              <w:rPr>
                <w:sz w:val="18"/>
                <w:szCs w:val="24"/>
                <w:lang w:eastAsia="lt-LT"/>
              </w:rPr>
            </w:pPr>
          </w:p>
        </w:tc>
        <w:tc>
          <w:tcPr>
            <w:tcW w:w="2344" w:type="dxa"/>
            <w:vMerge/>
            <w:tcBorders>
              <w:left w:val="single" w:sz="4" w:space="0" w:color="auto"/>
              <w:right w:val="single" w:sz="4" w:space="0" w:color="auto"/>
            </w:tcBorders>
            <w:vAlign w:val="center"/>
          </w:tcPr>
          <w:p w14:paraId="11E691D3"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5750C8A"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66EEF84"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E74536"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B57138B"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69576B1" w14:textId="77777777" w:rsidR="00024DF7" w:rsidRDefault="00024DF7" w:rsidP="00024DF7">
            <w:pPr>
              <w:jc w:val="center"/>
              <w:rPr>
                <w:sz w:val="18"/>
                <w:szCs w:val="24"/>
                <w:lang w:eastAsia="lt-LT"/>
              </w:rPr>
            </w:pPr>
          </w:p>
        </w:tc>
      </w:tr>
      <w:tr w:rsidR="00024DF7" w14:paraId="2BD9B9C1" w14:textId="77777777" w:rsidTr="00024DF7">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7B321E1D"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CBA3359" w14:textId="77777777" w:rsidR="00024DF7" w:rsidRDefault="00024DF7" w:rsidP="00024DF7">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1E50BE11"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A9858C3"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191E85C"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58C021D"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739F391"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541E421" w14:textId="77777777" w:rsidR="00024DF7" w:rsidRDefault="00024DF7" w:rsidP="00024DF7">
            <w:pPr>
              <w:jc w:val="center"/>
              <w:rPr>
                <w:sz w:val="18"/>
                <w:szCs w:val="24"/>
                <w:lang w:eastAsia="lt-LT"/>
              </w:rPr>
            </w:pPr>
          </w:p>
        </w:tc>
      </w:tr>
      <w:tr w:rsidR="00024DF7" w14:paraId="36759BC2" w14:textId="77777777" w:rsidTr="00024DF7">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5AB7ECF0" w14:textId="77777777" w:rsidR="00024DF7" w:rsidRDefault="00024DF7" w:rsidP="00024DF7">
            <w:pPr>
              <w:jc w:val="center"/>
              <w:rPr>
                <w:sz w:val="18"/>
                <w:szCs w:val="24"/>
                <w:lang w:eastAsia="lt-LT"/>
              </w:rPr>
            </w:pPr>
            <w:r>
              <w:rPr>
                <w:sz w:val="18"/>
                <w:szCs w:val="24"/>
                <w:lang w:eastAsia="lt-LT"/>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D09AC7F" w14:textId="77777777" w:rsidR="00024DF7" w:rsidRDefault="00024DF7" w:rsidP="00024DF7">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572B60E6"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6312C73"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8309E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91F9965"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C4C6D30"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B05BECD" w14:textId="77777777" w:rsidR="00024DF7" w:rsidRDefault="00024DF7" w:rsidP="00024DF7">
            <w:pPr>
              <w:jc w:val="center"/>
              <w:rPr>
                <w:sz w:val="18"/>
                <w:szCs w:val="24"/>
                <w:lang w:eastAsia="lt-LT"/>
              </w:rPr>
            </w:pPr>
          </w:p>
        </w:tc>
      </w:tr>
      <w:tr w:rsidR="00024DF7" w14:paraId="1FFAE150" w14:textId="77777777" w:rsidTr="00024DF7">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14:paraId="58E540C9"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DF33AA8" w14:textId="77777777" w:rsidR="00024DF7" w:rsidRDefault="00024DF7" w:rsidP="00024DF7">
            <w:pPr>
              <w:jc w:val="center"/>
              <w:rPr>
                <w:sz w:val="18"/>
                <w:szCs w:val="24"/>
                <w:lang w:eastAsia="lt-LT"/>
              </w:rPr>
            </w:pPr>
          </w:p>
        </w:tc>
        <w:tc>
          <w:tcPr>
            <w:tcW w:w="2344" w:type="dxa"/>
            <w:vMerge/>
            <w:tcBorders>
              <w:left w:val="single" w:sz="4" w:space="0" w:color="auto"/>
              <w:right w:val="single" w:sz="4" w:space="0" w:color="auto"/>
            </w:tcBorders>
            <w:vAlign w:val="center"/>
          </w:tcPr>
          <w:p w14:paraId="271E1E7E"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9848B22"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DA7C80"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E742F1"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000EEA"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848E80B" w14:textId="77777777" w:rsidR="00024DF7" w:rsidRDefault="00024DF7" w:rsidP="00024DF7">
            <w:pPr>
              <w:jc w:val="center"/>
              <w:rPr>
                <w:sz w:val="18"/>
                <w:szCs w:val="24"/>
                <w:lang w:eastAsia="lt-LT"/>
              </w:rPr>
            </w:pPr>
          </w:p>
        </w:tc>
      </w:tr>
      <w:tr w:rsidR="00024DF7" w14:paraId="0A9E9EA8" w14:textId="77777777" w:rsidTr="00024DF7">
        <w:trPr>
          <w:cantSplit/>
        </w:trPr>
        <w:tc>
          <w:tcPr>
            <w:tcW w:w="789" w:type="dxa"/>
            <w:vMerge/>
            <w:tcBorders>
              <w:top w:val="single" w:sz="4" w:space="0" w:color="auto"/>
              <w:left w:val="single" w:sz="4" w:space="0" w:color="auto"/>
              <w:bottom w:val="single" w:sz="4" w:space="0" w:color="auto"/>
              <w:right w:val="single" w:sz="4" w:space="0" w:color="auto"/>
            </w:tcBorders>
            <w:vAlign w:val="center"/>
          </w:tcPr>
          <w:p w14:paraId="76A28284"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375F498" w14:textId="77777777" w:rsidR="00024DF7" w:rsidRDefault="00024DF7" w:rsidP="00024DF7">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6F3541C2"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928A7CF"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7BAA59C"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E7043B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3E2887E"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49B086A" w14:textId="77777777" w:rsidR="00024DF7" w:rsidRDefault="00024DF7" w:rsidP="00024DF7">
            <w:pPr>
              <w:jc w:val="center"/>
              <w:rPr>
                <w:sz w:val="18"/>
                <w:szCs w:val="24"/>
                <w:lang w:eastAsia="lt-LT"/>
              </w:rPr>
            </w:pPr>
          </w:p>
        </w:tc>
      </w:tr>
      <w:tr w:rsidR="00024DF7" w14:paraId="225F29EF" w14:textId="77777777" w:rsidTr="00024DF7">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023945D6" w14:textId="77777777" w:rsidR="00024DF7" w:rsidRDefault="00024DF7" w:rsidP="00024DF7">
            <w:pPr>
              <w:jc w:val="center"/>
              <w:rPr>
                <w:sz w:val="18"/>
                <w:szCs w:val="24"/>
                <w:lang w:eastAsia="lt-LT"/>
              </w:rPr>
            </w:pPr>
            <w:r>
              <w:rPr>
                <w:sz w:val="18"/>
                <w:szCs w:val="24"/>
                <w:lang w:eastAsia="lt-LT"/>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6A38DC0F" w14:textId="77777777" w:rsidR="00024DF7" w:rsidRDefault="00024DF7" w:rsidP="00024DF7">
            <w:pPr>
              <w:widowControl w:val="0"/>
              <w:suppressAutoHyphens/>
              <w:rPr>
                <w:sz w:val="18"/>
                <w:szCs w:val="24"/>
                <w:lang w:eastAsia="lt-LT"/>
              </w:rPr>
            </w:pPr>
            <w:r>
              <w:rPr>
                <w:sz w:val="18"/>
                <w:szCs w:val="24"/>
                <w:lang w:eastAsia="lt-LT"/>
              </w:rPr>
              <w:t>Abonentai, iš kurių numatoma priimti daugiau kaip po 50 m</w:t>
            </w:r>
            <w:r>
              <w:rPr>
                <w:sz w:val="18"/>
                <w:szCs w:val="24"/>
                <w:vertAlign w:val="superscript"/>
                <w:lang w:eastAsia="lt-LT"/>
              </w:rPr>
              <w:t>3</w:t>
            </w:r>
            <w:r>
              <w:rPr>
                <w:sz w:val="18"/>
                <w:szCs w:val="24"/>
                <w:lang w:eastAsia="lt-LT"/>
              </w:rPr>
              <w:t>/d gamybinių nuotekų (bet kurie neatitinka 1 punkte nurodytų kriterijų):</w:t>
            </w:r>
          </w:p>
        </w:tc>
      </w:tr>
      <w:tr w:rsidR="00024DF7" w14:paraId="4397024B" w14:textId="77777777" w:rsidTr="00024DF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7D87151" w14:textId="77777777" w:rsidR="00024DF7" w:rsidRDefault="00024DF7" w:rsidP="00024DF7">
            <w:pPr>
              <w:jc w:val="center"/>
              <w:rPr>
                <w:sz w:val="18"/>
                <w:szCs w:val="24"/>
                <w:lang w:eastAsia="lt-LT"/>
              </w:rPr>
            </w:pPr>
            <w:r>
              <w:rPr>
                <w:sz w:val="18"/>
                <w:szCs w:val="24"/>
                <w:lang w:eastAsia="lt-LT"/>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58012CF" w14:textId="77777777" w:rsidR="00024DF7" w:rsidRDefault="00024DF7" w:rsidP="00024DF7">
            <w:pPr>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1D5E55A2"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707F7CD"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7BA460C"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1DF44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31314A"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23CDA7F" w14:textId="77777777" w:rsidR="00024DF7" w:rsidRDefault="00024DF7" w:rsidP="00024DF7">
            <w:pPr>
              <w:jc w:val="center"/>
              <w:rPr>
                <w:sz w:val="18"/>
                <w:szCs w:val="24"/>
                <w:lang w:eastAsia="lt-LT"/>
              </w:rPr>
            </w:pPr>
          </w:p>
        </w:tc>
      </w:tr>
      <w:tr w:rsidR="00024DF7" w14:paraId="555D058C"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33FCE04"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1CF2FF8" w14:textId="77777777" w:rsidR="00024DF7" w:rsidRDefault="00024DF7" w:rsidP="00024DF7">
            <w:pPr>
              <w:jc w:val="center"/>
              <w:rPr>
                <w:sz w:val="18"/>
                <w:szCs w:val="24"/>
                <w:lang w:eastAsia="lt-LT"/>
              </w:rPr>
            </w:pPr>
          </w:p>
        </w:tc>
        <w:tc>
          <w:tcPr>
            <w:tcW w:w="2344" w:type="dxa"/>
            <w:vMerge/>
            <w:tcBorders>
              <w:left w:val="single" w:sz="4" w:space="0" w:color="auto"/>
              <w:right w:val="single" w:sz="4" w:space="0" w:color="auto"/>
            </w:tcBorders>
            <w:vAlign w:val="center"/>
          </w:tcPr>
          <w:p w14:paraId="546FFFA1"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7AEA8B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28B5D8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78FF736"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90B8D0F"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B2F6C5D" w14:textId="77777777" w:rsidR="00024DF7" w:rsidRDefault="00024DF7" w:rsidP="00024DF7">
            <w:pPr>
              <w:jc w:val="center"/>
              <w:rPr>
                <w:sz w:val="18"/>
                <w:szCs w:val="24"/>
                <w:lang w:eastAsia="lt-LT"/>
              </w:rPr>
            </w:pPr>
          </w:p>
        </w:tc>
      </w:tr>
      <w:tr w:rsidR="00024DF7" w14:paraId="524B8A3B"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CAABCEC"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D1EAD9B" w14:textId="77777777" w:rsidR="00024DF7" w:rsidRDefault="00024DF7" w:rsidP="00024DF7">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4CF70786"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BE86F0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F8471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5CC3E9B"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78AA6D0"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D2E3F9E" w14:textId="77777777" w:rsidR="00024DF7" w:rsidRDefault="00024DF7" w:rsidP="00024DF7">
            <w:pPr>
              <w:jc w:val="center"/>
              <w:rPr>
                <w:sz w:val="18"/>
                <w:szCs w:val="24"/>
                <w:lang w:eastAsia="lt-LT"/>
              </w:rPr>
            </w:pPr>
          </w:p>
        </w:tc>
      </w:tr>
      <w:tr w:rsidR="00024DF7" w14:paraId="47027B9C" w14:textId="77777777" w:rsidTr="00024DF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3702E09C" w14:textId="77777777" w:rsidR="00024DF7" w:rsidRDefault="00024DF7" w:rsidP="00024DF7">
            <w:pPr>
              <w:jc w:val="center"/>
              <w:rPr>
                <w:sz w:val="18"/>
                <w:szCs w:val="24"/>
                <w:lang w:eastAsia="lt-LT"/>
              </w:rPr>
            </w:pPr>
            <w:r>
              <w:rPr>
                <w:sz w:val="18"/>
                <w:szCs w:val="24"/>
                <w:lang w:eastAsia="lt-LT"/>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46F9F16" w14:textId="77777777" w:rsidR="00024DF7" w:rsidRDefault="00024DF7" w:rsidP="00024DF7">
            <w:pPr>
              <w:widowControl w:val="0"/>
              <w:suppressAutoHyphens/>
              <w:jc w:val="center"/>
              <w:rPr>
                <w:sz w:val="18"/>
                <w:szCs w:val="24"/>
                <w:lang w:eastAsia="lt-LT"/>
              </w:rPr>
            </w:pPr>
          </w:p>
        </w:tc>
        <w:tc>
          <w:tcPr>
            <w:tcW w:w="2344" w:type="dxa"/>
            <w:vMerge w:val="restart"/>
            <w:tcBorders>
              <w:top w:val="single" w:sz="4" w:space="0" w:color="auto"/>
              <w:left w:val="single" w:sz="4" w:space="0" w:color="auto"/>
              <w:right w:val="single" w:sz="4" w:space="0" w:color="auto"/>
            </w:tcBorders>
            <w:vAlign w:val="center"/>
          </w:tcPr>
          <w:p w14:paraId="4936BD5F"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40BD00F"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439B48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4CF7A29"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68E2592"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6445876" w14:textId="77777777" w:rsidR="00024DF7" w:rsidRDefault="00024DF7" w:rsidP="00024DF7">
            <w:pPr>
              <w:jc w:val="center"/>
              <w:rPr>
                <w:sz w:val="18"/>
                <w:szCs w:val="24"/>
                <w:lang w:eastAsia="lt-LT"/>
              </w:rPr>
            </w:pPr>
          </w:p>
        </w:tc>
      </w:tr>
      <w:tr w:rsidR="00024DF7" w14:paraId="2CE754BA"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54CFA38"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5281B6C" w14:textId="77777777" w:rsidR="00024DF7" w:rsidRDefault="00024DF7" w:rsidP="00024DF7">
            <w:pPr>
              <w:jc w:val="center"/>
              <w:rPr>
                <w:sz w:val="18"/>
                <w:szCs w:val="24"/>
                <w:lang w:eastAsia="lt-LT"/>
              </w:rPr>
            </w:pPr>
          </w:p>
        </w:tc>
        <w:tc>
          <w:tcPr>
            <w:tcW w:w="2344" w:type="dxa"/>
            <w:vMerge/>
            <w:tcBorders>
              <w:left w:val="single" w:sz="4" w:space="0" w:color="auto"/>
              <w:right w:val="single" w:sz="4" w:space="0" w:color="auto"/>
            </w:tcBorders>
            <w:vAlign w:val="center"/>
          </w:tcPr>
          <w:p w14:paraId="5EB0D958"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18F0060"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0E42EF"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C2A9F6C"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A32A87B"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64766401" w14:textId="77777777" w:rsidR="00024DF7" w:rsidRDefault="00024DF7" w:rsidP="00024DF7">
            <w:pPr>
              <w:jc w:val="center"/>
              <w:rPr>
                <w:sz w:val="18"/>
                <w:szCs w:val="24"/>
                <w:lang w:eastAsia="lt-LT"/>
              </w:rPr>
            </w:pPr>
          </w:p>
        </w:tc>
      </w:tr>
      <w:tr w:rsidR="00024DF7" w14:paraId="494FE965"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1AA3FA8"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3B58F2F0" w14:textId="77777777" w:rsidR="00024DF7" w:rsidRDefault="00024DF7" w:rsidP="00024DF7">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E6CB209"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0AF6DCBD"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B7EED7E"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F69C26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753DC22"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730E1B7" w14:textId="77777777" w:rsidR="00024DF7" w:rsidRDefault="00024DF7" w:rsidP="00024DF7">
            <w:pPr>
              <w:jc w:val="center"/>
              <w:rPr>
                <w:sz w:val="18"/>
                <w:szCs w:val="24"/>
                <w:lang w:eastAsia="lt-LT"/>
              </w:rPr>
            </w:pPr>
          </w:p>
        </w:tc>
      </w:tr>
      <w:tr w:rsidR="00024DF7" w14:paraId="62894EE1" w14:textId="77777777" w:rsidTr="00024DF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9B99F36" w14:textId="77777777" w:rsidR="00024DF7" w:rsidRDefault="00024DF7" w:rsidP="00024DF7">
            <w:pPr>
              <w:jc w:val="center"/>
              <w:rPr>
                <w:sz w:val="18"/>
                <w:szCs w:val="24"/>
                <w:lang w:eastAsia="lt-LT"/>
              </w:rPr>
            </w:pPr>
            <w:r>
              <w:rPr>
                <w:sz w:val="18"/>
                <w:szCs w:val="24"/>
                <w:lang w:eastAsia="lt-LT"/>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011D9417" w14:textId="77777777" w:rsidR="00024DF7" w:rsidRDefault="00024DF7" w:rsidP="00024DF7">
            <w:pPr>
              <w:widowControl w:val="0"/>
              <w:suppressAutoHyphens/>
              <w:rPr>
                <w:sz w:val="18"/>
                <w:szCs w:val="24"/>
                <w:lang w:eastAsia="lt-LT"/>
              </w:rPr>
            </w:pPr>
            <w:r>
              <w:rPr>
                <w:sz w:val="18"/>
                <w:szCs w:val="24"/>
                <w:lang w:eastAsia="lt-LT"/>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66C6F60B"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9D9ECF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864DDC1"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09C121A"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E6F32E1"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AFFCDDD" w14:textId="77777777" w:rsidR="00024DF7" w:rsidRDefault="00024DF7" w:rsidP="00024DF7">
            <w:pPr>
              <w:jc w:val="center"/>
              <w:rPr>
                <w:sz w:val="18"/>
                <w:szCs w:val="24"/>
                <w:lang w:eastAsia="lt-LT"/>
              </w:rPr>
            </w:pPr>
          </w:p>
        </w:tc>
      </w:tr>
      <w:tr w:rsidR="00024DF7" w14:paraId="44A73AC7"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8A40566"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76FF6F7" w14:textId="77777777" w:rsidR="00024DF7" w:rsidRDefault="00024DF7" w:rsidP="00024DF7">
            <w:pPr>
              <w:rPr>
                <w:sz w:val="18"/>
                <w:szCs w:val="24"/>
                <w:lang w:eastAsia="lt-LT"/>
              </w:rPr>
            </w:pPr>
          </w:p>
        </w:tc>
        <w:tc>
          <w:tcPr>
            <w:tcW w:w="2344" w:type="dxa"/>
            <w:vMerge/>
            <w:tcBorders>
              <w:left w:val="single" w:sz="4" w:space="0" w:color="auto"/>
              <w:right w:val="single" w:sz="4" w:space="0" w:color="auto"/>
            </w:tcBorders>
            <w:vAlign w:val="center"/>
          </w:tcPr>
          <w:p w14:paraId="7D62448F"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DED1231"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DFBF89"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4C3CD8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B076F4"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AD0505A" w14:textId="77777777" w:rsidR="00024DF7" w:rsidRDefault="00024DF7" w:rsidP="00024DF7">
            <w:pPr>
              <w:jc w:val="center"/>
              <w:rPr>
                <w:sz w:val="18"/>
                <w:szCs w:val="24"/>
                <w:lang w:eastAsia="lt-LT"/>
              </w:rPr>
            </w:pPr>
          </w:p>
        </w:tc>
      </w:tr>
      <w:tr w:rsidR="00024DF7" w14:paraId="1AF547EF"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5E86B2F7"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08CA34A" w14:textId="77777777" w:rsidR="00024DF7" w:rsidRDefault="00024DF7" w:rsidP="00024DF7">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E614DDC"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55F4D40D"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C77DC7A"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D52016D"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E0D628E"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28A9EA8" w14:textId="77777777" w:rsidR="00024DF7" w:rsidRDefault="00024DF7" w:rsidP="00024DF7">
            <w:pPr>
              <w:jc w:val="center"/>
              <w:rPr>
                <w:sz w:val="18"/>
                <w:szCs w:val="24"/>
                <w:lang w:eastAsia="lt-LT"/>
              </w:rPr>
            </w:pPr>
          </w:p>
        </w:tc>
      </w:tr>
      <w:tr w:rsidR="00024DF7" w14:paraId="089255F3" w14:textId="77777777" w:rsidTr="00024DF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ED55871" w14:textId="77777777" w:rsidR="00024DF7" w:rsidRDefault="00024DF7" w:rsidP="00024DF7">
            <w:pPr>
              <w:jc w:val="center"/>
              <w:rPr>
                <w:sz w:val="18"/>
                <w:szCs w:val="24"/>
                <w:lang w:eastAsia="lt-LT"/>
              </w:rPr>
            </w:pPr>
            <w:r>
              <w:rPr>
                <w:sz w:val="18"/>
                <w:szCs w:val="24"/>
                <w:lang w:eastAsia="lt-LT"/>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69AED5DE" w14:textId="77777777" w:rsidR="00024DF7" w:rsidRDefault="00024DF7" w:rsidP="00024DF7">
            <w:pPr>
              <w:widowControl w:val="0"/>
              <w:suppressAutoHyphens/>
              <w:rPr>
                <w:sz w:val="18"/>
                <w:szCs w:val="24"/>
                <w:lang w:eastAsia="lt-LT"/>
              </w:rPr>
            </w:pPr>
            <w:r>
              <w:rPr>
                <w:sz w:val="18"/>
                <w:szCs w:val="24"/>
                <w:lang w:eastAsia="lt-LT"/>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14:paraId="734F9849"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922546"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4ACD8E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609F40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6E38FC7"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30F99F7" w14:textId="77777777" w:rsidR="00024DF7" w:rsidRDefault="00024DF7" w:rsidP="00024DF7">
            <w:pPr>
              <w:jc w:val="center"/>
              <w:rPr>
                <w:sz w:val="18"/>
                <w:szCs w:val="24"/>
                <w:lang w:eastAsia="lt-LT"/>
              </w:rPr>
            </w:pPr>
          </w:p>
        </w:tc>
      </w:tr>
      <w:tr w:rsidR="00024DF7" w14:paraId="06443D4C"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0F80E1D"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7426044" w14:textId="77777777" w:rsidR="00024DF7" w:rsidRDefault="00024DF7" w:rsidP="00024DF7">
            <w:pPr>
              <w:rPr>
                <w:sz w:val="18"/>
                <w:szCs w:val="24"/>
                <w:lang w:eastAsia="lt-LT"/>
              </w:rPr>
            </w:pPr>
          </w:p>
        </w:tc>
        <w:tc>
          <w:tcPr>
            <w:tcW w:w="2344" w:type="dxa"/>
            <w:vMerge/>
            <w:tcBorders>
              <w:left w:val="single" w:sz="4" w:space="0" w:color="auto"/>
              <w:right w:val="single" w:sz="4" w:space="0" w:color="auto"/>
            </w:tcBorders>
            <w:vAlign w:val="center"/>
          </w:tcPr>
          <w:p w14:paraId="4873F76E"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E81200"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9075814"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9CAB515"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091BADA"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1B9F6F6" w14:textId="77777777" w:rsidR="00024DF7" w:rsidRDefault="00024DF7" w:rsidP="00024DF7">
            <w:pPr>
              <w:jc w:val="center"/>
              <w:rPr>
                <w:sz w:val="18"/>
                <w:szCs w:val="24"/>
                <w:lang w:eastAsia="lt-LT"/>
              </w:rPr>
            </w:pPr>
          </w:p>
        </w:tc>
      </w:tr>
      <w:tr w:rsidR="00024DF7" w14:paraId="32D7F30B"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2F04A48"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575E4C13" w14:textId="77777777" w:rsidR="00024DF7" w:rsidRDefault="00024DF7" w:rsidP="00024DF7">
            <w:pP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7995D47"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319C5E9C"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6E65D23"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8FF914"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4536DA6"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FA25D09" w14:textId="77777777" w:rsidR="00024DF7" w:rsidRDefault="00024DF7" w:rsidP="00024DF7">
            <w:pPr>
              <w:jc w:val="center"/>
              <w:rPr>
                <w:sz w:val="18"/>
                <w:szCs w:val="24"/>
                <w:lang w:eastAsia="lt-LT"/>
              </w:rPr>
            </w:pPr>
          </w:p>
        </w:tc>
      </w:tr>
      <w:tr w:rsidR="00024DF7" w14:paraId="729568D2" w14:textId="77777777" w:rsidTr="00024DF7">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2193BF7F" w14:textId="77777777" w:rsidR="00024DF7" w:rsidRDefault="00024DF7" w:rsidP="00024DF7">
            <w:pPr>
              <w:jc w:val="center"/>
              <w:rPr>
                <w:sz w:val="18"/>
                <w:szCs w:val="24"/>
                <w:lang w:eastAsia="lt-LT"/>
              </w:rPr>
            </w:pPr>
            <w:r>
              <w:rPr>
                <w:sz w:val="18"/>
                <w:szCs w:val="24"/>
                <w:lang w:eastAsia="lt-LT"/>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3C261E17" w14:textId="77777777" w:rsidR="00024DF7" w:rsidRDefault="00024DF7" w:rsidP="00024DF7">
            <w:pPr>
              <w:widowControl w:val="0"/>
              <w:suppressAutoHyphens/>
              <w:rPr>
                <w:sz w:val="18"/>
                <w:szCs w:val="24"/>
                <w:lang w:eastAsia="lt-LT"/>
              </w:rPr>
            </w:pPr>
            <w:r>
              <w:rPr>
                <w:sz w:val="18"/>
                <w:szCs w:val="24"/>
                <w:lang w:eastAsia="lt-LT"/>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14:paraId="1D5D1F9D"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89299E9"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B274B3F"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D7E944B"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C0BC402"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6B547F" w14:textId="77777777" w:rsidR="00024DF7" w:rsidRDefault="00024DF7" w:rsidP="00024DF7">
            <w:pPr>
              <w:jc w:val="center"/>
              <w:rPr>
                <w:sz w:val="18"/>
                <w:szCs w:val="24"/>
                <w:lang w:eastAsia="lt-LT"/>
              </w:rPr>
            </w:pPr>
          </w:p>
        </w:tc>
      </w:tr>
      <w:tr w:rsidR="00024DF7" w14:paraId="46E11008"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8E33493"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F64E801" w14:textId="77777777" w:rsidR="00024DF7" w:rsidRDefault="00024DF7" w:rsidP="00024DF7">
            <w:pPr>
              <w:jc w:val="center"/>
              <w:rPr>
                <w:sz w:val="18"/>
                <w:szCs w:val="24"/>
                <w:lang w:eastAsia="lt-LT"/>
              </w:rPr>
            </w:pPr>
          </w:p>
        </w:tc>
        <w:tc>
          <w:tcPr>
            <w:tcW w:w="2344" w:type="dxa"/>
            <w:vMerge/>
            <w:tcBorders>
              <w:left w:val="single" w:sz="4" w:space="0" w:color="auto"/>
              <w:right w:val="single" w:sz="4" w:space="0" w:color="auto"/>
            </w:tcBorders>
            <w:vAlign w:val="center"/>
          </w:tcPr>
          <w:p w14:paraId="0D257131"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0741DF8"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1AEA3A3"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3C87777"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C9BBC24"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D8D757D" w14:textId="77777777" w:rsidR="00024DF7" w:rsidRDefault="00024DF7" w:rsidP="00024DF7">
            <w:pPr>
              <w:jc w:val="center"/>
              <w:rPr>
                <w:sz w:val="18"/>
                <w:szCs w:val="24"/>
                <w:lang w:eastAsia="lt-LT"/>
              </w:rPr>
            </w:pPr>
          </w:p>
        </w:tc>
      </w:tr>
      <w:tr w:rsidR="00024DF7" w14:paraId="33B8E678" w14:textId="77777777" w:rsidTr="00024DF7">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330D1A8"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42E7F033" w14:textId="77777777" w:rsidR="00024DF7" w:rsidRDefault="00024DF7" w:rsidP="00024DF7">
            <w:pPr>
              <w:jc w:val="center"/>
              <w:rPr>
                <w:sz w:val="18"/>
                <w:szCs w:val="24"/>
                <w:lang w:eastAsia="lt-LT"/>
              </w:rPr>
            </w:pPr>
          </w:p>
        </w:tc>
        <w:tc>
          <w:tcPr>
            <w:tcW w:w="2344" w:type="dxa"/>
            <w:vMerge/>
            <w:tcBorders>
              <w:left w:val="single" w:sz="4" w:space="0" w:color="auto"/>
              <w:bottom w:val="single" w:sz="4" w:space="0" w:color="auto"/>
              <w:right w:val="single" w:sz="4" w:space="0" w:color="auto"/>
            </w:tcBorders>
            <w:vAlign w:val="center"/>
          </w:tcPr>
          <w:p w14:paraId="56F6AA05" w14:textId="77777777" w:rsidR="00024DF7" w:rsidRDefault="00024DF7" w:rsidP="00024DF7">
            <w:pPr>
              <w:jc w:val="center"/>
              <w:rPr>
                <w:sz w:val="18"/>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4FE56552"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E6CDD05"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167E7AE" w14:textId="77777777" w:rsidR="00024DF7" w:rsidRDefault="00024DF7" w:rsidP="00024DF7">
            <w:pPr>
              <w:jc w:val="center"/>
              <w:rPr>
                <w:sz w:val="18"/>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A2FB00A" w14:textId="77777777" w:rsidR="00024DF7" w:rsidRDefault="00024DF7" w:rsidP="00024DF7">
            <w:pPr>
              <w:jc w:val="center"/>
              <w:rPr>
                <w:sz w:val="18"/>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2814175" w14:textId="77777777" w:rsidR="00024DF7" w:rsidRDefault="00024DF7" w:rsidP="00024DF7">
            <w:pPr>
              <w:jc w:val="center"/>
              <w:rPr>
                <w:sz w:val="18"/>
                <w:szCs w:val="24"/>
                <w:lang w:eastAsia="lt-LT"/>
              </w:rPr>
            </w:pPr>
          </w:p>
        </w:tc>
      </w:tr>
      <w:tr w:rsidR="00024DF7" w14:paraId="32496D4C"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14:paraId="576E4F94" w14:textId="77777777" w:rsidR="00024DF7" w:rsidRDefault="00024DF7" w:rsidP="00024DF7">
            <w:pPr>
              <w:jc w:val="center"/>
              <w:rPr>
                <w:sz w:val="18"/>
                <w:szCs w:val="24"/>
                <w:lang w:eastAsia="lt-LT"/>
              </w:rPr>
            </w:pPr>
            <w:r>
              <w:rPr>
                <w:sz w:val="18"/>
                <w:szCs w:val="24"/>
                <w:lang w:eastAsia="lt-LT"/>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14:paraId="3DEFC445" w14:textId="77777777" w:rsidR="00024DF7" w:rsidRDefault="00024DF7" w:rsidP="00024DF7">
            <w:pPr>
              <w:widowControl w:val="0"/>
              <w:suppressAutoHyphens/>
              <w:rPr>
                <w:sz w:val="18"/>
                <w:szCs w:val="24"/>
                <w:lang w:eastAsia="lt-LT"/>
              </w:rPr>
            </w:pPr>
            <w:r>
              <w:rPr>
                <w:sz w:val="18"/>
                <w:szCs w:val="24"/>
                <w:lang w:eastAsia="lt-LT"/>
              </w:rPr>
              <w:t>Abonentai, iš kurių numatoma priimti nuo potencialiai teršiamų teritorijų surenkamas paviršines nuotekas:</w:t>
            </w:r>
          </w:p>
        </w:tc>
      </w:tr>
      <w:tr w:rsidR="00024DF7" w14:paraId="20DED980"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45F2DB78" w14:textId="77777777" w:rsidR="00024DF7" w:rsidRDefault="00024DF7" w:rsidP="00024DF7">
            <w:pPr>
              <w:jc w:val="center"/>
              <w:rPr>
                <w:sz w:val="18"/>
                <w:szCs w:val="24"/>
                <w:lang w:eastAsia="lt-LT"/>
              </w:rPr>
            </w:pPr>
            <w:r>
              <w:rPr>
                <w:sz w:val="18"/>
                <w:szCs w:val="24"/>
                <w:lang w:eastAsia="lt-LT"/>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0DA62CA" w14:textId="77777777" w:rsidR="00024DF7" w:rsidRDefault="00024DF7" w:rsidP="00024DF7">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250C8AD8"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D37416E"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BD6054E"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C967459"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2FA73A5"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D333757" w14:textId="77777777" w:rsidR="00024DF7" w:rsidRDefault="00024DF7" w:rsidP="00024DF7">
            <w:pPr>
              <w:jc w:val="center"/>
              <w:rPr>
                <w:sz w:val="14"/>
                <w:szCs w:val="24"/>
                <w:lang w:eastAsia="lt-LT"/>
              </w:rPr>
            </w:pPr>
          </w:p>
        </w:tc>
      </w:tr>
      <w:tr w:rsidR="00024DF7" w14:paraId="0ABA2765"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04AD5A0"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1F21198"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E99F671"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3904191"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0301C88"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0C38AD7"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8B21047"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2275A26" w14:textId="77777777" w:rsidR="00024DF7" w:rsidRDefault="00024DF7" w:rsidP="00024DF7">
            <w:pPr>
              <w:jc w:val="center"/>
              <w:rPr>
                <w:sz w:val="14"/>
                <w:szCs w:val="24"/>
                <w:lang w:eastAsia="lt-LT"/>
              </w:rPr>
            </w:pPr>
          </w:p>
        </w:tc>
      </w:tr>
      <w:tr w:rsidR="00024DF7" w14:paraId="047F2D0D"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2285FB06"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8FBEAE7"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436F4B9A"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FB428D1"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D8E938B"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1BF2F7C"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E8D88C7"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76C5273C" w14:textId="77777777" w:rsidR="00024DF7" w:rsidRDefault="00024DF7" w:rsidP="00024DF7">
            <w:pPr>
              <w:jc w:val="center"/>
              <w:rPr>
                <w:sz w:val="14"/>
                <w:szCs w:val="24"/>
                <w:lang w:eastAsia="lt-LT"/>
              </w:rPr>
            </w:pPr>
          </w:p>
        </w:tc>
      </w:tr>
      <w:tr w:rsidR="00024DF7" w14:paraId="0F93B15A"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1DEFEFC4" w14:textId="77777777" w:rsidR="00024DF7" w:rsidRDefault="00024DF7" w:rsidP="00024DF7">
            <w:pPr>
              <w:jc w:val="center"/>
              <w:rPr>
                <w:sz w:val="18"/>
                <w:szCs w:val="24"/>
                <w:lang w:eastAsia="lt-LT"/>
              </w:rPr>
            </w:pPr>
            <w:r>
              <w:rPr>
                <w:sz w:val="18"/>
                <w:szCs w:val="24"/>
                <w:lang w:eastAsia="lt-LT"/>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18CDF3D8" w14:textId="77777777" w:rsidR="00024DF7" w:rsidRDefault="00024DF7" w:rsidP="00024DF7">
            <w:pPr>
              <w:jc w:val="center"/>
              <w:rPr>
                <w:sz w:val="18"/>
                <w:szCs w:val="24"/>
                <w:lang w:eastAsia="lt-LT"/>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30105D71"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EDD85D3"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1363DE53"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954D490"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66BA447"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A8A1D53" w14:textId="77777777" w:rsidR="00024DF7" w:rsidRDefault="00024DF7" w:rsidP="00024DF7">
            <w:pPr>
              <w:jc w:val="center"/>
              <w:rPr>
                <w:sz w:val="14"/>
                <w:szCs w:val="24"/>
                <w:lang w:eastAsia="lt-LT"/>
              </w:rPr>
            </w:pPr>
          </w:p>
        </w:tc>
      </w:tr>
      <w:tr w:rsidR="00024DF7" w14:paraId="077E691D"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30078604"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BAD0366"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7681F85"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08E0562"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3717929"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41FDB2"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5AE93C5"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567BB04" w14:textId="77777777" w:rsidR="00024DF7" w:rsidRDefault="00024DF7" w:rsidP="00024DF7">
            <w:pPr>
              <w:jc w:val="center"/>
              <w:rPr>
                <w:sz w:val="14"/>
                <w:szCs w:val="24"/>
                <w:lang w:eastAsia="lt-LT"/>
              </w:rPr>
            </w:pPr>
          </w:p>
        </w:tc>
      </w:tr>
      <w:tr w:rsidR="00024DF7" w14:paraId="520D394C"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7933D27"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069DBCD1"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C614184"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A1B4981"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3DFD113"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C649F5E"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B42AE58"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8272D9A" w14:textId="77777777" w:rsidR="00024DF7" w:rsidRDefault="00024DF7" w:rsidP="00024DF7">
            <w:pPr>
              <w:jc w:val="center"/>
              <w:rPr>
                <w:sz w:val="14"/>
                <w:szCs w:val="24"/>
                <w:lang w:eastAsia="lt-LT"/>
              </w:rPr>
            </w:pPr>
          </w:p>
        </w:tc>
      </w:tr>
      <w:tr w:rsidR="00024DF7" w14:paraId="4C787752"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605BF5F8" w14:textId="77777777" w:rsidR="00024DF7" w:rsidRDefault="00024DF7" w:rsidP="00024DF7">
            <w:pPr>
              <w:jc w:val="center"/>
              <w:rPr>
                <w:sz w:val="18"/>
                <w:szCs w:val="24"/>
                <w:lang w:eastAsia="lt-LT"/>
              </w:rPr>
            </w:pPr>
            <w:r>
              <w:rPr>
                <w:sz w:val="18"/>
                <w:szCs w:val="24"/>
                <w:lang w:eastAsia="lt-LT"/>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42F8115F" w14:textId="77777777" w:rsidR="00024DF7" w:rsidRDefault="00024DF7" w:rsidP="00024DF7">
            <w:pPr>
              <w:widowControl w:val="0"/>
              <w:suppressAutoHyphens/>
              <w:rPr>
                <w:sz w:val="18"/>
                <w:szCs w:val="24"/>
                <w:lang w:eastAsia="lt-LT"/>
              </w:rPr>
            </w:pPr>
            <w:r>
              <w:rPr>
                <w:sz w:val="18"/>
                <w:szCs w:val="24"/>
                <w:lang w:eastAsia="lt-LT"/>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41BF4107"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12E8960"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1590DED"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0782612"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C596CBB"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0DAD4D3B" w14:textId="77777777" w:rsidR="00024DF7" w:rsidRDefault="00024DF7" w:rsidP="00024DF7">
            <w:pPr>
              <w:jc w:val="center"/>
              <w:rPr>
                <w:sz w:val="14"/>
                <w:szCs w:val="24"/>
                <w:lang w:eastAsia="lt-LT"/>
              </w:rPr>
            </w:pPr>
          </w:p>
        </w:tc>
      </w:tr>
      <w:tr w:rsidR="00024DF7" w14:paraId="7E0456E8"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4486690B"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378A62E" w14:textId="77777777" w:rsidR="00024DF7" w:rsidRDefault="00024DF7" w:rsidP="00024DF7">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768C3515"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BDD68ED"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80F4780"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D36FFFE"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207B546"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3CC21DF7" w14:textId="77777777" w:rsidR="00024DF7" w:rsidRDefault="00024DF7" w:rsidP="00024DF7">
            <w:pPr>
              <w:jc w:val="center"/>
              <w:rPr>
                <w:sz w:val="14"/>
                <w:szCs w:val="24"/>
                <w:lang w:eastAsia="lt-LT"/>
              </w:rPr>
            </w:pPr>
          </w:p>
        </w:tc>
      </w:tr>
      <w:tr w:rsidR="00024DF7" w14:paraId="12BC82AE"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0786FBBE"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60746C6E" w14:textId="77777777" w:rsidR="00024DF7" w:rsidRDefault="00024DF7" w:rsidP="00024DF7">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6D70B1F1"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7675FAB"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3CDD2FF"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A248376"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5D42567"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56ABAA99" w14:textId="77777777" w:rsidR="00024DF7" w:rsidRDefault="00024DF7" w:rsidP="00024DF7">
            <w:pPr>
              <w:jc w:val="center"/>
              <w:rPr>
                <w:sz w:val="14"/>
                <w:szCs w:val="24"/>
                <w:lang w:eastAsia="lt-LT"/>
              </w:rPr>
            </w:pPr>
          </w:p>
        </w:tc>
      </w:tr>
      <w:tr w:rsidR="00024DF7" w14:paraId="2F23ABA0"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64EE118B"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1C23F483" w14:textId="77777777" w:rsidR="00024DF7" w:rsidRDefault="00024DF7" w:rsidP="00024DF7">
            <w:pP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2A681876"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767F3CA8"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A46F86A"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B4A5E4"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04CFC30"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473878B" w14:textId="77777777" w:rsidR="00024DF7" w:rsidRDefault="00024DF7" w:rsidP="00024DF7">
            <w:pPr>
              <w:jc w:val="center"/>
              <w:rPr>
                <w:sz w:val="14"/>
                <w:szCs w:val="24"/>
                <w:lang w:eastAsia="lt-LT"/>
              </w:rPr>
            </w:pPr>
          </w:p>
        </w:tc>
      </w:tr>
      <w:tr w:rsidR="00024DF7" w14:paraId="63ADB8AB"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14:paraId="067BE196" w14:textId="77777777" w:rsidR="00024DF7" w:rsidRDefault="00024DF7" w:rsidP="00024DF7">
            <w:pPr>
              <w:jc w:val="center"/>
              <w:rPr>
                <w:sz w:val="18"/>
                <w:szCs w:val="24"/>
                <w:lang w:eastAsia="lt-LT"/>
              </w:rPr>
            </w:pPr>
            <w:r>
              <w:rPr>
                <w:sz w:val="18"/>
                <w:szCs w:val="24"/>
                <w:lang w:eastAsia="lt-LT"/>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14:paraId="5989DD68" w14:textId="77777777" w:rsidR="00024DF7" w:rsidRDefault="00024DF7" w:rsidP="00024DF7">
            <w:pPr>
              <w:widowControl w:val="0"/>
              <w:suppressAutoHyphens/>
              <w:rPr>
                <w:sz w:val="18"/>
                <w:szCs w:val="24"/>
                <w:lang w:eastAsia="lt-LT"/>
              </w:rPr>
            </w:pPr>
            <w:r>
              <w:rPr>
                <w:sz w:val="18"/>
                <w:szCs w:val="24"/>
                <w:lang w:eastAsia="lt-LT"/>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14:paraId="18FFB52D"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24D64362"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4AE3DDBE"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2BEA561"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6DB4E89"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26609E82" w14:textId="77777777" w:rsidR="00024DF7" w:rsidRDefault="00024DF7" w:rsidP="00024DF7">
            <w:pPr>
              <w:jc w:val="center"/>
              <w:rPr>
                <w:sz w:val="14"/>
                <w:szCs w:val="24"/>
                <w:lang w:eastAsia="lt-LT"/>
              </w:rPr>
            </w:pPr>
          </w:p>
        </w:tc>
      </w:tr>
      <w:tr w:rsidR="00024DF7" w14:paraId="250634C4"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1A9250FD"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7A39BDB8"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14302472"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15F2F2C6"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245842BD"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690517F6"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03752744"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40700896" w14:textId="77777777" w:rsidR="00024DF7" w:rsidRDefault="00024DF7" w:rsidP="00024DF7">
            <w:pPr>
              <w:jc w:val="center"/>
              <w:rPr>
                <w:sz w:val="14"/>
                <w:szCs w:val="24"/>
                <w:lang w:eastAsia="lt-LT"/>
              </w:rPr>
            </w:pPr>
          </w:p>
        </w:tc>
      </w:tr>
      <w:tr w:rsidR="00024DF7" w14:paraId="17F7E672" w14:textId="77777777" w:rsidTr="00024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14:paraId="7A23079C" w14:textId="77777777" w:rsidR="00024DF7" w:rsidRDefault="00024DF7" w:rsidP="00024DF7">
            <w:pPr>
              <w:jc w:val="center"/>
              <w:rPr>
                <w:sz w:val="18"/>
                <w:szCs w:val="24"/>
                <w:lang w:eastAsia="lt-LT"/>
              </w:rPr>
            </w:pPr>
          </w:p>
        </w:tc>
        <w:tc>
          <w:tcPr>
            <w:tcW w:w="3934" w:type="dxa"/>
            <w:vMerge/>
            <w:tcBorders>
              <w:top w:val="single" w:sz="4" w:space="0" w:color="auto"/>
              <w:left w:val="single" w:sz="4" w:space="0" w:color="auto"/>
              <w:bottom w:val="single" w:sz="4" w:space="0" w:color="auto"/>
              <w:right w:val="single" w:sz="4" w:space="0" w:color="auto"/>
            </w:tcBorders>
            <w:vAlign w:val="center"/>
          </w:tcPr>
          <w:p w14:paraId="2CE7E5A8" w14:textId="77777777" w:rsidR="00024DF7" w:rsidRDefault="00024DF7" w:rsidP="00024DF7">
            <w:pPr>
              <w:jc w:val="center"/>
              <w:rPr>
                <w:sz w:val="18"/>
                <w:szCs w:val="24"/>
                <w:lang w:eastAsia="lt-LT"/>
              </w:rPr>
            </w:pPr>
          </w:p>
        </w:tc>
        <w:tc>
          <w:tcPr>
            <w:tcW w:w="2344" w:type="dxa"/>
            <w:vMerge/>
            <w:tcBorders>
              <w:top w:val="single" w:sz="4" w:space="0" w:color="auto"/>
              <w:left w:val="single" w:sz="4" w:space="0" w:color="auto"/>
              <w:bottom w:val="single" w:sz="4" w:space="0" w:color="auto"/>
              <w:right w:val="single" w:sz="4" w:space="0" w:color="auto"/>
            </w:tcBorders>
            <w:vAlign w:val="center"/>
          </w:tcPr>
          <w:p w14:paraId="57622CC8" w14:textId="77777777" w:rsidR="00024DF7" w:rsidRDefault="00024DF7" w:rsidP="00024DF7">
            <w:pPr>
              <w:jc w:val="center"/>
              <w:rPr>
                <w:sz w:val="14"/>
                <w:szCs w:val="24"/>
                <w:lang w:eastAsia="lt-LT"/>
              </w:rPr>
            </w:pPr>
          </w:p>
        </w:tc>
        <w:tc>
          <w:tcPr>
            <w:tcW w:w="1829" w:type="dxa"/>
            <w:tcBorders>
              <w:top w:val="single" w:sz="4" w:space="0" w:color="auto"/>
              <w:left w:val="single" w:sz="4" w:space="0" w:color="auto"/>
              <w:bottom w:val="single" w:sz="4" w:space="0" w:color="auto"/>
              <w:right w:val="single" w:sz="4" w:space="0" w:color="auto"/>
            </w:tcBorders>
            <w:vAlign w:val="center"/>
          </w:tcPr>
          <w:p w14:paraId="6C5CCAD2"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3EDDD625"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5F6D2D05" w14:textId="77777777" w:rsidR="00024DF7" w:rsidRDefault="00024DF7" w:rsidP="00024DF7">
            <w:pPr>
              <w:jc w:val="center"/>
              <w:rPr>
                <w:sz w:val="14"/>
                <w:szCs w:val="24"/>
                <w:lang w:eastAsia="lt-LT"/>
              </w:rPr>
            </w:pPr>
          </w:p>
        </w:tc>
        <w:tc>
          <w:tcPr>
            <w:tcW w:w="1126" w:type="dxa"/>
            <w:tcBorders>
              <w:top w:val="single" w:sz="4" w:space="0" w:color="auto"/>
              <w:left w:val="single" w:sz="4" w:space="0" w:color="auto"/>
              <w:bottom w:val="single" w:sz="4" w:space="0" w:color="auto"/>
              <w:right w:val="single" w:sz="4" w:space="0" w:color="auto"/>
            </w:tcBorders>
            <w:vAlign w:val="center"/>
          </w:tcPr>
          <w:p w14:paraId="7A650203" w14:textId="77777777" w:rsidR="00024DF7" w:rsidRDefault="00024DF7" w:rsidP="00024DF7">
            <w:pPr>
              <w:jc w:val="center"/>
              <w:rPr>
                <w:sz w:val="14"/>
                <w:szCs w:val="24"/>
                <w:lang w:eastAsia="lt-LT"/>
              </w:rPr>
            </w:pPr>
          </w:p>
        </w:tc>
        <w:tc>
          <w:tcPr>
            <w:tcW w:w="1152" w:type="dxa"/>
            <w:tcBorders>
              <w:top w:val="single" w:sz="4" w:space="0" w:color="auto"/>
              <w:left w:val="single" w:sz="4" w:space="0" w:color="auto"/>
              <w:bottom w:val="single" w:sz="4" w:space="0" w:color="auto"/>
              <w:right w:val="single" w:sz="4" w:space="0" w:color="auto"/>
            </w:tcBorders>
            <w:vAlign w:val="center"/>
          </w:tcPr>
          <w:p w14:paraId="100B2E32" w14:textId="77777777" w:rsidR="00024DF7" w:rsidRDefault="00024DF7" w:rsidP="00024DF7">
            <w:pPr>
              <w:jc w:val="center"/>
              <w:rPr>
                <w:sz w:val="14"/>
                <w:szCs w:val="24"/>
                <w:lang w:eastAsia="lt-LT"/>
              </w:rPr>
            </w:pPr>
          </w:p>
        </w:tc>
      </w:tr>
    </w:tbl>
    <w:p w14:paraId="1C505252" w14:textId="77777777" w:rsidR="00024DF7" w:rsidRDefault="00024DF7" w:rsidP="00024DF7">
      <w:pPr>
        <w:ind w:firstLine="567"/>
        <w:rPr>
          <w:sz w:val="18"/>
          <w:szCs w:val="24"/>
          <w:lang w:eastAsia="lt-LT"/>
        </w:rPr>
      </w:pPr>
    </w:p>
    <w:p w14:paraId="5072E263" w14:textId="77777777" w:rsidR="00024DF7" w:rsidRDefault="00024DF7" w:rsidP="00024DF7">
      <w:pPr>
        <w:ind w:firstLine="567"/>
        <w:rPr>
          <w:sz w:val="22"/>
          <w:szCs w:val="24"/>
          <w:lang w:eastAsia="lt-LT"/>
        </w:rPr>
      </w:pPr>
      <w:r>
        <w:rPr>
          <w:sz w:val="22"/>
          <w:szCs w:val="24"/>
          <w:lang w:eastAsia="lt-LT"/>
        </w:rPr>
        <w:t>22 lentelė. Nuotekų apskaitos įrenginiai</w:t>
      </w:r>
    </w:p>
    <w:p w14:paraId="6263DE8F" w14:textId="77777777" w:rsidR="00024DF7" w:rsidRDefault="00024DF7" w:rsidP="00024DF7">
      <w:pPr>
        <w:ind w:firstLine="567"/>
        <w:jc w:val="both"/>
        <w:rPr>
          <w:sz w:val="18"/>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4150"/>
        <w:gridCol w:w="6600"/>
      </w:tblGrid>
      <w:tr w:rsidR="00024DF7" w14:paraId="0A9B75CE" w14:textId="77777777" w:rsidTr="00024DF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2C5DF1B0" w14:textId="77777777" w:rsidR="00024DF7" w:rsidRDefault="00024DF7" w:rsidP="00024DF7">
            <w:pPr>
              <w:jc w:val="center"/>
              <w:rPr>
                <w:sz w:val="18"/>
                <w:szCs w:val="24"/>
                <w:vertAlign w:val="superscript"/>
                <w:lang w:eastAsia="lt-LT"/>
              </w:rPr>
            </w:pPr>
            <w:r>
              <w:rPr>
                <w:sz w:val="18"/>
                <w:szCs w:val="24"/>
                <w:lang w:eastAsia="lt-LT"/>
              </w:rPr>
              <w:t>Eil. Nr.</w:t>
            </w:r>
          </w:p>
        </w:tc>
        <w:tc>
          <w:tcPr>
            <w:tcW w:w="1873" w:type="dxa"/>
            <w:tcBorders>
              <w:top w:val="single" w:sz="4" w:space="0" w:color="auto"/>
              <w:left w:val="single" w:sz="4" w:space="0" w:color="auto"/>
              <w:bottom w:val="single" w:sz="4" w:space="0" w:color="auto"/>
              <w:right w:val="single" w:sz="4" w:space="0" w:color="auto"/>
            </w:tcBorders>
            <w:vAlign w:val="center"/>
          </w:tcPr>
          <w:p w14:paraId="2B0DA955" w14:textId="77777777" w:rsidR="00024DF7" w:rsidRDefault="00024DF7" w:rsidP="00024DF7">
            <w:pPr>
              <w:jc w:val="center"/>
              <w:rPr>
                <w:sz w:val="18"/>
                <w:szCs w:val="24"/>
                <w:vertAlign w:val="superscript"/>
                <w:lang w:eastAsia="lt-LT"/>
              </w:rPr>
            </w:pPr>
            <w:r>
              <w:rPr>
                <w:sz w:val="18"/>
                <w:szCs w:val="24"/>
                <w:lang w:eastAsia="lt-LT"/>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14:paraId="4625E4CA" w14:textId="77777777" w:rsidR="00024DF7" w:rsidRDefault="00024DF7" w:rsidP="00024DF7">
            <w:pPr>
              <w:jc w:val="center"/>
              <w:rPr>
                <w:sz w:val="18"/>
                <w:szCs w:val="24"/>
                <w:lang w:eastAsia="lt-LT"/>
              </w:rPr>
            </w:pPr>
            <w:r>
              <w:rPr>
                <w:sz w:val="18"/>
                <w:szCs w:val="24"/>
                <w:lang w:eastAsia="lt-LT"/>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14:paraId="36C6FB17" w14:textId="77777777" w:rsidR="00024DF7" w:rsidRDefault="00024DF7" w:rsidP="00024DF7">
            <w:pPr>
              <w:jc w:val="center"/>
              <w:rPr>
                <w:sz w:val="18"/>
                <w:szCs w:val="24"/>
                <w:lang w:eastAsia="lt-LT"/>
              </w:rPr>
            </w:pPr>
            <w:r>
              <w:rPr>
                <w:sz w:val="18"/>
                <w:szCs w:val="24"/>
                <w:lang w:eastAsia="lt-LT"/>
              </w:rPr>
              <w:t>Apskaitos prietaiso registracijos duomenys</w:t>
            </w:r>
          </w:p>
        </w:tc>
      </w:tr>
      <w:tr w:rsidR="00024DF7" w14:paraId="6EFEE91A" w14:textId="77777777" w:rsidTr="00024DF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9030827" w14:textId="77777777" w:rsidR="00024DF7" w:rsidRDefault="00024DF7" w:rsidP="00024DF7">
            <w:pPr>
              <w:jc w:val="center"/>
              <w:rPr>
                <w:sz w:val="18"/>
                <w:szCs w:val="24"/>
                <w:lang w:eastAsia="lt-LT"/>
              </w:rPr>
            </w:pPr>
            <w:r>
              <w:rPr>
                <w:sz w:val="18"/>
                <w:szCs w:val="24"/>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545C6901" w14:textId="77777777" w:rsidR="00024DF7" w:rsidRDefault="00024DF7" w:rsidP="00024DF7">
            <w:pPr>
              <w:jc w:val="center"/>
              <w:rPr>
                <w:sz w:val="18"/>
                <w:szCs w:val="24"/>
                <w:lang w:eastAsia="lt-LT"/>
              </w:rPr>
            </w:pPr>
            <w:r>
              <w:rPr>
                <w:sz w:val="18"/>
                <w:szCs w:val="24"/>
                <w:lang w:eastAsia="lt-LT"/>
              </w:rPr>
              <w:t>2</w:t>
            </w:r>
          </w:p>
        </w:tc>
        <w:tc>
          <w:tcPr>
            <w:tcW w:w="4150" w:type="dxa"/>
            <w:tcBorders>
              <w:top w:val="single" w:sz="4" w:space="0" w:color="auto"/>
              <w:left w:val="single" w:sz="4" w:space="0" w:color="auto"/>
              <w:bottom w:val="single" w:sz="4" w:space="0" w:color="auto"/>
              <w:right w:val="single" w:sz="4" w:space="0" w:color="auto"/>
            </w:tcBorders>
            <w:vAlign w:val="center"/>
          </w:tcPr>
          <w:p w14:paraId="783524F9" w14:textId="77777777" w:rsidR="00024DF7" w:rsidRDefault="00024DF7" w:rsidP="00024DF7">
            <w:pPr>
              <w:jc w:val="center"/>
              <w:rPr>
                <w:sz w:val="18"/>
                <w:szCs w:val="24"/>
                <w:lang w:eastAsia="lt-LT"/>
              </w:rPr>
            </w:pPr>
            <w:r>
              <w:rPr>
                <w:sz w:val="18"/>
                <w:szCs w:val="24"/>
                <w:lang w:eastAsia="lt-LT"/>
              </w:rPr>
              <w:t>3</w:t>
            </w:r>
          </w:p>
        </w:tc>
        <w:tc>
          <w:tcPr>
            <w:tcW w:w="6600" w:type="dxa"/>
            <w:tcBorders>
              <w:top w:val="single" w:sz="4" w:space="0" w:color="auto"/>
              <w:left w:val="single" w:sz="4" w:space="0" w:color="auto"/>
              <w:bottom w:val="single" w:sz="4" w:space="0" w:color="auto"/>
              <w:right w:val="single" w:sz="4" w:space="0" w:color="auto"/>
            </w:tcBorders>
            <w:vAlign w:val="center"/>
          </w:tcPr>
          <w:p w14:paraId="29D86DF4" w14:textId="77777777" w:rsidR="00024DF7" w:rsidRDefault="00024DF7" w:rsidP="00024DF7">
            <w:pPr>
              <w:jc w:val="center"/>
              <w:rPr>
                <w:sz w:val="18"/>
                <w:szCs w:val="24"/>
                <w:lang w:eastAsia="lt-LT"/>
              </w:rPr>
            </w:pPr>
            <w:r>
              <w:rPr>
                <w:sz w:val="18"/>
                <w:szCs w:val="24"/>
                <w:lang w:eastAsia="lt-LT"/>
              </w:rPr>
              <w:t>4</w:t>
            </w:r>
          </w:p>
        </w:tc>
      </w:tr>
      <w:tr w:rsidR="00024DF7" w14:paraId="78972336" w14:textId="77777777" w:rsidTr="00024DF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44184E1" w14:textId="77777777" w:rsidR="00024DF7" w:rsidRPr="00CF702E" w:rsidRDefault="00024DF7" w:rsidP="00CF702E">
            <w:pPr>
              <w:pStyle w:val="Sraopastraipa"/>
              <w:numPr>
                <w:ilvl w:val="0"/>
                <w:numId w:val="23"/>
              </w:num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20937E16" w14:textId="77777777" w:rsidR="00024DF7" w:rsidRDefault="00CF702E" w:rsidP="00024DF7">
            <w:pPr>
              <w:jc w:val="center"/>
              <w:rPr>
                <w:sz w:val="18"/>
                <w:szCs w:val="24"/>
                <w:lang w:eastAsia="lt-LT"/>
              </w:rPr>
            </w:pPr>
            <w:r>
              <w:rPr>
                <w:sz w:val="18"/>
                <w:szCs w:val="24"/>
                <w:lang w:eastAsia="lt-LT"/>
              </w:rPr>
              <w:t>Nr.1</w:t>
            </w:r>
          </w:p>
        </w:tc>
        <w:tc>
          <w:tcPr>
            <w:tcW w:w="4150" w:type="dxa"/>
            <w:tcBorders>
              <w:top w:val="single" w:sz="4" w:space="0" w:color="auto"/>
              <w:left w:val="single" w:sz="4" w:space="0" w:color="auto"/>
              <w:bottom w:val="single" w:sz="4" w:space="0" w:color="auto"/>
              <w:right w:val="single" w:sz="4" w:space="0" w:color="auto"/>
            </w:tcBorders>
            <w:vAlign w:val="center"/>
          </w:tcPr>
          <w:p w14:paraId="5558DD5E" w14:textId="77777777" w:rsidR="00024DF7" w:rsidRDefault="00024DF7" w:rsidP="00024DF7">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4D315503" w14:textId="77777777" w:rsidR="00024DF7" w:rsidRDefault="00CF702E" w:rsidP="00024DF7">
            <w:pPr>
              <w:jc w:val="center"/>
              <w:rPr>
                <w:sz w:val="18"/>
                <w:szCs w:val="24"/>
                <w:lang w:eastAsia="lt-LT"/>
              </w:rPr>
            </w:pPr>
            <w:r>
              <w:rPr>
                <w:sz w:val="18"/>
                <w:szCs w:val="24"/>
                <w:lang w:eastAsia="lt-LT"/>
              </w:rPr>
              <w:t>Nuotekų skaitiklis</w:t>
            </w:r>
          </w:p>
        </w:tc>
      </w:tr>
      <w:tr w:rsidR="00024DF7" w14:paraId="3F02F2BD" w14:textId="77777777" w:rsidTr="00024DF7">
        <w:trPr>
          <w:cantSplit/>
        </w:trPr>
        <w:tc>
          <w:tcPr>
            <w:tcW w:w="805" w:type="dxa"/>
            <w:tcBorders>
              <w:top w:val="single" w:sz="4" w:space="0" w:color="auto"/>
              <w:left w:val="single" w:sz="4" w:space="0" w:color="auto"/>
              <w:bottom w:val="single" w:sz="4" w:space="0" w:color="auto"/>
              <w:right w:val="single" w:sz="4" w:space="0" w:color="auto"/>
            </w:tcBorders>
            <w:vAlign w:val="center"/>
          </w:tcPr>
          <w:p w14:paraId="592EC7A0" w14:textId="77777777" w:rsidR="00024DF7" w:rsidRDefault="00024DF7" w:rsidP="00024DF7">
            <w:pPr>
              <w:jc w:val="center"/>
              <w:rPr>
                <w:sz w:val="18"/>
                <w:szCs w:val="24"/>
                <w:lang w:eastAsia="lt-LT"/>
              </w:rPr>
            </w:pPr>
          </w:p>
        </w:tc>
        <w:tc>
          <w:tcPr>
            <w:tcW w:w="1873" w:type="dxa"/>
            <w:tcBorders>
              <w:top w:val="single" w:sz="4" w:space="0" w:color="auto"/>
              <w:left w:val="single" w:sz="4" w:space="0" w:color="auto"/>
              <w:bottom w:val="single" w:sz="4" w:space="0" w:color="auto"/>
              <w:right w:val="single" w:sz="4" w:space="0" w:color="auto"/>
            </w:tcBorders>
            <w:vAlign w:val="center"/>
          </w:tcPr>
          <w:p w14:paraId="72AD2C73" w14:textId="77777777" w:rsidR="00024DF7" w:rsidRDefault="00024DF7" w:rsidP="00024DF7">
            <w:pPr>
              <w:jc w:val="center"/>
              <w:rPr>
                <w:sz w:val="18"/>
                <w:szCs w:val="24"/>
                <w:lang w:eastAsia="lt-LT"/>
              </w:rPr>
            </w:pPr>
          </w:p>
        </w:tc>
        <w:tc>
          <w:tcPr>
            <w:tcW w:w="4150" w:type="dxa"/>
            <w:tcBorders>
              <w:top w:val="single" w:sz="4" w:space="0" w:color="auto"/>
              <w:left w:val="single" w:sz="4" w:space="0" w:color="auto"/>
              <w:bottom w:val="single" w:sz="4" w:space="0" w:color="auto"/>
              <w:right w:val="single" w:sz="4" w:space="0" w:color="auto"/>
            </w:tcBorders>
            <w:vAlign w:val="center"/>
          </w:tcPr>
          <w:p w14:paraId="788F241F" w14:textId="77777777" w:rsidR="00024DF7" w:rsidRDefault="00024DF7" w:rsidP="00024DF7">
            <w:pPr>
              <w:jc w:val="center"/>
              <w:rPr>
                <w:sz w:val="18"/>
                <w:szCs w:val="24"/>
                <w:lang w:eastAsia="lt-LT"/>
              </w:rPr>
            </w:pPr>
          </w:p>
        </w:tc>
        <w:tc>
          <w:tcPr>
            <w:tcW w:w="6600" w:type="dxa"/>
            <w:tcBorders>
              <w:top w:val="single" w:sz="4" w:space="0" w:color="auto"/>
              <w:left w:val="single" w:sz="4" w:space="0" w:color="auto"/>
              <w:bottom w:val="single" w:sz="4" w:space="0" w:color="auto"/>
              <w:right w:val="single" w:sz="4" w:space="0" w:color="auto"/>
            </w:tcBorders>
            <w:vAlign w:val="center"/>
          </w:tcPr>
          <w:p w14:paraId="2669AC47" w14:textId="77777777" w:rsidR="00024DF7" w:rsidRDefault="00024DF7" w:rsidP="00024DF7">
            <w:pPr>
              <w:jc w:val="center"/>
              <w:rPr>
                <w:sz w:val="18"/>
                <w:szCs w:val="24"/>
                <w:lang w:eastAsia="lt-LT"/>
              </w:rPr>
            </w:pPr>
          </w:p>
        </w:tc>
      </w:tr>
    </w:tbl>
    <w:p w14:paraId="6F27196B" w14:textId="77777777" w:rsidR="00DD1980" w:rsidRDefault="00DD1980" w:rsidP="00024DF7">
      <w:pPr>
        <w:ind w:firstLine="567"/>
        <w:jc w:val="center"/>
        <w:rPr>
          <w:b/>
          <w:sz w:val="22"/>
          <w:szCs w:val="24"/>
          <w:lang w:eastAsia="lt-LT"/>
        </w:rPr>
      </w:pPr>
    </w:p>
    <w:p w14:paraId="4A071921" w14:textId="77777777" w:rsidR="00DD1980" w:rsidRDefault="00DD1980" w:rsidP="00024DF7">
      <w:pPr>
        <w:ind w:firstLine="567"/>
        <w:jc w:val="center"/>
        <w:rPr>
          <w:b/>
          <w:sz w:val="22"/>
          <w:szCs w:val="24"/>
          <w:lang w:eastAsia="lt-LT"/>
        </w:rPr>
      </w:pPr>
    </w:p>
    <w:p w14:paraId="0D5BD930" w14:textId="77777777" w:rsidR="00DD1980" w:rsidRDefault="00DD1980" w:rsidP="00024DF7">
      <w:pPr>
        <w:ind w:firstLine="567"/>
        <w:jc w:val="center"/>
        <w:rPr>
          <w:b/>
          <w:sz w:val="22"/>
          <w:szCs w:val="24"/>
          <w:lang w:eastAsia="lt-LT"/>
        </w:rPr>
      </w:pPr>
    </w:p>
    <w:p w14:paraId="17A7C3E2" w14:textId="77777777" w:rsidR="00024DF7" w:rsidRDefault="00024DF7" w:rsidP="00024DF7">
      <w:pPr>
        <w:ind w:firstLine="567"/>
        <w:jc w:val="center"/>
        <w:rPr>
          <w:b/>
          <w:sz w:val="22"/>
          <w:szCs w:val="24"/>
          <w:lang w:eastAsia="lt-LT"/>
        </w:rPr>
      </w:pPr>
      <w:r>
        <w:rPr>
          <w:b/>
          <w:sz w:val="22"/>
          <w:szCs w:val="24"/>
          <w:lang w:eastAsia="lt-LT"/>
        </w:rPr>
        <w:t>IX. DIRVOŽEMIO IR POŽEMINIO VANDENS APSAUGA</w:t>
      </w:r>
    </w:p>
    <w:p w14:paraId="1A12667B" w14:textId="77777777" w:rsidR="00024DF7" w:rsidRDefault="00024DF7" w:rsidP="00024DF7">
      <w:pPr>
        <w:ind w:firstLine="567"/>
        <w:jc w:val="both"/>
        <w:rPr>
          <w:sz w:val="22"/>
          <w:szCs w:val="24"/>
          <w:lang w:eastAsia="lt-LT"/>
        </w:rPr>
      </w:pPr>
    </w:p>
    <w:p w14:paraId="4EF24B0F"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Pr>
          <w:szCs w:val="24"/>
          <w:lang w:eastAsia="lt-LT"/>
        </w:rPr>
        <w:t>neatitiktinėms</w:t>
      </w:r>
      <w:proofErr w:type="spellEnd"/>
      <w:r>
        <w:rPr>
          <w:szCs w:val="24"/>
          <w:lang w:eastAsia="lt-LT"/>
        </w:rPr>
        <w:t>) veiklos sąlygoms ir priemonės galimai taršai esant tokioms sąlygoms išvengti ar ją riboti.</w:t>
      </w:r>
    </w:p>
    <w:p w14:paraId="40365824" w14:textId="77777777" w:rsidR="007814E2" w:rsidRDefault="007814E2"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7FE020CF" w14:textId="77777777" w:rsidR="007814E2" w:rsidRDefault="007814E2" w:rsidP="007814E2">
      <w:pPr>
        <w:pStyle w:val="BodyBold"/>
        <w:spacing w:after="0" w:line="240" w:lineRule="auto"/>
        <w:ind w:firstLine="567"/>
        <w:jc w:val="both"/>
        <w:rPr>
          <w:b w:val="0"/>
          <w:iCs/>
          <w:color w:val="000000"/>
          <w:sz w:val="22"/>
          <w:szCs w:val="22"/>
          <w:lang w:val="lt-LT"/>
        </w:rPr>
      </w:pPr>
      <w:r w:rsidRPr="00564AEB">
        <w:rPr>
          <w:b w:val="0"/>
          <w:iCs/>
          <w:color w:val="000000"/>
          <w:sz w:val="22"/>
          <w:szCs w:val="22"/>
          <w:lang w:val="lt-LT"/>
        </w:rPr>
        <w:t xml:space="preserve">Sąvartyno filtrato prasiveržimo į požemį sluoksnį bei dirvožemio užteršimo išvengimui įrengtas sąvartyno dugnas su </w:t>
      </w:r>
      <w:proofErr w:type="spellStart"/>
      <w:r w:rsidRPr="00564AEB">
        <w:rPr>
          <w:b w:val="0"/>
          <w:iCs/>
          <w:color w:val="000000"/>
          <w:sz w:val="22"/>
          <w:szCs w:val="22"/>
          <w:lang w:val="lt-LT"/>
        </w:rPr>
        <w:t>bentonito</w:t>
      </w:r>
      <w:proofErr w:type="spellEnd"/>
      <w:r w:rsidRPr="00564AEB">
        <w:rPr>
          <w:b w:val="0"/>
          <w:iCs/>
          <w:color w:val="000000"/>
          <w:sz w:val="22"/>
          <w:szCs w:val="22"/>
          <w:lang w:val="lt-LT"/>
        </w:rPr>
        <w:t xml:space="preserve"> ir </w:t>
      </w:r>
      <w:proofErr w:type="spellStart"/>
      <w:r w:rsidRPr="00564AEB">
        <w:rPr>
          <w:b w:val="0"/>
          <w:iCs/>
          <w:color w:val="000000"/>
          <w:sz w:val="22"/>
          <w:szCs w:val="22"/>
          <w:lang w:val="lt-LT"/>
        </w:rPr>
        <w:t>geotekstilės</w:t>
      </w:r>
      <w:proofErr w:type="spellEnd"/>
      <w:r w:rsidRPr="00564AEB">
        <w:rPr>
          <w:b w:val="0"/>
          <w:iCs/>
          <w:color w:val="000000"/>
          <w:sz w:val="22"/>
          <w:szCs w:val="22"/>
          <w:lang w:val="lt-LT"/>
        </w:rPr>
        <w:t xml:space="preserve"> paklotais, kurie užtikrins pakankamą dugno </w:t>
      </w:r>
      <w:proofErr w:type="spellStart"/>
      <w:r w:rsidRPr="00564AEB">
        <w:rPr>
          <w:b w:val="0"/>
          <w:iCs/>
          <w:color w:val="000000"/>
          <w:sz w:val="22"/>
          <w:szCs w:val="22"/>
          <w:lang w:val="lt-LT"/>
        </w:rPr>
        <w:t>hermetiškumą</w:t>
      </w:r>
      <w:proofErr w:type="spellEnd"/>
      <w:r w:rsidRPr="00564AEB">
        <w:rPr>
          <w:b w:val="0"/>
          <w:iCs/>
          <w:color w:val="000000"/>
          <w:sz w:val="22"/>
          <w:szCs w:val="22"/>
          <w:lang w:val="lt-LT"/>
        </w:rPr>
        <w:t>, sąvartyne įrengta filtrato surinkimo drenažinė sistema. Tinklais surinktos sąvartyno filtrato nuotekos  nukreipiamos į 50 m</w:t>
      </w:r>
      <w:r w:rsidRPr="00564AEB">
        <w:rPr>
          <w:b w:val="0"/>
          <w:iCs/>
          <w:color w:val="000000"/>
          <w:sz w:val="22"/>
          <w:szCs w:val="22"/>
          <w:vertAlign w:val="superscript"/>
          <w:lang w:val="lt-LT"/>
        </w:rPr>
        <w:t>3</w:t>
      </w:r>
      <w:r w:rsidRPr="00564AEB">
        <w:rPr>
          <w:b w:val="0"/>
          <w:iCs/>
          <w:color w:val="000000"/>
          <w:sz w:val="22"/>
          <w:szCs w:val="22"/>
          <w:lang w:val="lt-LT"/>
        </w:rPr>
        <w:t xml:space="preserve"> talpos rezervuarus– filtrato </w:t>
      </w:r>
      <w:proofErr w:type="spellStart"/>
      <w:r w:rsidRPr="00564AEB">
        <w:rPr>
          <w:b w:val="0"/>
          <w:iCs/>
          <w:color w:val="000000"/>
          <w:sz w:val="22"/>
          <w:szCs w:val="22"/>
          <w:lang w:val="lt-LT"/>
        </w:rPr>
        <w:t>sukauptuvus</w:t>
      </w:r>
      <w:proofErr w:type="spellEnd"/>
      <w:r w:rsidRPr="00564AEB">
        <w:rPr>
          <w:b w:val="0"/>
          <w:iCs/>
          <w:color w:val="000000"/>
          <w:sz w:val="22"/>
          <w:szCs w:val="22"/>
          <w:lang w:val="lt-LT"/>
        </w:rPr>
        <w:t xml:space="preserve">, o iš jo į nuotekų siurblinę. Iš nuotekų siurblinės, nuotekos </w:t>
      </w:r>
      <w:proofErr w:type="spellStart"/>
      <w:r w:rsidRPr="00564AEB">
        <w:rPr>
          <w:b w:val="0"/>
          <w:iCs/>
          <w:color w:val="000000"/>
          <w:sz w:val="22"/>
          <w:szCs w:val="22"/>
          <w:lang w:val="lt-LT"/>
        </w:rPr>
        <w:t>spaudimine</w:t>
      </w:r>
      <w:proofErr w:type="spellEnd"/>
      <w:r w:rsidRPr="00564AEB">
        <w:rPr>
          <w:b w:val="0"/>
          <w:iCs/>
          <w:color w:val="000000"/>
          <w:sz w:val="22"/>
          <w:szCs w:val="22"/>
          <w:lang w:val="lt-LT"/>
        </w:rPr>
        <w:t xml:space="preserve"> buitinių nuotekų linija paduodamos į Utenos miesto nuotekų valymo įrenginius. </w:t>
      </w:r>
    </w:p>
    <w:p w14:paraId="5457AD31" w14:textId="77777777" w:rsidR="00444190" w:rsidRPr="00564AEB" w:rsidRDefault="00444190" w:rsidP="007814E2">
      <w:pPr>
        <w:pStyle w:val="BodyBold"/>
        <w:spacing w:after="0" w:line="240" w:lineRule="auto"/>
        <w:ind w:firstLine="567"/>
        <w:jc w:val="both"/>
        <w:rPr>
          <w:b w:val="0"/>
          <w:iCs/>
          <w:color w:val="000000"/>
          <w:sz w:val="22"/>
          <w:szCs w:val="22"/>
          <w:lang w:val="lt-LT"/>
        </w:rPr>
      </w:pPr>
      <w:r>
        <w:rPr>
          <w:b w:val="0"/>
          <w:iCs/>
          <w:color w:val="000000"/>
          <w:sz w:val="22"/>
          <w:szCs w:val="22"/>
          <w:lang w:val="lt-LT"/>
        </w:rPr>
        <w:t xml:space="preserve">Pagal parengtą Utenos regioninio nepavojingų atliekų sąvartyno aplinkos monitoringo programą vykdomi požeminio vandens, paviršinio vandens, sąvartyno filtrato ir sąvartyno dujų stebėjimai. Stebėjimų laboratorinius tyrimus vykdo akredituotos laboratorijos. </w:t>
      </w:r>
    </w:p>
    <w:p w14:paraId="429C24B7" w14:textId="77777777" w:rsidR="00024DF7" w:rsidRDefault="00024DF7" w:rsidP="00024DF7">
      <w:pPr>
        <w:rPr>
          <w:rFonts w:eastAsia="MS Mincho"/>
          <w:i/>
          <w:iCs/>
          <w:sz w:val="20"/>
        </w:rPr>
      </w:pPr>
      <w:r>
        <w:rPr>
          <w:rFonts w:eastAsia="MS Mincho"/>
          <w:i/>
          <w:iCs/>
          <w:sz w:val="20"/>
        </w:rPr>
        <w:t>Punkto pakeitimai:</w:t>
      </w:r>
    </w:p>
    <w:p w14:paraId="7B395A3E" w14:textId="77777777" w:rsidR="00024DF7" w:rsidRDefault="00024DF7" w:rsidP="00024DF7">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p w14:paraId="6247ED97" w14:textId="77777777" w:rsidR="00024DF7" w:rsidRDefault="00024DF7" w:rsidP="00024DF7"/>
    <w:p w14:paraId="7C729770" w14:textId="77777777" w:rsidR="00024DF7" w:rsidRDefault="00024DF7" w:rsidP="00024DF7">
      <w:pPr>
        <w:ind w:firstLine="567"/>
        <w:jc w:val="center"/>
        <w:rPr>
          <w:b/>
          <w:sz w:val="22"/>
          <w:szCs w:val="24"/>
          <w:lang w:eastAsia="lt-LT"/>
        </w:rPr>
      </w:pPr>
      <w:r>
        <w:rPr>
          <w:b/>
          <w:sz w:val="22"/>
          <w:szCs w:val="24"/>
          <w:lang w:eastAsia="lt-LT"/>
        </w:rPr>
        <w:t>X. TRĘŠIMAS</w:t>
      </w:r>
    </w:p>
    <w:p w14:paraId="53289EDE" w14:textId="77777777" w:rsidR="00024DF7" w:rsidRDefault="00024DF7" w:rsidP="00024DF7">
      <w:pPr>
        <w:ind w:firstLine="567"/>
        <w:jc w:val="both"/>
        <w:rPr>
          <w:sz w:val="22"/>
          <w:szCs w:val="24"/>
          <w:u w:val="single"/>
          <w:lang w:eastAsia="lt-LT"/>
        </w:rPr>
      </w:pPr>
    </w:p>
    <w:p w14:paraId="58639C2A" w14:textId="77777777" w:rsidR="00024DF7" w:rsidRDefault="00024DF7" w:rsidP="00024DF7">
      <w:pPr>
        <w:ind w:firstLine="567"/>
        <w:jc w:val="both"/>
        <w:rPr>
          <w:sz w:val="22"/>
          <w:szCs w:val="24"/>
          <w:lang w:eastAsia="lt-LT"/>
        </w:rPr>
      </w:pPr>
      <w:r>
        <w:rPr>
          <w:sz w:val="22"/>
          <w:szCs w:val="24"/>
          <w:lang w:eastAsia="lt-LT"/>
        </w:rPr>
        <w:t xml:space="preserve">21. Informacija apie biologiškai skaidžių atliekų naudojimą tręšimui žemės ūkyje.  </w:t>
      </w:r>
    </w:p>
    <w:p w14:paraId="006AD838" w14:textId="77777777" w:rsidR="007814E2" w:rsidRPr="00564AEB" w:rsidRDefault="007814E2" w:rsidP="007814E2">
      <w:pPr>
        <w:ind w:firstLine="567"/>
        <w:jc w:val="both"/>
        <w:rPr>
          <w:szCs w:val="24"/>
          <w:u w:val="single"/>
          <w:lang w:eastAsia="lt-LT"/>
        </w:rPr>
      </w:pPr>
      <w:r w:rsidRPr="00564AEB">
        <w:t>Informacija neteikiama , nes pareiškiamos veiklos metu biologiškai skaidžių atliekų naudojimas tręšimui žemės ūkyje nebus vykdomas.</w:t>
      </w:r>
    </w:p>
    <w:p w14:paraId="1DF59178" w14:textId="77777777" w:rsidR="007814E2" w:rsidRDefault="007814E2" w:rsidP="00024DF7">
      <w:pPr>
        <w:ind w:firstLine="567"/>
        <w:jc w:val="both"/>
        <w:rPr>
          <w:sz w:val="22"/>
          <w:szCs w:val="24"/>
          <w:lang w:eastAsia="lt-LT"/>
        </w:rPr>
      </w:pPr>
    </w:p>
    <w:p w14:paraId="70DA7A1D" w14:textId="77777777" w:rsidR="007814E2" w:rsidRDefault="007814E2" w:rsidP="00024DF7">
      <w:pPr>
        <w:ind w:firstLine="567"/>
        <w:jc w:val="both"/>
        <w:rPr>
          <w:sz w:val="22"/>
          <w:szCs w:val="24"/>
          <w:lang w:eastAsia="lt-LT"/>
        </w:rPr>
      </w:pPr>
    </w:p>
    <w:p w14:paraId="088BA7DB" w14:textId="77777777" w:rsidR="00024DF7" w:rsidRDefault="00024DF7" w:rsidP="00024DF7">
      <w:pPr>
        <w:ind w:firstLine="567"/>
        <w:jc w:val="both"/>
        <w:rPr>
          <w:sz w:val="22"/>
          <w:szCs w:val="24"/>
          <w:lang w:eastAsia="lt-LT"/>
        </w:rPr>
      </w:pPr>
      <w:r>
        <w:rPr>
          <w:sz w:val="22"/>
          <w:szCs w:val="24"/>
          <w:lang w:eastAsia="lt-LT"/>
        </w:rPr>
        <w:t xml:space="preserve">22. Informacija apie laukų tręšimą mėšlu ir (ar) srutomis. </w:t>
      </w:r>
    </w:p>
    <w:p w14:paraId="70B33B6C" w14:textId="77777777" w:rsidR="007814E2" w:rsidRDefault="007814E2" w:rsidP="00024DF7">
      <w:pPr>
        <w:ind w:firstLine="567"/>
        <w:jc w:val="both"/>
        <w:rPr>
          <w:sz w:val="22"/>
          <w:szCs w:val="24"/>
          <w:lang w:eastAsia="lt-LT"/>
        </w:rPr>
      </w:pPr>
      <w:r w:rsidRPr="00564AEB">
        <w:t>Informacija neteikiama , nes pareiškiamos veiklos metu laukų tręšimas mėšlu ar srutomis nebus vykdomas.</w:t>
      </w:r>
    </w:p>
    <w:p w14:paraId="26FB8749" w14:textId="77777777" w:rsidR="00024DF7" w:rsidRDefault="00024DF7" w:rsidP="00024DF7">
      <w:pPr>
        <w:ind w:firstLine="567"/>
        <w:jc w:val="both"/>
        <w:rPr>
          <w:sz w:val="22"/>
          <w:szCs w:val="24"/>
          <w:lang w:eastAsia="lt-LT"/>
        </w:rPr>
      </w:pPr>
    </w:p>
    <w:p w14:paraId="1A81C879" w14:textId="77777777" w:rsidR="00D53FF5" w:rsidRDefault="00D53FF5" w:rsidP="00024DF7">
      <w:pPr>
        <w:ind w:firstLine="567"/>
        <w:jc w:val="both"/>
        <w:rPr>
          <w:sz w:val="22"/>
          <w:szCs w:val="24"/>
          <w:lang w:eastAsia="lt-LT"/>
        </w:rPr>
      </w:pPr>
    </w:p>
    <w:p w14:paraId="7FF49256" w14:textId="77777777" w:rsidR="00D53FF5" w:rsidRDefault="00D53FF5" w:rsidP="00024DF7">
      <w:pPr>
        <w:ind w:firstLine="567"/>
        <w:jc w:val="both"/>
        <w:rPr>
          <w:sz w:val="22"/>
          <w:szCs w:val="24"/>
          <w:lang w:eastAsia="lt-LT"/>
        </w:rPr>
      </w:pPr>
    </w:p>
    <w:p w14:paraId="649ED8EA" w14:textId="77777777" w:rsidR="00024DF7" w:rsidRDefault="00024DF7" w:rsidP="00024DF7">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14:paraId="3CF46399" w14:textId="77777777" w:rsidR="00024DF7" w:rsidRDefault="00024DF7" w:rsidP="00024DF7">
      <w:pPr>
        <w:widowControl w:val="0"/>
        <w:ind w:firstLine="567"/>
        <w:jc w:val="center"/>
        <w:rPr>
          <w:b/>
          <w:sz w:val="22"/>
          <w:szCs w:val="24"/>
          <w:lang w:eastAsia="lt-LT"/>
        </w:rPr>
      </w:pPr>
    </w:p>
    <w:p w14:paraId="069DAF37"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sdt>
      <w:sdtPr>
        <w:alias w:val="4 pr. 23 p."/>
        <w:tag w:val="part_7d0c55cd12944256ad82feaf3f8efbbc"/>
        <w:id w:val="1149869259"/>
      </w:sdtPr>
      <w:sdtEndPr>
        <w:rPr>
          <w:szCs w:val="24"/>
          <w:lang w:eastAsia="lt-LT"/>
        </w:rPr>
      </w:sdtEndPr>
      <w:sdtContent>
        <w:p w14:paraId="6A578128" w14:textId="77777777" w:rsidR="00CF702E" w:rsidRDefault="00CF702E" w:rsidP="00CF702E">
          <w:pPr>
            <w:tabs>
              <w:tab w:val="left" w:pos="0"/>
              <w:tab w:val="left" w:pos="426"/>
              <w:tab w:val="left" w:pos="1985"/>
              <w:tab w:val="left" w:pos="2835"/>
              <w:tab w:val="left" w:pos="3828"/>
              <w:tab w:val="left" w:pos="5245"/>
              <w:tab w:val="left" w:pos="6946"/>
            </w:tabs>
            <w:jc w:val="both"/>
            <w:rPr>
              <w:b/>
              <w:szCs w:val="24"/>
              <w:lang w:eastAsia="lt-LT"/>
            </w:rPr>
          </w:pPr>
        </w:p>
        <w:sdt>
          <w:sdtPr>
            <w:alias w:val="4 pr. 23.1 p."/>
            <w:tag w:val="part_9c6ccfcb6b544485af7d526620b8f0e0"/>
            <w:id w:val="1103237168"/>
          </w:sdtPr>
          <w:sdtEndPr>
            <w:rPr>
              <w:szCs w:val="24"/>
              <w:lang w:eastAsia="lt-LT"/>
            </w:rPr>
          </w:sdtEndPr>
          <w:sdtContent>
            <w:p w14:paraId="3A02D3DE" w14:textId="77777777" w:rsidR="00CF702E" w:rsidRPr="00CF702E" w:rsidRDefault="00CF702E" w:rsidP="00CF702E">
              <w:pPr>
                <w:tabs>
                  <w:tab w:val="left" w:pos="0"/>
                  <w:tab w:val="left" w:pos="426"/>
                  <w:tab w:val="left" w:pos="1985"/>
                  <w:tab w:val="left" w:pos="2835"/>
                  <w:tab w:val="left" w:pos="3828"/>
                  <w:tab w:val="left" w:pos="5245"/>
                  <w:tab w:val="left" w:pos="6946"/>
                </w:tabs>
                <w:jc w:val="both"/>
                <w:rPr>
                  <w:b/>
                  <w:szCs w:val="24"/>
                  <w:lang w:eastAsia="lt-LT"/>
                </w:rPr>
              </w:pPr>
              <w:r w:rsidRPr="00564AEB">
                <w:rPr>
                  <w:color w:val="000000"/>
                  <w:szCs w:val="24"/>
                </w:rPr>
                <w:t>Utenos regioninio nepavojingų atliekų sąvartyno eksploatacijos metu tarnybinėse – buitinėse patalpose susidaro mišrios komunalinės atliekos. Lietaus nuotekų valymo įrenginiuose – naftos produktų/vandens separatorių tepaluotas vanduo bei naftos produktų/vandens separatorių dumblas, kurie perduodami valymo įmonei pagal valymo įrenginių valymo paslaugų teikimo sutartis.</w:t>
              </w:r>
            </w:p>
            <w:p w14:paraId="1986BA8D" w14:textId="77777777" w:rsidR="00CF702E" w:rsidRPr="00564AEB" w:rsidRDefault="00CF702E" w:rsidP="00CF702E">
              <w:pPr>
                <w:ind w:firstLine="720"/>
                <w:jc w:val="both"/>
                <w:rPr>
                  <w:color w:val="000000"/>
                  <w:szCs w:val="24"/>
                </w:rPr>
              </w:pPr>
              <w:r w:rsidRPr="00564AEB">
                <w:rPr>
                  <w:color w:val="000000"/>
                  <w:szCs w:val="24"/>
                </w:rPr>
                <w:t xml:space="preserve">Utenos atliekų priėmimo ir laikino saugojimo aikštelėje gali susidaryti nežymus </w:t>
              </w:r>
              <w:proofErr w:type="spellStart"/>
              <w:r w:rsidRPr="00564AEB">
                <w:rPr>
                  <w:color w:val="000000"/>
                  <w:szCs w:val="24"/>
                </w:rPr>
                <w:t>sorbentų</w:t>
              </w:r>
              <w:proofErr w:type="spellEnd"/>
              <w:r w:rsidRPr="00564AEB">
                <w:rPr>
                  <w:color w:val="000000"/>
                  <w:szCs w:val="24"/>
                </w:rPr>
                <w:t xml:space="preserve"> ir </w:t>
              </w:r>
              <w:r w:rsidR="00444190">
                <w:rPr>
                  <w:color w:val="000000"/>
                  <w:szCs w:val="24"/>
                </w:rPr>
                <w:t>panaudotų pašluosčių</w:t>
              </w:r>
              <w:r w:rsidRPr="00564AEB">
                <w:rPr>
                  <w:color w:val="000000"/>
                  <w:szCs w:val="24"/>
                </w:rPr>
                <w:t xml:space="preserve"> kiekis. Panaudoti </w:t>
              </w:r>
              <w:proofErr w:type="spellStart"/>
              <w:r w:rsidRPr="00564AEB">
                <w:rPr>
                  <w:color w:val="000000"/>
                  <w:szCs w:val="24"/>
                </w:rPr>
                <w:t>sorbentai</w:t>
              </w:r>
              <w:proofErr w:type="spellEnd"/>
              <w:r w:rsidRPr="00564AEB">
                <w:rPr>
                  <w:color w:val="000000"/>
                  <w:szCs w:val="24"/>
                </w:rPr>
                <w:t xml:space="preserve"> ir pašluostės surenkamos į konteinerius ir perduodamos pavojingų atliekų tvarkymo bei utilizavimo įmonėms.</w:t>
              </w:r>
            </w:p>
            <w:p w14:paraId="60AF70F6" w14:textId="77777777" w:rsidR="00CF702E" w:rsidRPr="00564AEB" w:rsidRDefault="00444190" w:rsidP="00CF702E">
              <w:pPr>
                <w:ind w:firstLine="720"/>
                <w:jc w:val="both"/>
                <w:rPr>
                  <w:szCs w:val="24"/>
                  <w:lang w:eastAsia="lt-LT"/>
                </w:rPr>
              </w:pPr>
              <w:r w:rsidRPr="00564AEB">
                <w:rPr>
                  <w:color w:val="000000"/>
                  <w:szCs w:val="24"/>
                </w:rPr>
                <w:t xml:space="preserve">Utenos atliekų priėmimo ir laikino saugojimo </w:t>
              </w:r>
              <w:r>
                <w:rPr>
                  <w:color w:val="000000"/>
                  <w:szCs w:val="24"/>
                </w:rPr>
                <w:t>a</w:t>
              </w:r>
              <w:r w:rsidR="00CF702E" w:rsidRPr="00564AEB">
                <w:rPr>
                  <w:color w:val="000000"/>
                  <w:szCs w:val="24"/>
                </w:rPr>
                <w:t xml:space="preserve">ikštelėje  apdorojamos (dalinai ardomos) </w:t>
              </w:r>
              <w:proofErr w:type="spellStart"/>
              <w:r w:rsidR="00CF702E" w:rsidRPr="00564AEB">
                <w:rPr>
                  <w:color w:val="000000"/>
                  <w:szCs w:val="24"/>
                </w:rPr>
                <w:t>stambiagabaritės</w:t>
              </w:r>
              <w:proofErr w:type="spellEnd"/>
              <w:r w:rsidR="00CF702E" w:rsidRPr="00564AEB">
                <w:rPr>
                  <w:color w:val="000000"/>
                  <w:szCs w:val="24"/>
                </w:rPr>
                <w:t xml:space="preserve"> atliekos (seni baldai). Į aikštelę pristatytos </w:t>
              </w:r>
              <w:proofErr w:type="spellStart"/>
              <w:r w:rsidR="00CF702E" w:rsidRPr="00564AEB">
                <w:rPr>
                  <w:color w:val="000000"/>
                  <w:szCs w:val="24"/>
                </w:rPr>
                <w:t>stambiagabaritės</w:t>
              </w:r>
              <w:proofErr w:type="spellEnd"/>
              <w:r w:rsidR="00CF702E" w:rsidRPr="00564AEB">
                <w:rPr>
                  <w:color w:val="000000"/>
                  <w:szCs w:val="24"/>
                </w:rPr>
                <w:t xml:space="preserve"> atliekos (seni baldai) laikinai sandėliuojamos ant asfaltuotos aikštelės dangos iki jų dalinio išardymo. Jų ardymo metu susidaro medienos, tekstilės, ir metalo atliekos, kurios prieš išvežimą sukraunamos į konteinerį. </w:t>
              </w:r>
            </w:p>
          </w:sdtContent>
        </w:sdt>
      </w:sdtContent>
    </w:sdt>
    <w:p w14:paraId="458D80FB"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609A0170"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0F3600E1"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14:paraId="25CC6D64"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Sąvartyne šalinamos tik netinkamos naudoti ir (ar) perdirbti atliekos. Sąvartyno teritorijoje veikia mišrių</w:t>
      </w:r>
      <w:r w:rsidR="006D176E">
        <w:rPr>
          <w:sz w:val="22"/>
          <w:szCs w:val="24"/>
          <w:lang w:eastAsia="lt-LT"/>
        </w:rPr>
        <w:t xml:space="preserve"> komunalinių atliekų rūšiavimo į</w:t>
      </w:r>
      <w:r>
        <w:rPr>
          <w:sz w:val="22"/>
          <w:szCs w:val="24"/>
          <w:lang w:eastAsia="lt-LT"/>
        </w:rPr>
        <w:t xml:space="preserve">renginys, kuriam yra išduotas atskiras TIPK leidimas. </w:t>
      </w:r>
      <w:r w:rsidR="006D176E">
        <w:rPr>
          <w:sz w:val="22"/>
          <w:szCs w:val="24"/>
          <w:lang w:eastAsia="lt-LT"/>
        </w:rPr>
        <w:t xml:space="preserve">Įrenginyje išrūšiuotos tinkamos perdirbimui antrinės žaliavos perduodamos tokių atliekų perdirbėjams, ir nepatenka į sąvartyną.  Su sąvartyno eksploatacijos veikla susijusios atliekos perduodamos atliekas tvarkančioms įmonėms, ir tik nesant galimybei jas perdirbti yra šalinamos sąvartyne. </w:t>
      </w:r>
    </w:p>
    <w:p w14:paraId="2E8D4AE7"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7D7F54E2"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lentelė.</w:t>
      </w:r>
      <w:r w:rsidR="00D22AA5">
        <w:rPr>
          <w:sz w:val="22"/>
          <w:szCs w:val="24"/>
          <w:lang w:eastAsia="lt-LT"/>
        </w:rPr>
        <w:t xml:space="preserve"> </w:t>
      </w:r>
      <w:r>
        <w:rPr>
          <w:color w:val="000000"/>
          <w:sz w:val="22"/>
          <w:szCs w:val="24"/>
          <w:lang w:eastAsia="lt-LT"/>
        </w:rPr>
        <w:t>Numatomas susidarančių atliekų kiekis</w:t>
      </w:r>
    </w:p>
    <w:p w14:paraId="18E8618F" w14:textId="77777777" w:rsidR="00024DF7" w:rsidRDefault="00024DF7" w:rsidP="00024DF7">
      <w:pPr>
        <w:ind w:firstLine="567"/>
        <w:jc w:val="both"/>
        <w:rPr>
          <w:sz w:val="22"/>
          <w:szCs w:val="24"/>
          <w:lang w:eastAsia="lt-LT"/>
        </w:rPr>
      </w:pPr>
    </w:p>
    <w:p w14:paraId="25F35D61" w14:textId="77777777" w:rsidR="00024DF7" w:rsidRPr="0092497A" w:rsidRDefault="0092497A" w:rsidP="00024DF7">
      <w:pPr>
        <w:tabs>
          <w:tab w:val="left" w:leader="underscore" w:pos="8901"/>
        </w:tabs>
        <w:rPr>
          <w:szCs w:val="24"/>
          <w:u w:val="single"/>
          <w:lang w:eastAsia="lt-LT"/>
        </w:rPr>
      </w:pPr>
      <w:r>
        <w:rPr>
          <w:szCs w:val="24"/>
          <w:lang w:eastAsia="lt-LT"/>
        </w:rPr>
        <w:t xml:space="preserve">Įrenginio pavadinimas </w:t>
      </w:r>
      <w:r>
        <w:rPr>
          <w:szCs w:val="24"/>
          <w:u w:val="single"/>
          <w:lang w:eastAsia="lt-LT"/>
        </w:rPr>
        <w:t>Utenos regioninis nepavojingų atliekų sąvartynas</w:t>
      </w:r>
      <w:r w:rsidR="00444190">
        <w:rPr>
          <w:szCs w:val="24"/>
          <w:u w:val="single"/>
          <w:lang w:eastAsia="lt-LT"/>
        </w:rPr>
        <w:t>, atliekų priėmimo ir laikino saugojimo aikštelė</w:t>
      </w:r>
    </w:p>
    <w:p w14:paraId="04520F16" w14:textId="77777777" w:rsidR="00024DF7" w:rsidRDefault="00024DF7" w:rsidP="00024DF7">
      <w:pPr>
        <w:jc w:val="both"/>
        <w:rPr>
          <w:sz w:val="18"/>
          <w:szCs w:val="24"/>
          <w:lang w:eastAsia="lt-LT"/>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2270"/>
        <w:gridCol w:w="1708"/>
        <w:gridCol w:w="2130"/>
        <w:gridCol w:w="2415"/>
        <w:gridCol w:w="1705"/>
      </w:tblGrid>
      <w:tr w:rsidR="00024DF7" w14:paraId="4CD12E99" w14:textId="77777777" w:rsidTr="00024DF7">
        <w:trPr>
          <w:cantSplit/>
        </w:trPr>
        <w:tc>
          <w:tcPr>
            <w:tcW w:w="7326" w:type="dxa"/>
            <w:gridSpan w:val="4"/>
            <w:tcBorders>
              <w:top w:val="single" w:sz="4" w:space="0" w:color="auto"/>
              <w:left w:val="single" w:sz="4" w:space="0" w:color="auto"/>
              <w:bottom w:val="single" w:sz="4" w:space="0" w:color="auto"/>
              <w:right w:val="single" w:sz="4" w:space="0" w:color="auto"/>
            </w:tcBorders>
          </w:tcPr>
          <w:p w14:paraId="5B195EFC"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775DD8E3"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2415" w:type="dxa"/>
            <w:tcBorders>
              <w:top w:val="single" w:sz="4" w:space="0" w:color="auto"/>
              <w:left w:val="single" w:sz="4" w:space="0" w:color="auto"/>
              <w:bottom w:val="single" w:sz="4" w:space="0" w:color="auto"/>
              <w:right w:val="single" w:sz="4" w:space="0" w:color="auto"/>
            </w:tcBorders>
            <w:vAlign w:val="center"/>
          </w:tcPr>
          <w:p w14:paraId="66567985"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Susidarymas</w:t>
            </w:r>
          </w:p>
        </w:tc>
        <w:tc>
          <w:tcPr>
            <w:tcW w:w="1705" w:type="dxa"/>
            <w:tcBorders>
              <w:top w:val="single" w:sz="4" w:space="0" w:color="auto"/>
              <w:left w:val="single" w:sz="4" w:space="0" w:color="auto"/>
              <w:bottom w:val="single" w:sz="4" w:space="0" w:color="auto"/>
              <w:right w:val="single" w:sz="4" w:space="0" w:color="auto"/>
            </w:tcBorders>
          </w:tcPr>
          <w:p w14:paraId="1E80C34D"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024DF7" w14:paraId="6669F030"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FF58451"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58E1DE02"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2270" w:type="dxa"/>
            <w:tcBorders>
              <w:top w:val="single" w:sz="4" w:space="0" w:color="auto"/>
              <w:left w:val="single" w:sz="4" w:space="0" w:color="auto"/>
              <w:bottom w:val="single" w:sz="4" w:space="0" w:color="auto"/>
              <w:right w:val="single" w:sz="4" w:space="0" w:color="auto"/>
            </w:tcBorders>
          </w:tcPr>
          <w:p w14:paraId="6C0ED09C"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0F65E15E"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52838DD1"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14:paraId="1BE46D62"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Projektinis kiekis, t/m.</w:t>
            </w:r>
          </w:p>
        </w:tc>
        <w:tc>
          <w:tcPr>
            <w:tcW w:w="1705" w:type="dxa"/>
            <w:tcBorders>
              <w:top w:val="single" w:sz="4" w:space="0" w:color="auto"/>
              <w:left w:val="single" w:sz="4" w:space="0" w:color="auto"/>
              <w:bottom w:val="single" w:sz="4" w:space="0" w:color="auto"/>
              <w:right w:val="single" w:sz="4" w:space="0" w:color="auto"/>
            </w:tcBorders>
          </w:tcPr>
          <w:p w14:paraId="25451601"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024DF7" w14:paraId="2567A6EF"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9305AC0"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1F162E26"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2270" w:type="dxa"/>
            <w:tcBorders>
              <w:top w:val="single" w:sz="4" w:space="0" w:color="auto"/>
              <w:left w:val="single" w:sz="4" w:space="0" w:color="auto"/>
              <w:bottom w:val="single" w:sz="4" w:space="0" w:color="auto"/>
              <w:right w:val="single" w:sz="4" w:space="0" w:color="auto"/>
            </w:tcBorders>
          </w:tcPr>
          <w:p w14:paraId="30F53CB3"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4B267126"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1CCF9BA5"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6392BE70"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0FA0C30E" w14:textId="77777777" w:rsidR="00024DF7" w:rsidRDefault="00024DF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024DF7" w14:paraId="023F5E43"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147BF72B"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20 03 01 </w:t>
            </w:r>
          </w:p>
        </w:tc>
        <w:tc>
          <w:tcPr>
            <w:tcW w:w="2207" w:type="dxa"/>
            <w:tcBorders>
              <w:top w:val="single" w:sz="4" w:space="0" w:color="auto"/>
              <w:left w:val="single" w:sz="4" w:space="0" w:color="auto"/>
              <w:bottom w:val="single" w:sz="4" w:space="0" w:color="auto"/>
              <w:right w:val="single" w:sz="4" w:space="0" w:color="auto"/>
            </w:tcBorders>
            <w:vAlign w:val="center"/>
          </w:tcPr>
          <w:p w14:paraId="72C5E603"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Mišrios komunalinės atliekos</w:t>
            </w:r>
          </w:p>
        </w:tc>
        <w:tc>
          <w:tcPr>
            <w:tcW w:w="2270" w:type="dxa"/>
            <w:tcBorders>
              <w:top w:val="single" w:sz="4" w:space="0" w:color="auto"/>
              <w:left w:val="single" w:sz="4" w:space="0" w:color="auto"/>
              <w:bottom w:val="single" w:sz="4" w:space="0" w:color="auto"/>
              <w:right w:val="single" w:sz="4" w:space="0" w:color="auto"/>
            </w:tcBorders>
          </w:tcPr>
          <w:p w14:paraId="2D16068A"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Buityje susidarančios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4105A2F1"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1048C3FB"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Tarnybinės patalpos</w:t>
            </w:r>
          </w:p>
        </w:tc>
        <w:tc>
          <w:tcPr>
            <w:tcW w:w="2415" w:type="dxa"/>
            <w:tcBorders>
              <w:top w:val="single" w:sz="4" w:space="0" w:color="auto"/>
              <w:left w:val="single" w:sz="4" w:space="0" w:color="auto"/>
              <w:bottom w:val="single" w:sz="4" w:space="0" w:color="auto"/>
              <w:right w:val="single" w:sz="4" w:space="0" w:color="auto"/>
            </w:tcBorders>
            <w:vAlign w:val="center"/>
          </w:tcPr>
          <w:p w14:paraId="52933226"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0,65</w:t>
            </w:r>
          </w:p>
        </w:tc>
        <w:tc>
          <w:tcPr>
            <w:tcW w:w="1705" w:type="dxa"/>
            <w:tcBorders>
              <w:top w:val="single" w:sz="4" w:space="0" w:color="auto"/>
              <w:left w:val="single" w:sz="4" w:space="0" w:color="auto"/>
              <w:bottom w:val="single" w:sz="4" w:space="0" w:color="auto"/>
              <w:right w:val="single" w:sz="4" w:space="0" w:color="auto"/>
            </w:tcBorders>
          </w:tcPr>
          <w:p w14:paraId="73F7BDF5" w14:textId="77777777" w:rsidR="00024DF7" w:rsidRDefault="00DD1980"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024DF7" w14:paraId="4B5E7F3C"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40FE65D" w14:textId="77777777" w:rsidR="00024DF7" w:rsidRDefault="0092497A"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13 </w:t>
            </w:r>
            <w:r w:rsidR="00482BC7">
              <w:rPr>
                <w:sz w:val="18"/>
                <w:szCs w:val="24"/>
                <w:lang w:eastAsia="lt-LT"/>
              </w:rPr>
              <w:t>05 02*</w:t>
            </w:r>
          </w:p>
        </w:tc>
        <w:tc>
          <w:tcPr>
            <w:tcW w:w="2207" w:type="dxa"/>
            <w:tcBorders>
              <w:top w:val="single" w:sz="4" w:space="0" w:color="auto"/>
              <w:left w:val="single" w:sz="4" w:space="0" w:color="auto"/>
              <w:bottom w:val="single" w:sz="4" w:space="0" w:color="auto"/>
              <w:right w:val="single" w:sz="4" w:space="0" w:color="auto"/>
            </w:tcBorders>
            <w:vAlign w:val="center"/>
          </w:tcPr>
          <w:p w14:paraId="01055635" w14:textId="77777777" w:rsidR="00024DF7" w:rsidRDefault="00482BC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Naftos produktų/vandens separatorių dumblas</w:t>
            </w:r>
          </w:p>
        </w:tc>
        <w:tc>
          <w:tcPr>
            <w:tcW w:w="2270" w:type="dxa"/>
            <w:tcBorders>
              <w:top w:val="single" w:sz="4" w:space="0" w:color="auto"/>
              <w:left w:val="single" w:sz="4" w:space="0" w:color="auto"/>
              <w:bottom w:val="single" w:sz="4" w:space="0" w:color="auto"/>
              <w:right w:val="single" w:sz="4" w:space="0" w:color="auto"/>
            </w:tcBorders>
          </w:tcPr>
          <w:p w14:paraId="44C8E042" w14:textId="77777777" w:rsidR="00024DF7" w:rsidRDefault="00482BC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Dumblas iš paviršinių nuotekų valymo įrenginių</w:t>
            </w:r>
          </w:p>
        </w:tc>
        <w:tc>
          <w:tcPr>
            <w:tcW w:w="1708" w:type="dxa"/>
            <w:tcBorders>
              <w:top w:val="single" w:sz="4" w:space="0" w:color="auto"/>
              <w:left w:val="single" w:sz="4" w:space="0" w:color="auto"/>
              <w:bottom w:val="single" w:sz="4" w:space="0" w:color="auto"/>
              <w:right w:val="single" w:sz="4" w:space="0" w:color="auto"/>
            </w:tcBorders>
            <w:vAlign w:val="center"/>
          </w:tcPr>
          <w:p w14:paraId="695015DF" w14:textId="77777777" w:rsidR="00024DF7" w:rsidRDefault="00DD7116"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406405C5" w14:textId="77777777" w:rsidR="00024DF7" w:rsidRDefault="00482BC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Paviršinių nuotekų valymo įrenginiai</w:t>
            </w:r>
          </w:p>
        </w:tc>
        <w:tc>
          <w:tcPr>
            <w:tcW w:w="2415" w:type="dxa"/>
            <w:tcBorders>
              <w:top w:val="single" w:sz="4" w:space="0" w:color="auto"/>
              <w:left w:val="single" w:sz="4" w:space="0" w:color="auto"/>
              <w:bottom w:val="single" w:sz="4" w:space="0" w:color="auto"/>
              <w:right w:val="single" w:sz="4" w:space="0" w:color="auto"/>
            </w:tcBorders>
            <w:vAlign w:val="center"/>
          </w:tcPr>
          <w:p w14:paraId="583E36C6" w14:textId="77777777" w:rsidR="00024DF7" w:rsidRDefault="00482BC7"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5" w:type="dxa"/>
            <w:tcBorders>
              <w:top w:val="single" w:sz="4" w:space="0" w:color="auto"/>
              <w:left w:val="single" w:sz="4" w:space="0" w:color="auto"/>
              <w:bottom w:val="single" w:sz="4" w:space="0" w:color="auto"/>
              <w:right w:val="single" w:sz="4" w:space="0" w:color="auto"/>
            </w:tcBorders>
          </w:tcPr>
          <w:p w14:paraId="65C82C75" w14:textId="77777777" w:rsidR="00024DF7" w:rsidRDefault="007814E2" w:rsidP="00024DF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w:t>
            </w:r>
            <w:r w:rsidR="003228D2">
              <w:rPr>
                <w:sz w:val="18"/>
                <w:szCs w:val="24"/>
                <w:lang w:eastAsia="lt-LT"/>
              </w:rPr>
              <w:t>R9</w:t>
            </w:r>
          </w:p>
        </w:tc>
      </w:tr>
      <w:tr w:rsidR="00482BC7" w14:paraId="22C6B14C"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3440EDF"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13 05 07* </w:t>
            </w:r>
          </w:p>
        </w:tc>
        <w:tc>
          <w:tcPr>
            <w:tcW w:w="2207" w:type="dxa"/>
            <w:tcBorders>
              <w:top w:val="single" w:sz="4" w:space="0" w:color="auto"/>
              <w:left w:val="single" w:sz="4" w:space="0" w:color="auto"/>
              <w:bottom w:val="single" w:sz="4" w:space="0" w:color="auto"/>
              <w:right w:val="single" w:sz="4" w:space="0" w:color="auto"/>
            </w:tcBorders>
            <w:vAlign w:val="center"/>
          </w:tcPr>
          <w:p w14:paraId="64FB2DF7"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Naftos produktų/vandens separatorių tepaluotas vanduo</w:t>
            </w:r>
          </w:p>
        </w:tc>
        <w:tc>
          <w:tcPr>
            <w:tcW w:w="2270" w:type="dxa"/>
            <w:tcBorders>
              <w:top w:val="single" w:sz="4" w:space="0" w:color="auto"/>
              <w:left w:val="single" w:sz="4" w:space="0" w:color="auto"/>
              <w:bottom w:val="single" w:sz="4" w:space="0" w:color="auto"/>
              <w:right w:val="single" w:sz="4" w:space="0" w:color="auto"/>
            </w:tcBorders>
          </w:tcPr>
          <w:p w14:paraId="131F5C57"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Tepaluotas vanduo iš paviršinių nuotekų valymo įrenginių. </w:t>
            </w:r>
          </w:p>
        </w:tc>
        <w:tc>
          <w:tcPr>
            <w:tcW w:w="1708" w:type="dxa"/>
            <w:tcBorders>
              <w:top w:val="single" w:sz="4" w:space="0" w:color="auto"/>
              <w:left w:val="single" w:sz="4" w:space="0" w:color="auto"/>
              <w:bottom w:val="single" w:sz="4" w:space="0" w:color="auto"/>
              <w:right w:val="single" w:sz="4" w:space="0" w:color="auto"/>
            </w:tcBorders>
            <w:vAlign w:val="center"/>
          </w:tcPr>
          <w:p w14:paraId="35262689" w14:textId="77777777" w:rsidR="00482BC7" w:rsidRDefault="00DD7116"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13A120B3"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Paviršinių nuotekų valymo įrenginiai</w:t>
            </w:r>
          </w:p>
        </w:tc>
        <w:tc>
          <w:tcPr>
            <w:tcW w:w="2415" w:type="dxa"/>
            <w:tcBorders>
              <w:top w:val="single" w:sz="4" w:space="0" w:color="auto"/>
              <w:left w:val="single" w:sz="4" w:space="0" w:color="auto"/>
              <w:bottom w:val="single" w:sz="4" w:space="0" w:color="auto"/>
              <w:right w:val="single" w:sz="4" w:space="0" w:color="auto"/>
            </w:tcBorders>
            <w:vAlign w:val="center"/>
          </w:tcPr>
          <w:p w14:paraId="27703F15"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1830CA1E" w14:textId="77777777" w:rsidR="00482BC7" w:rsidRDefault="007814E2"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w:t>
            </w:r>
            <w:r w:rsidR="003228D2">
              <w:rPr>
                <w:sz w:val="18"/>
                <w:szCs w:val="24"/>
                <w:lang w:eastAsia="lt-LT"/>
              </w:rPr>
              <w:t>R9</w:t>
            </w:r>
          </w:p>
        </w:tc>
      </w:tr>
      <w:tr w:rsidR="00482BC7" w14:paraId="4EDDE2F7"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B8C86A1"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15 02 02*</w:t>
            </w:r>
          </w:p>
        </w:tc>
        <w:tc>
          <w:tcPr>
            <w:tcW w:w="2207" w:type="dxa"/>
            <w:tcBorders>
              <w:top w:val="single" w:sz="4" w:space="0" w:color="auto"/>
              <w:left w:val="single" w:sz="4" w:space="0" w:color="auto"/>
              <w:bottom w:val="single" w:sz="4" w:space="0" w:color="auto"/>
              <w:right w:val="single" w:sz="4" w:space="0" w:color="auto"/>
            </w:tcBorders>
            <w:vAlign w:val="center"/>
          </w:tcPr>
          <w:p w14:paraId="1915960C"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Absorbentai, filtrų medžiagos (įskaitant kitaip neapibrėžtus tepalų filtrus), pašluostės, apsauginiai drabužiai užteršti pavojingomis cheminėmis medžiagomis</w:t>
            </w:r>
          </w:p>
        </w:tc>
        <w:tc>
          <w:tcPr>
            <w:tcW w:w="2270" w:type="dxa"/>
            <w:tcBorders>
              <w:top w:val="single" w:sz="4" w:space="0" w:color="auto"/>
              <w:left w:val="single" w:sz="4" w:space="0" w:color="auto"/>
              <w:bottom w:val="single" w:sz="4" w:space="0" w:color="auto"/>
              <w:right w:val="single" w:sz="4" w:space="0" w:color="auto"/>
            </w:tcBorders>
          </w:tcPr>
          <w:p w14:paraId="6C2A0FBE"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Tepalais, dyzeliu ištepti skudurai, pašluostės. </w:t>
            </w:r>
          </w:p>
        </w:tc>
        <w:tc>
          <w:tcPr>
            <w:tcW w:w="1708" w:type="dxa"/>
            <w:tcBorders>
              <w:top w:val="single" w:sz="4" w:space="0" w:color="auto"/>
              <w:left w:val="single" w:sz="4" w:space="0" w:color="auto"/>
              <w:bottom w:val="single" w:sz="4" w:space="0" w:color="auto"/>
              <w:right w:val="single" w:sz="4" w:space="0" w:color="auto"/>
            </w:tcBorders>
            <w:vAlign w:val="center"/>
          </w:tcPr>
          <w:p w14:paraId="24AACD82" w14:textId="77777777" w:rsidR="00482BC7" w:rsidRDefault="00DD7116"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479AB3D7" w14:textId="77777777" w:rsidR="00482BC7" w:rsidRDefault="00DD7116"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Tarnybinės patalpos</w:t>
            </w:r>
          </w:p>
        </w:tc>
        <w:tc>
          <w:tcPr>
            <w:tcW w:w="2415" w:type="dxa"/>
            <w:tcBorders>
              <w:top w:val="single" w:sz="4" w:space="0" w:color="auto"/>
              <w:left w:val="single" w:sz="4" w:space="0" w:color="auto"/>
              <w:bottom w:val="single" w:sz="4" w:space="0" w:color="auto"/>
              <w:right w:val="single" w:sz="4" w:space="0" w:color="auto"/>
            </w:tcBorders>
            <w:vAlign w:val="center"/>
          </w:tcPr>
          <w:p w14:paraId="14F2211D" w14:textId="77777777" w:rsidR="00482BC7" w:rsidRDefault="00482B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27ED1F7E" w14:textId="77777777" w:rsidR="00482BC7" w:rsidRDefault="007814E2"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R8/R9</w:t>
            </w:r>
          </w:p>
        </w:tc>
      </w:tr>
      <w:tr w:rsidR="00482BC7" w14:paraId="402A21C4"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3158EE6E" w14:textId="77777777" w:rsidR="00482BC7" w:rsidRDefault="002D3B3B"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19 12 02</w:t>
            </w:r>
          </w:p>
        </w:tc>
        <w:tc>
          <w:tcPr>
            <w:tcW w:w="2207" w:type="dxa"/>
            <w:tcBorders>
              <w:top w:val="single" w:sz="4" w:space="0" w:color="auto"/>
              <w:left w:val="single" w:sz="4" w:space="0" w:color="auto"/>
              <w:bottom w:val="single" w:sz="4" w:space="0" w:color="auto"/>
              <w:right w:val="single" w:sz="4" w:space="0" w:color="auto"/>
            </w:tcBorders>
            <w:vAlign w:val="center"/>
          </w:tcPr>
          <w:p w14:paraId="3BBFBD7D" w14:textId="77777777" w:rsidR="00482BC7" w:rsidRDefault="002D3B3B"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Juodieji metalai</w:t>
            </w:r>
          </w:p>
        </w:tc>
        <w:tc>
          <w:tcPr>
            <w:tcW w:w="2270" w:type="dxa"/>
            <w:tcBorders>
              <w:top w:val="single" w:sz="4" w:space="0" w:color="auto"/>
              <w:left w:val="single" w:sz="4" w:space="0" w:color="auto"/>
              <w:bottom w:val="single" w:sz="4" w:space="0" w:color="auto"/>
              <w:right w:val="single" w:sz="4" w:space="0" w:color="auto"/>
            </w:tcBorders>
          </w:tcPr>
          <w:p w14:paraId="45D541D9" w14:textId="77777777" w:rsidR="00482BC7" w:rsidRDefault="002D3B3B"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214BE8B7" w14:textId="77777777" w:rsidR="00482BC7" w:rsidRDefault="002D3B3B"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782B87DF" w14:textId="77777777" w:rsidR="00482BC7" w:rsidRDefault="002D3B3B"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39087C95" w14:textId="77777777" w:rsidR="00482BC7" w:rsidRDefault="001C72E6"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15A042AA" w14:textId="77777777" w:rsidR="00482BC7" w:rsidRDefault="00BF1FC7" w:rsidP="00482BC7">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R4</w:t>
            </w:r>
          </w:p>
        </w:tc>
      </w:tr>
      <w:tr w:rsidR="002D3B3B" w14:paraId="4F0689EB"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B5E23E9"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19 12 03</w:t>
            </w:r>
          </w:p>
        </w:tc>
        <w:tc>
          <w:tcPr>
            <w:tcW w:w="2207" w:type="dxa"/>
            <w:tcBorders>
              <w:top w:val="single" w:sz="4" w:space="0" w:color="auto"/>
              <w:left w:val="single" w:sz="4" w:space="0" w:color="auto"/>
              <w:bottom w:val="single" w:sz="4" w:space="0" w:color="auto"/>
              <w:right w:val="single" w:sz="4" w:space="0" w:color="auto"/>
            </w:tcBorders>
            <w:vAlign w:val="center"/>
          </w:tcPr>
          <w:p w14:paraId="559474F7"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Spalvoti</w:t>
            </w:r>
            <w:r w:rsidR="00147399">
              <w:rPr>
                <w:sz w:val="18"/>
                <w:szCs w:val="24"/>
                <w:lang w:eastAsia="lt-LT"/>
              </w:rPr>
              <w:t>eji</w:t>
            </w:r>
            <w:r>
              <w:rPr>
                <w:sz w:val="18"/>
                <w:szCs w:val="24"/>
                <w:lang w:eastAsia="lt-LT"/>
              </w:rPr>
              <w:t xml:space="preserve"> metalai</w:t>
            </w:r>
          </w:p>
        </w:tc>
        <w:tc>
          <w:tcPr>
            <w:tcW w:w="2270" w:type="dxa"/>
            <w:tcBorders>
              <w:top w:val="single" w:sz="4" w:space="0" w:color="auto"/>
              <w:left w:val="single" w:sz="4" w:space="0" w:color="auto"/>
              <w:bottom w:val="single" w:sz="4" w:space="0" w:color="auto"/>
              <w:right w:val="single" w:sz="4" w:space="0" w:color="auto"/>
            </w:tcBorders>
          </w:tcPr>
          <w:p w14:paraId="3B5800F8"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3A2A10BF"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7AD14361"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4912D1D4" w14:textId="77777777" w:rsidR="002D3B3B" w:rsidRDefault="001C72E6"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720899F0" w14:textId="77777777" w:rsidR="002D3B3B" w:rsidRDefault="00BF1FC7"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R4</w:t>
            </w:r>
          </w:p>
        </w:tc>
      </w:tr>
      <w:tr w:rsidR="002D3B3B" w14:paraId="048729D6"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8E5CE6B"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19 12 05</w:t>
            </w:r>
          </w:p>
        </w:tc>
        <w:tc>
          <w:tcPr>
            <w:tcW w:w="2207" w:type="dxa"/>
            <w:tcBorders>
              <w:top w:val="single" w:sz="4" w:space="0" w:color="auto"/>
              <w:left w:val="single" w:sz="4" w:space="0" w:color="auto"/>
              <w:bottom w:val="single" w:sz="4" w:space="0" w:color="auto"/>
              <w:right w:val="single" w:sz="4" w:space="0" w:color="auto"/>
            </w:tcBorders>
            <w:vAlign w:val="center"/>
          </w:tcPr>
          <w:p w14:paraId="332CB4BD"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Stiklas</w:t>
            </w:r>
          </w:p>
        </w:tc>
        <w:tc>
          <w:tcPr>
            <w:tcW w:w="2270" w:type="dxa"/>
            <w:tcBorders>
              <w:top w:val="single" w:sz="4" w:space="0" w:color="auto"/>
              <w:left w:val="single" w:sz="4" w:space="0" w:color="auto"/>
              <w:bottom w:val="single" w:sz="4" w:space="0" w:color="auto"/>
              <w:right w:val="single" w:sz="4" w:space="0" w:color="auto"/>
            </w:tcBorders>
          </w:tcPr>
          <w:p w14:paraId="551E96A4"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11860592"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5D906C68"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089BBEBB" w14:textId="77777777" w:rsidR="002D3B3B" w:rsidRDefault="001C72E6"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0,3</w:t>
            </w:r>
          </w:p>
        </w:tc>
        <w:tc>
          <w:tcPr>
            <w:tcW w:w="1705" w:type="dxa"/>
            <w:tcBorders>
              <w:top w:val="single" w:sz="4" w:space="0" w:color="auto"/>
              <w:left w:val="single" w:sz="4" w:space="0" w:color="auto"/>
              <w:bottom w:val="single" w:sz="4" w:space="0" w:color="auto"/>
              <w:right w:val="single" w:sz="4" w:space="0" w:color="auto"/>
            </w:tcBorders>
          </w:tcPr>
          <w:p w14:paraId="59F0C374" w14:textId="77777777" w:rsidR="002D3B3B" w:rsidRDefault="00EE1449"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 D1</w:t>
            </w:r>
          </w:p>
        </w:tc>
      </w:tr>
      <w:tr w:rsidR="002D3B3B" w14:paraId="3238AE82" w14:textId="77777777" w:rsidTr="00024DF7">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505CB169"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19 12 07 </w:t>
            </w:r>
          </w:p>
        </w:tc>
        <w:tc>
          <w:tcPr>
            <w:tcW w:w="2207" w:type="dxa"/>
            <w:tcBorders>
              <w:top w:val="single" w:sz="4" w:space="0" w:color="auto"/>
              <w:left w:val="single" w:sz="4" w:space="0" w:color="auto"/>
              <w:bottom w:val="single" w:sz="4" w:space="0" w:color="auto"/>
              <w:right w:val="single" w:sz="4" w:space="0" w:color="auto"/>
            </w:tcBorders>
            <w:vAlign w:val="center"/>
          </w:tcPr>
          <w:p w14:paraId="0F0EEB9B"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Mediena, nenurodyta 19 12 06</w:t>
            </w:r>
          </w:p>
        </w:tc>
        <w:tc>
          <w:tcPr>
            <w:tcW w:w="2270" w:type="dxa"/>
            <w:tcBorders>
              <w:top w:val="single" w:sz="4" w:space="0" w:color="auto"/>
              <w:left w:val="single" w:sz="4" w:space="0" w:color="auto"/>
              <w:bottom w:val="single" w:sz="4" w:space="0" w:color="auto"/>
              <w:right w:val="single" w:sz="4" w:space="0" w:color="auto"/>
            </w:tcBorders>
          </w:tcPr>
          <w:p w14:paraId="4A714059"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75BE6228"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23C891D8"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608FC1F1" w14:textId="77777777" w:rsidR="002D3B3B" w:rsidRDefault="001C72E6"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16</w:t>
            </w:r>
          </w:p>
        </w:tc>
        <w:tc>
          <w:tcPr>
            <w:tcW w:w="1705" w:type="dxa"/>
            <w:tcBorders>
              <w:top w:val="single" w:sz="4" w:space="0" w:color="auto"/>
              <w:left w:val="single" w:sz="4" w:space="0" w:color="auto"/>
              <w:bottom w:val="single" w:sz="4" w:space="0" w:color="auto"/>
              <w:right w:val="single" w:sz="4" w:space="0" w:color="auto"/>
            </w:tcBorders>
          </w:tcPr>
          <w:p w14:paraId="0610166B" w14:textId="77777777" w:rsidR="002D3B3B" w:rsidRDefault="00EE1449"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r w:rsidR="002D3B3B" w14:paraId="678E3A7D" w14:textId="77777777" w:rsidTr="003B3F71">
        <w:trPr>
          <w:cantSplit/>
          <w:trHeight w:val="521"/>
        </w:trPr>
        <w:tc>
          <w:tcPr>
            <w:tcW w:w="1141" w:type="dxa"/>
            <w:tcBorders>
              <w:top w:val="single" w:sz="4" w:space="0" w:color="auto"/>
              <w:left w:val="single" w:sz="4" w:space="0" w:color="auto"/>
              <w:bottom w:val="single" w:sz="4" w:space="0" w:color="auto"/>
              <w:right w:val="single" w:sz="4" w:space="0" w:color="auto"/>
            </w:tcBorders>
            <w:vAlign w:val="center"/>
          </w:tcPr>
          <w:p w14:paraId="438B8E70"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19 12 08</w:t>
            </w:r>
          </w:p>
        </w:tc>
        <w:tc>
          <w:tcPr>
            <w:tcW w:w="2207" w:type="dxa"/>
            <w:tcBorders>
              <w:top w:val="single" w:sz="4" w:space="0" w:color="auto"/>
              <w:left w:val="single" w:sz="4" w:space="0" w:color="auto"/>
              <w:bottom w:val="single" w:sz="4" w:space="0" w:color="auto"/>
              <w:right w:val="single" w:sz="4" w:space="0" w:color="auto"/>
            </w:tcBorders>
            <w:vAlign w:val="center"/>
          </w:tcPr>
          <w:p w14:paraId="5BE43707"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Tekstilės gaminiai</w:t>
            </w:r>
          </w:p>
        </w:tc>
        <w:tc>
          <w:tcPr>
            <w:tcW w:w="2270" w:type="dxa"/>
            <w:tcBorders>
              <w:top w:val="single" w:sz="4" w:space="0" w:color="auto"/>
              <w:left w:val="single" w:sz="4" w:space="0" w:color="auto"/>
              <w:bottom w:val="single" w:sz="4" w:space="0" w:color="auto"/>
              <w:right w:val="single" w:sz="4" w:space="0" w:color="auto"/>
            </w:tcBorders>
          </w:tcPr>
          <w:p w14:paraId="5D1FE74D"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2BF9540F"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171A8A2F" w14:textId="77777777" w:rsidR="002D3B3B" w:rsidRDefault="002D3B3B"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7033F288" w14:textId="77777777" w:rsidR="002D3B3B" w:rsidRDefault="001C72E6"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13EC33DC" w14:textId="77777777" w:rsidR="002D3B3B" w:rsidRDefault="00EE1449" w:rsidP="002D3B3B">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bl>
    <w:p w14:paraId="5666B6C2" w14:textId="77777777" w:rsidR="00024DF7" w:rsidRDefault="00024DF7" w:rsidP="00024DF7">
      <w:pPr>
        <w:ind w:firstLine="567"/>
        <w:rPr>
          <w:sz w:val="22"/>
          <w:szCs w:val="24"/>
          <w:lang w:eastAsia="lt-LT"/>
        </w:rPr>
      </w:pPr>
    </w:p>
    <w:p w14:paraId="3D7E1927" w14:textId="77777777" w:rsidR="00080477" w:rsidRDefault="00080477" w:rsidP="00DD1980">
      <w:pPr>
        <w:rPr>
          <w:sz w:val="22"/>
          <w:szCs w:val="24"/>
          <w:lang w:eastAsia="lt-LT"/>
        </w:rPr>
      </w:pPr>
    </w:p>
    <w:p w14:paraId="2997BD7E" w14:textId="77777777" w:rsidR="00024DF7" w:rsidRDefault="00024DF7" w:rsidP="00024DF7">
      <w:pPr>
        <w:ind w:firstLine="567"/>
        <w:rPr>
          <w:sz w:val="22"/>
          <w:szCs w:val="24"/>
          <w:lang w:eastAsia="lt-LT"/>
        </w:rPr>
      </w:pPr>
      <w:r>
        <w:rPr>
          <w:sz w:val="22"/>
          <w:szCs w:val="24"/>
          <w:lang w:eastAsia="lt-LT"/>
        </w:rPr>
        <w:t>24. Atliekų naudojimas ir (ar) šalinimas:</w:t>
      </w:r>
    </w:p>
    <w:p w14:paraId="3D4D59D3" w14:textId="77777777" w:rsidR="00024DF7" w:rsidRDefault="00024DF7" w:rsidP="00024DF7">
      <w:pPr>
        <w:ind w:firstLine="567"/>
        <w:rPr>
          <w:sz w:val="22"/>
          <w:szCs w:val="24"/>
          <w:lang w:eastAsia="lt-LT"/>
        </w:rPr>
      </w:pPr>
    </w:p>
    <w:p w14:paraId="5B7BBF54" w14:textId="77777777" w:rsidR="00024DF7" w:rsidRDefault="00024DF7" w:rsidP="00024DF7">
      <w:pPr>
        <w:ind w:firstLine="567"/>
        <w:rPr>
          <w:sz w:val="22"/>
          <w:szCs w:val="24"/>
          <w:lang w:eastAsia="lt-LT"/>
        </w:rPr>
      </w:pPr>
    </w:p>
    <w:p w14:paraId="3567E4E4" w14:textId="77777777" w:rsidR="00024DF7" w:rsidRDefault="00024DF7" w:rsidP="00024DF7">
      <w:pPr>
        <w:ind w:firstLine="567"/>
        <w:rPr>
          <w:sz w:val="22"/>
          <w:szCs w:val="24"/>
          <w:lang w:eastAsia="lt-LT"/>
        </w:rPr>
      </w:pPr>
      <w:r>
        <w:rPr>
          <w:sz w:val="22"/>
          <w:szCs w:val="24"/>
          <w:lang w:eastAsia="lt-LT"/>
        </w:rPr>
        <w:t>24 lentelė. Numatomos naudoti (išskyrus laikyti) atliekos (atliekas naudojančioms įmonėms)</w:t>
      </w:r>
    </w:p>
    <w:p w14:paraId="6DC4BD77" w14:textId="77777777" w:rsidR="00024DF7" w:rsidRDefault="00685116" w:rsidP="00024DF7">
      <w:pPr>
        <w:ind w:firstLine="567"/>
        <w:rPr>
          <w:sz w:val="22"/>
          <w:szCs w:val="24"/>
          <w:lang w:eastAsia="lt-LT"/>
        </w:rPr>
      </w:pPr>
      <w:r>
        <w:rPr>
          <w:sz w:val="22"/>
          <w:szCs w:val="24"/>
          <w:lang w:eastAsia="lt-LT"/>
        </w:rPr>
        <w:t xml:space="preserve"> Sąvartyno eksploatacijos tikslams (atliekų sluoksnių perdengimams, vidinių kel</w:t>
      </w:r>
      <w:r w:rsidR="003A1793">
        <w:rPr>
          <w:sz w:val="22"/>
          <w:szCs w:val="24"/>
          <w:lang w:eastAsia="lt-LT"/>
        </w:rPr>
        <w:t xml:space="preserve">ių taisymui) gali būti naudojamos šios atliekos: </w:t>
      </w:r>
    </w:p>
    <w:p w14:paraId="2FA578BD" w14:textId="77777777" w:rsidR="003A1793" w:rsidRDefault="003A1793" w:rsidP="00024DF7">
      <w:pPr>
        <w:ind w:firstLine="567"/>
        <w:rPr>
          <w:sz w:val="22"/>
          <w:szCs w:val="24"/>
          <w:lang w:eastAsia="lt-LT"/>
        </w:rPr>
      </w:pPr>
      <w:r>
        <w:rPr>
          <w:sz w:val="22"/>
          <w:szCs w:val="24"/>
          <w:lang w:eastAsia="lt-LT"/>
        </w:rPr>
        <w:t>17 05 04 -  į sąvartyną atvežtas statybinis gruntas bus panaudojamas, o ne šalinamas.</w:t>
      </w:r>
    </w:p>
    <w:p w14:paraId="7A15C3E6" w14:textId="77777777" w:rsidR="00161565" w:rsidRDefault="00161565" w:rsidP="00024DF7">
      <w:pPr>
        <w:ind w:firstLine="567"/>
        <w:rPr>
          <w:sz w:val="22"/>
          <w:szCs w:val="24"/>
          <w:lang w:eastAsia="lt-LT"/>
        </w:rPr>
      </w:pPr>
      <w:r>
        <w:rPr>
          <w:sz w:val="22"/>
          <w:szCs w:val="24"/>
          <w:lang w:eastAsia="lt-LT"/>
        </w:rPr>
        <w:t xml:space="preserve">20 02 02- į sąvartyną atvežtas buityje susidarę gruntas ir akmenys bus panaudojami, o ne šalinami. </w:t>
      </w:r>
    </w:p>
    <w:p w14:paraId="30093535" w14:textId="77777777" w:rsidR="003A1793" w:rsidRDefault="003A1793" w:rsidP="00024DF7">
      <w:pPr>
        <w:ind w:firstLine="567"/>
        <w:rPr>
          <w:sz w:val="22"/>
          <w:szCs w:val="24"/>
          <w:lang w:eastAsia="lt-LT"/>
        </w:rPr>
      </w:pPr>
      <w:r>
        <w:rPr>
          <w:sz w:val="22"/>
          <w:szCs w:val="24"/>
          <w:lang w:eastAsia="lt-LT"/>
        </w:rPr>
        <w:t>19 05 03- netinkamą naudoti kompostas,</w:t>
      </w:r>
    </w:p>
    <w:p w14:paraId="6C4B0665" w14:textId="77777777" w:rsidR="003A1793" w:rsidRDefault="003A1793" w:rsidP="00024DF7">
      <w:pPr>
        <w:ind w:firstLine="567"/>
        <w:rPr>
          <w:sz w:val="22"/>
          <w:szCs w:val="24"/>
          <w:lang w:eastAsia="lt-LT"/>
        </w:rPr>
      </w:pPr>
      <w:r>
        <w:rPr>
          <w:sz w:val="22"/>
          <w:szCs w:val="24"/>
          <w:lang w:eastAsia="lt-LT"/>
        </w:rPr>
        <w:t>19 05 99- po komposto sijojimo likusi frakcija</w:t>
      </w:r>
    </w:p>
    <w:p w14:paraId="15415039" w14:textId="77777777" w:rsidR="005619C5" w:rsidRDefault="005619C5" w:rsidP="00024DF7">
      <w:pPr>
        <w:ind w:firstLine="567"/>
        <w:rPr>
          <w:sz w:val="22"/>
          <w:szCs w:val="22"/>
          <w:lang w:eastAsia="lt-LT"/>
        </w:rPr>
      </w:pPr>
      <w:r>
        <w:rPr>
          <w:sz w:val="22"/>
          <w:szCs w:val="24"/>
          <w:lang w:eastAsia="lt-LT"/>
        </w:rPr>
        <w:t xml:space="preserve">19 05 01- </w:t>
      </w:r>
      <w:r>
        <w:rPr>
          <w:sz w:val="22"/>
          <w:szCs w:val="22"/>
          <w:lang w:eastAsia="lt-LT"/>
        </w:rPr>
        <w:t>n</w:t>
      </w:r>
      <w:r w:rsidRPr="005619C5">
        <w:rPr>
          <w:sz w:val="22"/>
          <w:szCs w:val="22"/>
          <w:lang w:eastAsia="lt-LT"/>
        </w:rPr>
        <w:t>ekompostuotos komunalinių ar panašių atliekų frakcija</w:t>
      </w:r>
    </w:p>
    <w:p w14:paraId="05AF542E" w14:textId="77777777" w:rsidR="005619C5" w:rsidRDefault="005619C5" w:rsidP="00024DF7">
      <w:pPr>
        <w:ind w:firstLine="567"/>
        <w:rPr>
          <w:sz w:val="22"/>
          <w:szCs w:val="22"/>
          <w:lang w:eastAsia="lt-LT"/>
        </w:rPr>
      </w:pPr>
      <w:r>
        <w:rPr>
          <w:sz w:val="22"/>
          <w:szCs w:val="22"/>
          <w:lang w:eastAsia="lt-LT"/>
        </w:rPr>
        <w:t>19 12 09-m</w:t>
      </w:r>
      <w:r w:rsidRPr="005619C5">
        <w:rPr>
          <w:sz w:val="22"/>
          <w:szCs w:val="22"/>
          <w:lang w:eastAsia="lt-LT"/>
        </w:rPr>
        <w:t>ineralinės medžiagos</w:t>
      </w:r>
    </w:p>
    <w:p w14:paraId="323D2867" w14:textId="77777777" w:rsidR="005619C5" w:rsidRDefault="005619C5" w:rsidP="00B25826">
      <w:pPr>
        <w:ind w:firstLine="567"/>
        <w:rPr>
          <w:sz w:val="22"/>
          <w:szCs w:val="24"/>
          <w:lang w:eastAsia="lt-LT"/>
        </w:rPr>
      </w:pPr>
      <w:r>
        <w:rPr>
          <w:sz w:val="22"/>
          <w:szCs w:val="22"/>
          <w:lang w:eastAsia="lt-LT"/>
        </w:rPr>
        <w:t xml:space="preserve">19 12 12- </w:t>
      </w:r>
      <w:r w:rsidR="00B25826">
        <w:rPr>
          <w:sz w:val="22"/>
          <w:szCs w:val="22"/>
          <w:lang w:eastAsia="lt-LT"/>
        </w:rPr>
        <w:t>kitos mechaninio atliekų (įskaitant medžiagų mišinius)apdorojimo atliekos, nenurodytus 19 12 11</w:t>
      </w:r>
      <w:r w:rsidR="00433203">
        <w:rPr>
          <w:sz w:val="22"/>
          <w:szCs w:val="22"/>
          <w:lang w:eastAsia="lt-LT"/>
        </w:rPr>
        <w:t xml:space="preserve">(inertinė frakcija, kurią sudaro smėlis, žvyras, akmenys). </w:t>
      </w:r>
    </w:p>
    <w:p w14:paraId="6F43BA07" w14:textId="77777777" w:rsidR="003A1793" w:rsidRDefault="003A1793" w:rsidP="00024DF7">
      <w:pPr>
        <w:ind w:firstLine="567"/>
        <w:rPr>
          <w:sz w:val="22"/>
          <w:szCs w:val="24"/>
          <w:lang w:eastAsia="lt-LT"/>
        </w:rPr>
      </w:pPr>
    </w:p>
    <w:p w14:paraId="14448ABE" w14:textId="77777777" w:rsidR="003A1793" w:rsidRDefault="003A1793" w:rsidP="00024DF7">
      <w:pPr>
        <w:ind w:firstLine="567"/>
        <w:rPr>
          <w:sz w:val="22"/>
          <w:szCs w:val="24"/>
          <w:lang w:eastAsia="lt-LT"/>
        </w:rPr>
      </w:pPr>
      <w:r>
        <w:rPr>
          <w:sz w:val="22"/>
          <w:szCs w:val="24"/>
          <w:lang w:eastAsia="lt-LT"/>
        </w:rPr>
        <w:t xml:space="preserve"> Statybinių atliekų aikštelėje rūšiuojamos ir apdorojamos mineralinės, n</w:t>
      </w:r>
      <w:r w:rsidR="00884FF9">
        <w:rPr>
          <w:sz w:val="22"/>
          <w:szCs w:val="24"/>
          <w:lang w:eastAsia="lt-LT"/>
        </w:rPr>
        <w:t>epavojingos statybinės atliekos-  susmulkinta frakcija</w:t>
      </w:r>
      <w:r>
        <w:rPr>
          <w:sz w:val="22"/>
          <w:szCs w:val="24"/>
          <w:lang w:eastAsia="lt-LT"/>
        </w:rPr>
        <w:t xml:space="preserve"> panaudojama regioninio nepavojingų atlie</w:t>
      </w:r>
      <w:r w:rsidR="00A7172C">
        <w:rPr>
          <w:sz w:val="22"/>
          <w:szCs w:val="24"/>
          <w:lang w:eastAsia="lt-LT"/>
        </w:rPr>
        <w:t>kų sąvartyno</w:t>
      </w:r>
      <w:r>
        <w:rPr>
          <w:sz w:val="22"/>
          <w:szCs w:val="24"/>
          <w:lang w:eastAsia="lt-LT"/>
        </w:rPr>
        <w:t xml:space="preserve"> eksploatacijos tikslams. </w:t>
      </w:r>
    </w:p>
    <w:p w14:paraId="248B5997" w14:textId="77777777" w:rsidR="006D176E" w:rsidRDefault="006D176E" w:rsidP="00024DF7">
      <w:pPr>
        <w:ind w:firstLine="567"/>
        <w:rPr>
          <w:sz w:val="22"/>
          <w:szCs w:val="24"/>
          <w:lang w:eastAsia="lt-LT"/>
        </w:rPr>
      </w:pPr>
    </w:p>
    <w:p w14:paraId="28D53BB6" w14:textId="77777777" w:rsidR="001020F9" w:rsidRDefault="001020F9" w:rsidP="00024DF7">
      <w:pPr>
        <w:tabs>
          <w:tab w:val="left" w:leader="underscore" w:pos="8901"/>
        </w:tabs>
        <w:rPr>
          <w:szCs w:val="24"/>
          <w:lang w:eastAsia="lt-LT"/>
        </w:rPr>
      </w:pPr>
    </w:p>
    <w:p w14:paraId="67A167CF" w14:textId="77777777" w:rsidR="00024DF7" w:rsidRPr="00235B55" w:rsidRDefault="00235B55" w:rsidP="00024DF7">
      <w:pPr>
        <w:tabs>
          <w:tab w:val="left" w:leader="underscore" w:pos="8901"/>
        </w:tabs>
        <w:rPr>
          <w:szCs w:val="24"/>
          <w:u w:val="single"/>
          <w:lang w:eastAsia="lt-LT"/>
        </w:rPr>
      </w:pPr>
      <w:r>
        <w:rPr>
          <w:szCs w:val="24"/>
          <w:lang w:eastAsia="lt-LT"/>
        </w:rPr>
        <w:t xml:space="preserve">Įrenginio pavadinimas </w:t>
      </w:r>
      <w:r>
        <w:rPr>
          <w:szCs w:val="24"/>
          <w:u w:val="single"/>
          <w:lang w:eastAsia="lt-LT"/>
        </w:rPr>
        <w:t xml:space="preserve">Utenos regiono nepavojingų atliekų sąvartynas </w:t>
      </w:r>
      <w:r w:rsidRPr="00235B55">
        <w:rPr>
          <w:b/>
          <w:szCs w:val="24"/>
          <w:u w:val="single"/>
          <w:lang w:eastAsia="lt-LT"/>
        </w:rPr>
        <w:t>(statybinių atliekų aikštelė)</w:t>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024DF7" w14:paraId="3DF2B6E8" w14:textId="77777777" w:rsidTr="00024DF7">
        <w:trPr>
          <w:cantSplit/>
        </w:trPr>
        <w:tc>
          <w:tcPr>
            <w:tcW w:w="8172" w:type="dxa"/>
            <w:gridSpan w:val="4"/>
            <w:tcBorders>
              <w:top w:val="single" w:sz="4" w:space="0" w:color="auto"/>
              <w:left w:val="single" w:sz="4" w:space="0" w:color="auto"/>
              <w:bottom w:val="single" w:sz="4" w:space="0" w:color="auto"/>
              <w:right w:val="single" w:sz="4" w:space="0" w:color="auto"/>
            </w:tcBorders>
          </w:tcPr>
          <w:p w14:paraId="69ED806A" w14:textId="77777777" w:rsidR="00024DF7" w:rsidRDefault="00024DF7" w:rsidP="00024DF7">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57644D34" w14:textId="77777777" w:rsidR="00024DF7" w:rsidRDefault="00024DF7" w:rsidP="00024DF7">
            <w:pPr>
              <w:ind w:firstLine="567"/>
              <w:rPr>
                <w:sz w:val="18"/>
                <w:lang w:eastAsia="lt-LT"/>
              </w:rPr>
            </w:pPr>
            <w:r>
              <w:rPr>
                <w:sz w:val="18"/>
                <w:lang w:eastAsia="lt-LT"/>
              </w:rPr>
              <w:t>Naudojimas</w:t>
            </w:r>
          </w:p>
        </w:tc>
      </w:tr>
      <w:tr w:rsidR="00024DF7" w14:paraId="0DA65B1B" w14:textId="77777777" w:rsidTr="00024DF7">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235FB527" w14:textId="77777777" w:rsidR="00024DF7" w:rsidRDefault="00024DF7" w:rsidP="00024DF7">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29B56EF6" w14:textId="77777777" w:rsidR="00024DF7" w:rsidRDefault="00024DF7" w:rsidP="00024DF7">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306EAC62" w14:textId="77777777" w:rsidR="00024DF7" w:rsidRDefault="00024DF7" w:rsidP="00024DF7">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20D7FD5A" w14:textId="77777777" w:rsidR="00024DF7" w:rsidRDefault="00024DF7" w:rsidP="00024DF7">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191F1FB1" w14:textId="77777777" w:rsidR="00024DF7" w:rsidRDefault="00024DF7" w:rsidP="00024DF7">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5A0F9367" w14:textId="77777777" w:rsidR="00024DF7" w:rsidRDefault="00024DF7" w:rsidP="00024DF7">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2296C8E9" w14:textId="77777777" w:rsidR="00024DF7" w:rsidRDefault="00024DF7" w:rsidP="00024DF7">
            <w:pPr>
              <w:jc w:val="center"/>
              <w:rPr>
                <w:sz w:val="18"/>
                <w:lang w:eastAsia="lt-LT"/>
              </w:rPr>
            </w:pPr>
            <w:r>
              <w:rPr>
                <w:sz w:val="18"/>
                <w:lang w:eastAsia="lt-LT"/>
              </w:rPr>
              <w:t>Numatomas naudoti kiekis, t/m.</w:t>
            </w:r>
          </w:p>
        </w:tc>
      </w:tr>
      <w:tr w:rsidR="00024DF7" w14:paraId="16295D51" w14:textId="77777777" w:rsidTr="00024DF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201C0B9" w14:textId="77777777" w:rsidR="00024DF7" w:rsidRDefault="00024DF7" w:rsidP="00024DF7">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584B4F99" w14:textId="77777777" w:rsidR="00024DF7" w:rsidRDefault="00024DF7" w:rsidP="00024DF7">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14:paraId="5C398AFB" w14:textId="77777777" w:rsidR="00024DF7" w:rsidRDefault="00024DF7" w:rsidP="00024DF7">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26959654" w14:textId="77777777" w:rsidR="00024DF7" w:rsidRDefault="00024DF7" w:rsidP="00024DF7">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53B4D182" w14:textId="77777777" w:rsidR="00024DF7" w:rsidRDefault="00024DF7" w:rsidP="00024DF7">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5AD63C85" w14:textId="77777777" w:rsidR="00024DF7" w:rsidRDefault="00024DF7" w:rsidP="00024DF7">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67DCA16A" w14:textId="77777777" w:rsidR="00024DF7" w:rsidRDefault="00024DF7" w:rsidP="00024DF7">
            <w:pPr>
              <w:ind w:firstLine="567"/>
              <w:jc w:val="center"/>
              <w:rPr>
                <w:sz w:val="18"/>
                <w:lang w:eastAsia="lt-LT"/>
              </w:rPr>
            </w:pPr>
            <w:r>
              <w:rPr>
                <w:sz w:val="18"/>
                <w:lang w:eastAsia="lt-LT"/>
              </w:rPr>
              <w:t>7</w:t>
            </w:r>
          </w:p>
        </w:tc>
      </w:tr>
      <w:tr w:rsidR="007609F0" w14:paraId="680A8001" w14:textId="77777777" w:rsidTr="007609F0">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BED9EED" w14:textId="77777777" w:rsidR="007609F0" w:rsidRDefault="007609F0" w:rsidP="00884FF9">
            <w:pPr>
              <w:rPr>
                <w:sz w:val="18"/>
                <w:lang w:eastAsia="lt-LT"/>
              </w:rPr>
            </w:pPr>
            <w:r>
              <w:rPr>
                <w:sz w:val="18"/>
                <w:lang w:eastAsia="lt-LT"/>
              </w:rPr>
              <w:t>17 01 01</w:t>
            </w:r>
          </w:p>
        </w:tc>
        <w:tc>
          <w:tcPr>
            <w:tcW w:w="2141" w:type="dxa"/>
            <w:tcBorders>
              <w:top w:val="single" w:sz="4" w:space="0" w:color="auto"/>
              <w:left w:val="single" w:sz="4" w:space="0" w:color="auto"/>
              <w:bottom w:val="single" w:sz="4" w:space="0" w:color="auto"/>
              <w:right w:val="single" w:sz="4" w:space="0" w:color="auto"/>
            </w:tcBorders>
            <w:vAlign w:val="center"/>
          </w:tcPr>
          <w:p w14:paraId="75F6D445" w14:textId="77777777" w:rsidR="007609F0" w:rsidRDefault="007609F0" w:rsidP="00884FF9">
            <w:pPr>
              <w:rPr>
                <w:sz w:val="18"/>
                <w:lang w:eastAsia="lt-LT"/>
              </w:rPr>
            </w:pPr>
            <w:r>
              <w:rPr>
                <w:sz w:val="18"/>
                <w:lang w:eastAsia="lt-LT"/>
              </w:rPr>
              <w:t>Betonas</w:t>
            </w:r>
          </w:p>
        </w:tc>
        <w:tc>
          <w:tcPr>
            <w:tcW w:w="2172" w:type="dxa"/>
            <w:tcBorders>
              <w:top w:val="single" w:sz="4" w:space="0" w:color="auto"/>
              <w:left w:val="single" w:sz="4" w:space="0" w:color="auto"/>
              <w:bottom w:val="single" w:sz="4" w:space="0" w:color="auto"/>
              <w:right w:val="single" w:sz="4" w:space="0" w:color="auto"/>
            </w:tcBorders>
            <w:vAlign w:val="center"/>
          </w:tcPr>
          <w:p w14:paraId="193A43AB" w14:textId="77777777" w:rsidR="007609F0" w:rsidRDefault="007609F0" w:rsidP="00884FF9">
            <w:pPr>
              <w:rPr>
                <w:sz w:val="18"/>
                <w:lang w:eastAsia="lt-LT"/>
              </w:rPr>
            </w:pPr>
            <w:r>
              <w:rPr>
                <w:sz w:val="18"/>
                <w:lang w:eastAsia="lt-LT"/>
              </w:rPr>
              <w:t>Betono medžiagų gaminių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6B42C079" w14:textId="77777777" w:rsidR="007609F0" w:rsidRDefault="007609F0" w:rsidP="00884FF9">
            <w:pPr>
              <w:ind w:firstLine="567"/>
              <w:rPr>
                <w:sz w:val="18"/>
                <w:lang w:eastAsia="lt-LT"/>
              </w:rPr>
            </w:pPr>
            <w:r>
              <w:rPr>
                <w:sz w:val="18"/>
                <w:lang w:eastAsia="lt-LT"/>
              </w:rPr>
              <w:t>nepavojingos</w:t>
            </w:r>
          </w:p>
        </w:tc>
        <w:tc>
          <w:tcPr>
            <w:tcW w:w="1682" w:type="dxa"/>
            <w:vMerge w:val="restart"/>
            <w:tcBorders>
              <w:left w:val="single" w:sz="4" w:space="0" w:color="auto"/>
              <w:right w:val="single" w:sz="4" w:space="0" w:color="auto"/>
            </w:tcBorders>
            <w:vAlign w:val="center"/>
          </w:tcPr>
          <w:p w14:paraId="7ADEDB7D" w14:textId="77777777" w:rsidR="007609F0" w:rsidRDefault="007609F0" w:rsidP="007609F0">
            <w:pPr>
              <w:ind w:firstLine="567"/>
              <w:jc w:val="center"/>
              <w:rPr>
                <w:sz w:val="18"/>
                <w:lang w:eastAsia="lt-LT"/>
              </w:rPr>
            </w:pPr>
            <w:r>
              <w:rPr>
                <w:sz w:val="18"/>
                <w:lang w:eastAsia="lt-LT"/>
              </w:rPr>
              <w:t>25000</w:t>
            </w:r>
          </w:p>
        </w:tc>
        <w:tc>
          <w:tcPr>
            <w:tcW w:w="1847" w:type="dxa"/>
            <w:vMerge w:val="restart"/>
            <w:tcBorders>
              <w:left w:val="single" w:sz="4" w:space="0" w:color="auto"/>
              <w:right w:val="single" w:sz="4" w:space="0" w:color="auto"/>
            </w:tcBorders>
            <w:vAlign w:val="center"/>
          </w:tcPr>
          <w:p w14:paraId="52973C3A" w14:textId="77777777" w:rsidR="007609F0" w:rsidRDefault="007609F0" w:rsidP="005619C5">
            <w:pPr>
              <w:ind w:firstLine="567"/>
              <w:jc w:val="both"/>
              <w:rPr>
                <w:sz w:val="18"/>
                <w:lang w:eastAsia="lt-LT"/>
              </w:rPr>
            </w:pPr>
            <w:r>
              <w:rPr>
                <w:sz w:val="18"/>
                <w:lang w:eastAsia="lt-LT"/>
              </w:rPr>
              <w:t>R</w:t>
            </w:r>
            <w:r w:rsidR="001F4D02">
              <w:rPr>
                <w:sz w:val="18"/>
                <w:lang w:eastAsia="lt-LT"/>
              </w:rPr>
              <w:t>10</w:t>
            </w:r>
          </w:p>
        </w:tc>
        <w:tc>
          <w:tcPr>
            <w:tcW w:w="1705" w:type="dxa"/>
            <w:tcBorders>
              <w:left w:val="single" w:sz="4" w:space="0" w:color="auto"/>
              <w:right w:val="single" w:sz="4" w:space="0" w:color="auto"/>
            </w:tcBorders>
            <w:vAlign w:val="center"/>
          </w:tcPr>
          <w:p w14:paraId="0EEE539E" w14:textId="77777777" w:rsidR="007609F0" w:rsidRDefault="007609F0" w:rsidP="00884FF9">
            <w:pPr>
              <w:jc w:val="both"/>
              <w:rPr>
                <w:sz w:val="18"/>
                <w:lang w:eastAsia="lt-LT"/>
              </w:rPr>
            </w:pPr>
            <w:r>
              <w:rPr>
                <w:sz w:val="18"/>
                <w:lang w:eastAsia="lt-LT"/>
              </w:rPr>
              <w:t xml:space="preserve">           2000</w:t>
            </w:r>
          </w:p>
        </w:tc>
      </w:tr>
      <w:tr w:rsidR="007609F0" w14:paraId="1FCFA3B0" w14:textId="77777777" w:rsidTr="00884FF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5DD9BA0" w14:textId="77777777" w:rsidR="007609F0" w:rsidRDefault="007609F0" w:rsidP="00884FF9">
            <w:pPr>
              <w:rPr>
                <w:sz w:val="18"/>
                <w:lang w:eastAsia="lt-LT"/>
              </w:rPr>
            </w:pPr>
            <w:r>
              <w:rPr>
                <w:sz w:val="18"/>
                <w:lang w:eastAsia="lt-LT"/>
              </w:rPr>
              <w:t>17 01 02</w:t>
            </w:r>
          </w:p>
        </w:tc>
        <w:tc>
          <w:tcPr>
            <w:tcW w:w="2141" w:type="dxa"/>
            <w:tcBorders>
              <w:top w:val="single" w:sz="4" w:space="0" w:color="auto"/>
              <w:left w:val="single" w:sz="4" w:space="0" w:color="auto"/>
              <w:bottom w:val="single" w:sz="4" w:space="0" w:color="auto"/>
              <w:right w:val="single" w:sz="4" w:space="0" w:color="auto"/>
            </w:tcBorders>
            <w:vAlign w:val="center"/>
          </w:tcPr>
          <w:p w14:paraId="51A82D3A" w14:textId="77777777" w:rsidR="007609F0" w:rsidRDefault="007609F0" w:rsidP="00884FF9">
            <w:pPr>
              <w:rPr>
                <w:sz w:val="18"/>
                <w:lang w:eastAsia="lt-LT"/>
              </w:rPr>
            </w:pPr>
            <w:r>
              <w:rPr>
                <w:sz w:val="18"/>
                <w:lang w:eastAsia="lt-LT"/>
              </w:rPr>
              <w:t>Plytos</w:t>
            </w:r>
          </w:p>
        </w:tc>
        <w:tc>
          <w:tcPr>
            <w:tcW w:w="2172" w:type="dxa"/>
            <w:tcBorders>
              <w:top w:val="single" w:sz="4" w:space="0" w:color="auto"/>
              <w:left w:val="single" w:sz="4" w:space="0" w:color="auto"/>
              <w:bottom w:val="single" w:sz="4" w:space="0" w:color="auto"/>
              <w:right w:val="single" w:sz="4" w:space="0" w:color="auto"/>
            </w:tcBorders>
            <w:vAlign w:val="center"/>
          </w:tcPr>
          <w:p w14:paraId="3BDBFDAF" w14:textId="77777777" w:rsidR="007609F0" w:rsidRDefault="007609F0" w:rsidP="00884FF9">
            <w:pPr>
              <w:rPr>
                <w:sz w:val="18"/>
                <w:lang w:eastAsia="lt-LT"/>
              </w:rPr>
            </w:pPr>
            <w:r>
              <w:rPr>
                <w:sz w:val="18"/>
                <w:lang w:eastAsia="lt-LT"/>
              </w:rPr>
              <w:t>Plytų ir mūrinių konstrukcijų laužas</w:t>
            </w:r>
          </w:p>
        </w:tc>
        <w:tc>
          <w:tcPr>
            <w:tcW w:w="2172" w:type="dxa"/>
            <w:tcBorders>
              <w:top w:val="single" w:sz="4" w:space="0" w:color="auto"/>
              <w:left w:val="single" w:sz="4" w:space="0" w:color="auto"/>
              <w:bottom w:val="single" w:sz="4" w:space="0" w:color="auto"/>
              <w:right w:val="single" w:sz="4" w:space="0" w:color="auto"/>
            </w:tcBorders>
            <w:vAlign w:val="center"/>
          </w:tcPr>
          <w:p w14:paraId="01A006D5"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7332CE33"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7F1D7CE6"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294D9165" w14:textId="77777777" w:rsidR="007609F0" w:rsidRDefault="007609F0" w:rsidP="005619C5">
            <w:pPr>
              <w:ind w:firstLine="567"/>
              <w:jc w:val="both"/>
              <w:rPr>
                <w:sz w:val="18"/>
                <w:lang w:eastAsia="lt-LT"/>
              </w:rPr>
            </w:pPr>
            <w:r>
              <w:rPr>
                <w:sz w:val="18"/>
                <w:lang w:eastAsia="lt-LT"/>
              </w:rPr>
              <w:t>2000</w:t>
            </w:r>
          </w:p>
        </w:tc>
      </w:tr>
      <w:tr w:rsidR="007609F0" w14:paraId="6B0F61B4" w14:textId="77777777" w:rsidTr="00884FF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BC7622A" w14:textId="77777777" w:rsidR="007609F0" w:rsidRDefault="007609F0" w:rsidP="00884FF9">
            <w:pPr>
              <w:rPr>
                <w:sz w:val="18"/>
                <w:lang w:eastAsia="lt-LT"/>
              </w:rPr>
            </w:pPr>
            <w:r>
              <w:rPr>
                <w:sz w:val="18"/>
                <w:lang w:eastAsia="lt-LT"/>
              </w:rPr>
              <w:t>17 01 03</w:t>
            </w:r>
          </w:p>
        </w:tc>
        <w:tc>
          <w:tcPr>
            <w:tcW w:w="2141" w:type="dxa"/>
            <w:tcBorders>
              <w:top w:val="single" w:sz="4" w:space="0" w:color="auto"/>
              <w:left w:val="single" w:sz="4" w:space="0" w:color="auto"/>
              <w:bottom w:val="single" w:sz="4" w:space="0" w:color="auto"/>
              <w:right w:val="single" w:sz="4" w:space="0" w:color="auto"/>
            </w:tcBorders>
            <w:vAlign w:val="center"/>
          </w:tcPr>
          <w:p w14:paraId="2B0DCD2F" w14:textId="77777777" w:rsidR="007609F0" w:rsidRDefault="007609F0" w:rsidP="00884FF9">
            <w:pPr>
              <w:rPr>
                <w:sz w:val="18"/>
                <w:lang w:eastAsia="lt-LT"/>
              </w:rPr>
            </w:pPr>
            <w:r>
              <w:rPr>
                <w:sz w:val="18"/>
                <w:lang w:eastAsia="lt-LT"/>
              </w:rPr>
              <w:t>Čerpės ir  keramika</w:t>
            </w:r>
          </w:p>
        </w:tc>
        <w:tc>
          <w:tcPr>
            <w:tcW w:w="2172" w:type="dxa"/>
            <w:tcBorders>
              <w:top w:val="single" w:sz="4" w:space="0" w:color="auto"/>
              <w:left w:val="single" w:sz="4" w:space="0" w:color="auto"/>
              <w:bottom w:val="single" w:sz="4" w:space="0" w:color="auto"/>
              <w:right w:val="single" w:sz="4" w:space="0" w:color="auto"/>
            </w:tcBorders>
            <w:vAlign w:val="center"/>
          </w:tcPr>
          <w:p w14:paraId="4B855B84" w14:textId="77777777" w:rsidR="007609F0" w:rsidRDefault="007609F0" w:rsidP="00884FF9">
            <w:pPr>
              <w:rPr>
                <w:sz w:val="18"/>
                <w:lang w:eastAsia="lt-LT"/>
              </w:rPr>
            </w:pPr>
            <w:r>
              <w:rPr>
                <w:sz w:val="18"/>
                <w:lang w:eastAsia="lt-LT"/>
              </w:rPr>
              <w:t>Čerpių ir keramikos gaminių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5614AFD1"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72A9CF19"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777ADAAE"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3F2434EE" w14:textId="77777777" w:rsidR="007609F0" w:rsidRDefault="007609F0" w:rsidP="005619C5">
            <w:pPr>
              <w:ind w:firstLine="567"/>
              <w:jc w:val="both"/>
              <w:rPr>
                <w:sz w:val="18"/>
                <w:lang w:eastAsia="lt-LT"/>
              </w:rPr>
            </w:pPr>
            <w:r>
              <w:rPr>
                <w:sz w:val="18"/>
                <w:lang w:eastAsia="lt-LT"/>
              </w:rPr>
              <w:t>500</w:t>
            </w:r>
          </w:p>
        </w:tc>
      </w:tr>
      <w:tr w:rsidR="007609F0" w14:paraId="6EBBD719" w14:textId="77777777" w:rsidTr="00884FF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8242F06" w14:textId="77777777" w:rsidR="007609F0" w:rsidRDefault="007609F0" w:rsidP="00884FF9">
            <w:pPr>
              <w:rPr>
                <w:sz w:val="18"/>
                <w:lang w:eastAsia="lt-LT"/>
              </w:rPr>
            </w:pPr>
            <w:r>
              <w:rPr>
                <w:sz w:val="18"/>
                <w:lang w:eastAsia="lt-LT"/>
              </w:rPr>
              <w:t>17 01 07</w:t>
            </w:r>
          </w:p>
        </w:tc>
        <w:tc>
          <w:tcPr>
            <w:tcW w:w="2141" w:type="dxa"/>
            <w:tcBorders>
              <w:top w:val="single" w:sz="4" w:space="0" w:color="auto"/>
              <w:left w:val="single" w:sz="4" w:space="0" w:color="auto"/>
              <w:bottom w:val="single" w:sz="4" w:space="0" w:color="auto"/>
              <w:right w:val="single" w:sz="4" w:space="0" w:color="auto"/>
            </w:tcBorders>
            <w:vAlign w:val="center"/>
          </w:tcPr>
          <w:p w14:paraId="2F2CE41B" w14:textId="77777777" w:rsidR="007609F0" w:rsidRDefault="007609F0" w:rsidP="00884FF9">
            <w:pPr>
              <w:rPr>
                <w:sz w:val="18"/>
                <w:lang w:eastAsia="lt-LT"/>
              </w:rPr>
            </w:pPr>
            <w:r>
              <w:rPr>
                <w:sz w:val="18"/>
                <w:lang w:eastAsia="lt-LT"/>
              </w:rPr>
              <w:t>Betono, plytų, čerpių ir keramikos gaminių mišiniai, nenurodyti 17 01 06</w:t>
            </w:r>
          </w:p>
        </w:tc>
        <w:tc>
          <w:tcPr>
            <w:tcW w:w="2172" w:type="dxa"/>
            <w:tcBorders>
              <w:top w:val="single" w:sz="4" w:space="0" w:color="auto"/>
              <w:left w:val="single" w:sz="4" w:space="0" w:color="auto"/>
              <w:bottom w:val="single" w:sz="4" w:space="0" w:color="auto"/>
              <w:right w:val="single" w:sz="4" w:space="0" w:color="auto"/>
            </w:tcBorders>
            <w:vAlign w:val="center"/>
          </w:tcPr>
          <w:p w14:paraId="68379B00" w14:textId="77777777" w:rsidR="007609F0" w:rsidRDefault="007609F0" w:rsidP="00884FF9">
            <w:pPr>
              <w:rPr>
                <w:sz w:val="18"/>
                <w:lang w:eastAsia="lt-LT"/>
              </w:rPr>
            </w:pPr>
            <w:r>
              <w:rPr>
                <w:sz w:val="18"/>
                <w:lang w:eastAsia="lt-LT"/>
              </w:rPr>
              <w:t>Įvairių neorganinių statybinių medžiagų ir  gaminių laužas</w:t>
            </w:r>
          </w:p>
        </w:tc>
        <w:tc>
          <w:tcPr>
            <w:tcW w:w="2172" w:type="dxa"/>
            <w:tcBorders>
              <w:top w:val="single" w:sz="4" w:space="0" w:color="auto"/>
              <w:left w:val="single" w:sz="4" w:space="0" w:color="auto"/>
              <w:bottom w:val="single" w:sz="4" w:space="0" w:color="auto"/>
              <w:right w:val="single" w:sz="4" w:space="0" w:color="auto"/>
            </w:tcBorders>
            <w:vAlign w:val="center"/>
          </w:tcPr>
          <w:p w14:paraId="38423BDF"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5FFFB0ED"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6F3368E9"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224C934E" w14:textId="77777777" w:rsidR="007609F0" w:rsidRDefault="007609F0" w:rsidP="005619C5">
            <w:pPr>
              <w:ind w:firstLine="567"/>
              <w:jc w:val="both"/>
              <w:rPr>
                <w:sz w:val="18"/>
                <w:lang w:eastAsia="lt-LT"/>
              </w:rPr>
            </w:pPr>
            <w:r>
              <w:rPr>
                <w:sz w:val="18"/>
                <w:lang w:eastAsia="lt-LT"/>
              </w:rPr>
              <w:t>500</w:t>
            </w:r>
          </w:p>
        </w:tc>
      </w:tr>
      <w:tr w:rsidR="007609F0" w14:paraId="33100B0F" w14:textId="77777777" w:rsidTr="00884FF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737CA07" w14:textId="77777777" w:rsidR="007609F0" w:rsidRDefault="007609F0" w:rsidP="00884FF9">
            <w:pPr>
              <w:rPr>
                <w:sz w:val="18"/>
                <w:lang w:eastAsia="lt-LT"/>
              </w:rPr>
            </w:pPr>
            <w:r>
              <w:rPr>
                <w:sz w:val="18"/>
                <w:lang w:eastAsia="lt-LT"/>
              </w:rPr>
              <w:t>17 02 01</w:t>
            </w:r>
          </w:p>
        </w:tc>
        <w:tc>
          <w:tcPr>
            <w:tcW w:w="2141" w:type="dxa"/>
            <w:tcBorders>
              <w:top w:val="single" w:sz="4" w:space="0" w:color="auto"/>
              <w:left w:val="single" w:sz="4" w:space="0" w:color="auto"/>
              <w:bottom w:val="single" w:sz="4" w:space="0" w:color="auto"/>
              <w:right w:val="single" w:sz="4" w:space="0" w:color="auto"/>
            </w:tcBorders>
            <w:vAlign w:val="center"/>
          </w:tcPr>
          <w:p w14:paraId="724E3067" w14:textId="77777777" w:rsidR="007609F0" w:rsidRDefault="007609F0" w:rsidP="00884FF9">
            <w:pPr>
              <w:rPr>
                <w:sz w:val="18"/>
                <w:lang w:eastAsia="lt-LT"/>
              </w:rPr>
            </w:pPr>
            <w:r>
              <w:rPr>
                <w:sz w:val="18"/>
                <w:lang w:eastAsia="lt-LT"/>
              </w:rPr>
              <w:t>Medis</w:t>
            </w:r>
          </w:p>
        </w:tc>
        <w:tc>
          <w:tcPr>
            <w:tcW w:w="2172" w:type="dxa"/>
            <w:tcBorders>
              <w:top w:val="single" w:sz="4" w:space="0" w:color="auto"/>
              <w:left w:val="single" w:sz="4" w:space="0" w:color="auto"/>
              <w:bottom w:val="single" w:sz="4" w:space="0" w:color="auto"/>
              <w:right w:val="single" w:sz="4" w:space="0" w:color="auto"/>
            </w:tcBorders>
            <w:vAlign w:val="center"/>
          </w:tcPr>
          <w:p w14:paraId="3CA3D2A9" w14:textId="77777777" w:rsidR="007609F0" w:rsidRDefault="007609F0" w:rsidP="00884FF9">
            <w:pPr>
              <w:rPr>
                <w:sz w:val="18"/>
                <w:lang w:eastAsia="lt-LT"/>
              </w:rPr>
            </w:pPr>
            <w:r>
              <w:rPr>
                <w:sz w:val="18"/>
                <w:lang w:eastAsia="lt-LT"/>
              </w:rPr>
              <w:t>Statybinės medienos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73D55EF4"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5BA8B45E"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721C728E"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4863ADD1" w14:textId="77777777" w:rsidR="007609F0" w:rsidRDefault="007609F0" w:rsidP="005619C5">
            <w:pPr>
              <w:ind w:firstLine="567"/>
              <w:jc w:val="both"/>
              <w:rPr>
                <w:sz w:val="18"/>
                <w:lang w:eastAsia="lt-LT"/>
              </w:rPr>
            </w:pPr>
            <w:r>
              <w:rPr>
                <w:sz w:val="18"/>
                <w:lang w:eastAsia="lt-LT"/>
              </w:rPr>
              <w:t>2000</w:t>
            </w:r>
          </w:p>
        </w:tc>
      </w:tr>
      <w:tr w:rsidR="007609F0" w14:paraId="71C28AB4" w14:textId="77777777" w:rsidTr="00884FF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9851A04" w14:textId="77777777" w:rsidR="007609F0" w:rsidRDefault="007609F0" w:rsidP="00884FF9">
            <w:pPr>
              <w:rPr>
                <w:sz w:val="18"/>
                <w:lang w:eastAsia="lt-LT"/>
              </w:rPr>
            </w:pPr>
            <w:r>
              <w:rPr>
                <w:sz w:val="18"/>
                <w:lang w:eastAsia="lt-LT"/>
              </w:rPr>
              <w:t>17 03 02</w:t>
            </w:r>
          </w:p>
        </w:tc>
        <w:tc>
          <w:tcPr>
            <w:tcW w:w="2141" w:type="dxa"/>
            <w:tcBorders>
              <w:top w:val="single" w:sz="4" w:space="0" w:color="auto"/>
              <w:left w:val="single" w:sz="4" w:space="0" w:color="auto"/>
              <w:bottom w:val="single" w:sz="4" w:space="0" w:color="auto"/>
              <w:right w:val="single" w:sz="4" w:space="0" w:color="auto"/>
            </w:tcBorders>
            <w:vAlign w:val="center"/>
          </w:tcPr>
          <w:p w14:paraId="5243BD94" w14:textId="77777777" w:rsidR="007609F0" w:rsidRDefault="007609F0" w:rsidP="00884FF9">
            <w:pPr>
              <w:rPr>
                <w:sz w:val="18"/>
                <w:lang w:eastAsia="lt-LT"/>
              </w:rPr>
            </w:pPr>
            <w:r>
              <w:rPr>
                <w:sz w:val="18"/>
                <w:lang w:eastAsia="lt-LT"/>
              </w:rPr>
              <w:t>Bituminiai mišiniai nenurodyti 17 03 01</w:t>
            </w:r>
          </w:p>
        </w:tc>
        <w:tc>
          <w:tcPr>
            <w:tcW w:w="2172" w:type="dxa"/>
            <w:tcBorders>
              <w:top w:val="single" w:sz="4" w:space="0" w:color="auto"/>
              <w:left w:val="single" w:sz="4" w:space="0" w:color="auto"/>
              <w:bottom w:val="single" w:sz="4" w:space="0" w:color="auto"/>
              <w:right w:val="single" w:sz="4" w:space="0" w:color="auto"/>
            </w:tcBorders>
            <w:vAlign w:val="center"/>
          </w:tcPr>
          <w:p w14:paraId="0BCCC477" w14:textId="77777777" w:rsidR="007609F0" w:rsidRDefault="007609F0" w:rsidP="00884FF9">
            <w:pPr>
              <w:rPr>
                <w:sz w:val="18"/>
                <w:lang w:eastAsia="lt-LT"/>
              </w:rPr>
            </w:pPr>
            <w:r>
              <w:rPr>
                <w:sz w:val="18"/>
                <w:lang w:eastAsia="lt-LT"/>
              </w:rPr>
              <w:t>Bituminių mišinių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4999B9B5"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2976429A"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38E5CC5D"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62DDCB06" w14:textId="77777777" w:rsidR="007609F0" w:rsidRDefault="007609F0" w:rsidP="005619C5">
            <w:pPr>
              <w:ind w:firstLine="567"/>
              <w:jc w:val="both"/>
              <w:rPr>
                <w:sz w:val="18"/>
                <w:lang w:eastAsia="lt-LT"/>
              </w:rPr>
            </w:pPr>
            <w:r>
              <w:rPr>
                <w:sz w:val="18"/>
                <w:lang w:eastAsia="lt-LT"/>
              </w:rPr>
              <w:t>500</w:t>
            </w:r>
          </w:p>
        </w:tc>
      </w:tr>
      <w:tr w:rsidR="007609F0" w14:paraId="2DCA2FD7"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4F502050" w14:textId="77777777" w:rsidR="007609F0" w:rsidRDefault="007609F0" w:rsidP="00884FF9">
            <w:pPr>
              <w:rPr>
                <w:sz w:val="18"/>
                <w:lang w:eastAsia="lt-LT"/>
              </w:rPr>
            </w:pPr>
            <w:r>
              <w:rPr>
                <w:sz w:val="18"/>
                <w:lang w:eastAsia="lt-LT"/>
              </w:rPr>
              <w:t>17 09 04</w:t>
            </w:r>
          </w:p>
        </w:tc>
        <w:tc>
          <w:tcPr>
            <w:tcW w:w="2141" w:type="dxa"/>
            <w:tcBorders>
              <w:top w:val="single" w:sz="4" w:space="0" w:color="auto"/>
              <w:left w:val="single" w:sz="4" w:space="0" w:color="auto"/>
              <w:bottom w:val="single" w:sz="4" w:space="0" w:color="auto"/>
              <w:right w:val="single" w:sz="4" w:space="0" w:color="auto"/>
            </w:tcBorders>
            <w:vAlign w:val="center"/>
          </w:tcPr>
          <w:p w14:paraId="4FF47FE4" w14:textId="77777777" w:rsidR="007609F0" w:rsidRDefault="007609F0" w:rsidP="00884FF9">
            <w:pPr>
              <w:rPr>
                <w:sz w:val="18"/>
                <w:lang w:eastAsia="lt-LT"/>
              </w:rPr>
            </w:pPr>
            <w:r>
              <w:rPr>
                <w:sz w:val="18"/>
                <w:lang w:eastAsia="lt-LT"/>
              </w:rPr>
              <w:t>M</w:t>
            </w:r>
            <w:r w:rsidRPr="00147399">
              <w:rPr>
                <w:sz w:val="18"/>
                <w:lang w:eastAsia="lt-LT"/>
              </w:rPr>
              <w:t>išrios statybinės ir griovimo atliekos, nenurodytos 17 09 01, 17 09 02 ir 17 09 03</w:t>
            </w:r>
          </w:p>
        </w:tc>
        <w:tc>
          <w:tcPr>
            <w:tcW w:w="2172" w:type="dxa"/>
            <w:tcBorders>
              <w:top w:val="single" w:sz="4" w:space="0" w:color="auto"/>
              <w:left w:val="single" w:sz="4" w:space="0" w:color="auto"/>
              <w:bottom w:val="single" w:sz="4" w:space="0" w:color="auto"/>
              <w:right w:val="single" w:sz="4" w:space="0" w:color="auto"/>
            </w:tcBorders>
            <w:vAlign w:val="center"/>
          </w:tcPr>
          <w:p w14:paraId="71DB3E11" w14:textId="6F58F08B" w:rsidR="007609F0" w:rsidRPr="001020F9" w:rsidRDefault="003C74B8" w:rsidP="003C74B8">
            <w:pPr>
              <w:pStyle w:val="Default"/>
              <w:rPr>
                <w:color w:val="auto"/>
                <w:sz w:val="18"/>
                <w:szCs w:val="18"/>
              </w:rPr>
            </w:pPr>
            <w:r w:rsidRPr="001020F9">
              <w:rPr>
                <w:color w:val="auto"/>
                <w:sz w:val="18"/>
                <w:szCs w:val="18"/>
              </w:rPr>
              <w:t xml:space="preserve">Po rūšiavimo likusios mišrios statybinės ir griovimo atliekos, kuriose nėra gyvsidabrio, </w:t>
            </w:r>
            <w:proofErr w:type="spellStart"/>
            <w:r w:rsidRPr="001020F9">
              <w:rPr>
                <w:color w:val="auto"/>
                <w:sz w:val="18"/>
                <w:szCs w:val="18"/>
              </w:rPr>
              <w:t>polichlorintųjų</w:t>
            </w:r>
            <w:proofErr w:type="spellEnd"/>
            <w:r w:rsidRPr="001020F9">
              <w:rPr>
                <w:color w:val="auto"/>
                <w:sz w:val="18"/>
                <w:szCs w:val="18"/>
              </w:rPr>
              <w:t xml:space="preserve"> </w:t>
            </w:r>
            <w:proofErr w:type="spellStart"/>
            <w:r w:rsidRPr="001020F9">
              <w:rPr>
                <w:color w:val="auto"/>
                <w:sz w:val="18"/>
                <w:szCs w:val="18"/>
              </w:rPr>
              <w:t>bifenilų</w:t>
            </w:r>
            <w:proofErr w:type="spellEnd"/>
            <w:r w:rsidRPr="001020F9">
              <w:rPr>
                <w:color w:val="auto"/>
                <w:sz w:val="18"/>
                <w:szCs w:val="18"/>
              </w:rPr>
              <w:t xml:space="preserve"> (PCB) (pvz., hermetikai, , polimerinės dangos, hermetiški glazūravimo gaminiai, kondensatoriai, kuriuose yra PCB) ir pavojingų CM </w:t>
            </w:r>
          </w:p>
        </w:tc>
        <w:tc>
          <w:tcPr>
            <w:tcW w:w="2172" w:type="dxa"/>
            <w:tcBorders>
              <w:top w:val="single" w:sz="4" w:space="0" w:color="auto"/>
              <w:left w:val="single" w:sz="4" w:space="0" w:color="auto"/>
              <w:bottom w:val="single" w:sz="4" w:space="0" w:color="auto"/>
              <w:right w:val="single" w:sz="4" w:space="0" w:color="auto"/>
            </w:tcBorders>
            <w:vAlign w:val="center"/>
          </w:tcPr>
          <w:p w14:paraId="02E91621" w14:textId="77777777" w:rsidR="007609F0" w:rsidRDefault="007609F0" w:rsidP="00884FF9">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43029E85" w14:textId="77777777" w:rsidR="007609F0" w:rsidRDefault="007609F0" w:rsidP="005619C5">
            <w:pPr>
              <w:ind w:firstLine="567"/>
              <w:jc w:val="both"/>
              <w:rPr>
                <w:sz w:val="18"/>
                <w:lang w:eastAsia="lt-LT"/>
              </w:rPr>
            </w:pPr>
          </w:p>
        </w:tc>
        <w:tc>
          <w:tcPr>
            <w:tcW w:w="1847" w:type="dxa"/>
            <w:vMerge/>
            <w:tcBorders>
              <w:left w:val="single" w:sz="4" w:space="0" w:color="auto"/>
              <w:right w:val="single" w:sz="4" w:space="0" w:color="auto"/>
            </w:tcBorders>
            <w:vAlign w:val="center"/>
          </w:tcPr>
          <w:p w14:paraId="56882670" w14:textId="77777777" w:rsidR="007609F0" w:rsidRDefault="007609F0" w:rsidP="005619C5">
            <w:pPr>
              <w:ind w:firstLine="567"/>
              <w:jc w:val="both"/>
              <w:rPr>
                <w:sz w:val="18"/>
                <w:lang w:eastAsia="lt-LT"/>
              </w:rPr>
            </w:pPr>
          </w:p>
        </w:tc>
        <w:tc>
          <w:tcPr>
            <w:tcW w:w="1705" w:type="dxa"/>
            <w:tcBorders>
              <w:left w:val="single" w:sz="4" w:space="0" w:color="auto"/>
              <w:right w:val="single" w:sz="4" w:space="0" w:color="auto"/>
            </w:tcBorders>
            <w:vAlign w:val="center"/>
          </w:tcPr>
          <w:p w14:paraId="40378A87" w14:textId="77777777" w:rsidR="007609F0" w:rsidRDefault="007609F0" w:rsidP="005619C5">
            <w:pPr>
              <w:ind w:firstLine="567"/>
              <w:jc w:val="both"/>
              <w:rPr>
                <w:sz w:val="18"/>
                <w:lang w:eastAsia="lt-LT"/>
              </w:rPr>
            </w:pPr>
            <w:r>
              <w:rPr>
                <w:sz w:val="18"/>
                <w:lang w:eastAsia="lt-LT"/>
              </w:rPr>
              <w:t>14000</w:t>
            </w:r>
          </w:p>
        </w:tc>
      </w:tr>
      <w:tr w:rsidR="007609F0" w14:paraId="42CA1A15"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409A19EE" w14:textId="77777777" w:rsidR="007609F0" w:rsidRDefault="007609F0" w:rsidP="007609F0">
            <w:pPr>
              <w:rPr>
                <w:sz w:val="18"/>
                <w:lang w:eastAsia="lt-LT"/>
              </w:rPr>
            </w:pPr>
            <w:r>
              <w:rPr>
                <w:sz w:val="18"/>
                <w:lang w:eastAsia="lt-LT"/>
              </w:rPr>
              <w:t>17 05 04</w:t>
            </w:r>
          </w:p>
        </w:tc>
        <w:tc>
          <w:tcPr>
            <w:tcW w:w="2141" w:type="dxa"/>
            <w:tcBorders>
              <w:top w:val="single" w:sz="4" w:space="0" w:color="auto"/>
              <w:left w:val="single" w:sz="4" w:space="0" w:color="auto"/>
              <w:bottom w:val="single" w:sz="4" w:space="0" w:color="auto"/>
              <w:right w:val="single" w:sz="4" w:space="0" w:color="auto"/>
            </w:tcBorders>
            <w:vAlign w:val="center"/>
          </w:tcPr>
          <w:p w14:paraId="72E19C98" w14:textId="77777777" w:rsidR="007609F0" w:rsidRDefault="007609F0" w:rsidP="007609F0">
            <w:pPr>
              <w:rPr>
                <w:sz w:val="18"/>
                <w:lang w:eastAsia="lt-LT"/>
              </w:rPr>
            </w:pPr>
            <w:r>
              <w:rPr>
                <w:sz w:val="18"/>
                <w:lang w:eastAsia="lt-LT"/>
              </w:rPr>
              <w:t>Gruntas ir akmenys nenurodyti 17 05 03</w:t>
            </w:r>
          </w:p>
        </w:tc>
        <w:tc>
          <w:tcPr>
            <w:tcW w:w="2172" w:type="dxa"/>
            <w:tcBorders>
              <w:top w:val="single" w:sz="4" w:space="0" w:color="auto"/>
              <w:left w:val="single" w:sz="4" w:space="0" w:color="auto"/>
              <w:bottom w:val="single" w:sz="4" w:space="0" w:color="auto"/>
              <w:right w:val="single" w:sz="4" w:space="0" w:color="auto"/>
            </w:tcBorders>
            <w:vAlign w:val="center"/>
          </w:tcPr>
          <w:p w14:paraId="54416AF4" w14:textId="77777777" w:rsidR="007609F0" w:rsidRDefault="007609F0" w:rsidP="007609F0">
            <w:pPr>
              <w:rPr>
                <w:sz w:val="18"/>
                <w:lang w:eastAsia="lt-LT"/>
              </w:rPr>
            </w:pPr>
            <w:r>
              <w:rPr>
                <w:sz w:val="18"/>
                <w:lang w:eastAsia="lt-LT"/>
              </w:rPr>
              <w:t>Gruntas ir akmenys</w:t>
            </w:r>
          </w:p>
        </w:tc>
        <w:tc>
          <w:tcPr>
            <w:tcW w:w="2172" w:type="dxa"/>
            <w:vAlign w:val="center"/>
          </w:tcPr>
          <w:p w14:paraId="6CB0F6AB"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5BF3EAC4" w14:textId="77777777" w:rsidR="007609F0" w:rsidRDefault="007609F0" w:rsidP="007609F0">
            <w:pPr>
              <w:ind w:firstLine="567"/>
              <w:jc w:val="both"/>
              <w:rPr>
                <w:sz w:val="18"/>
                <w:lang w:eastAsia="lt-LT"/>
              </w:rPr>
            </w:pPr>
          </w:p>
        </w:tc>
        <w:tc>
          <w:tcPr>
            <w:tcW w:w="1847" w:type="dxa"/>
            <w:vMerge w:val="restart"/>
            <w:tcBorders>
              <w:left w:val="single" w:sz="4" w:space="0" w:color="auto"/>
              <w:right w:val="single" w:sz="4" w:space="0" w:color="auto"/>
            </w:tcBorders>
            <w:vAlign w:val="center"/>
          </w:tcPr>
          <w:p w14:paraId="378249BB" w14:textId="77777777" w:rsidR="007609F0" w:rsidRDefault="007609F0" w:rsidP="007609F0">
            <w:pPr>
              <w:ind w:firstLine="567"/>
              <w:jc w:val="both"/>
              <w:rPr>
                <w:sz w:val="18"/>
                <w:lang w:eastAsia="lt-LT"/>
              </w:rPr>
            </w:pPr>
            <w:r>
              <w:rPr>
                <w:sz w:val="18"/>
                <w:lang w:eastAsia="lt-LT"/>
              </w:rPr>
              <w:t>R10</w:t>
            </w:r>
          </w:p>
        </w:tc>
        <w:tc>
          <w:tcPr>
            <w:tcW w:w="1705" w:type="dxa"/>
            <w:tcBorders>
              <w:left w:val="single" w:sz="4" w:space="0" w:color="auto"/>
              <w:right w:val="single" w:sz="4" w:space="0" w:color="auto"/>
            </w:tcBorders>
            <w:vAlign w:val="center"/>
          </w:tcPr>
          <w:p w14:paraId="1C534D53" w14:textId="77777777" w:rsidR="007609F0" w:rsidRDefault="009A0BE1" w:rsidP="007609F0">
            <w:pPr>
              <w:ind w:firstLine="567"/>
              <w:jc w:val="both"/>
              <w:rPr>
                <w:sz w:val="18"/>
                <w:lang w:eastAsia="lt-LT"/>
              </w:rPr>
            </w:pPr>
            <w:r>
              <w:rPr>
                <w:sz w:val="18"/>
                <w:lang w:eastAsia="lt-LT"/>
              </w:rPr>
              <w:t>500</w:t>
            </w:r>
          </w:p>
        </w:tc>
      </w:tr>
      <w:tr w:rsidR="007609F0" w14:paraId="2DF1188E"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5E57628E" w14:textId="77777777" w:rsidR="007609F0" w:rsidRDefault="007609F0" w:rsidP="007609F0">
            <w:pPr>
              <w:rPr>
                <w:sz w:val="18"/>
                <w:lang w:eastAsia="lt-LT"/>
              </w:rPr>
            </w:pPr>
            <w:r>
              <w:rPr>
                <w:sz w:val="18"/>
                <w:lang w:eastAsia="lt-LT"/>
              </w:rPr>
              <w:t>20 02 02</w:t>
            </w:r>
          </w:p>
        </w:tc>
        <w:tc>
          <w:tcPr>
            <w:tcW w:w="2141" w:type="dxa"/>
            <w:tcBorders>
              <w:top w:val="single" w:sz="4" w:space="0" w:color="auto"/>
              <w:left w:val="single" w:sz="4" w:space="0" w:color="auto"/>
              <w:bottom w:val="single" w:sz="4" w:space="0" w:color="auto"/>
              <w:right w:val="single" w:sz="4" w:space="0" w:color="auto"/>
            </w:tcBorders>
            <w:vAlign w:val="center"/>
          </w:tcPr>
          <w:p w14:paraId="596CD400" w14:textId="77777777" w:rsidR="007609F0" w:rsidRDefault="007609F0" w:rsidP="007609F0">
            <w:pPr>
              <w:rPr>
                <w:sz w:val="18"/>
                <w:lang w:eastAsia="lt-LT"/>
              </w:rPr>
            </w:pPr>
            <w:r>
              <w:rPr>
                <w:sz w:val="18"/>
                <w:lang w:eastAsia="lt-LT"/>
              </w:rPr>
              <w:t>Gruntas ir akmenys</w:t>
            </w:r>
          </w:p>
        </w:tc>
        <w:tc>
          <w:tcPr>
            <w:tcW w:w="2172" w:type="dxa"/>
            <w:tcBorders>
              <w:top w:val="single" w:sz="4" w:space="0" w:color="auto"/>
              <w:left w:val="single" w:sz="4" w:space="0" w:color="auto"/>
              <w:bottom w:val="single" w:sz="4" w:space="0" w:color="auto"/>
              <w:right w:val="single" w:sz="4" w:space="0" w:color="auto"/>
            </w:tcBorders>
            <w:vAlign w:val="center"/>
          </w:tcPr>
          <w:p w14:paraId="3F0DEBDA" w14:textId="77777777" w:rsidR="007609F0" w:rsidRDefault="007609F0" w:rsidP="007609F0">
            <w:pPr>
              <w:rPr>
                <w:sz w:val="18"/>
                <w:lang w:eastAsia="lt-LT"/>
              </w:rPr>
            </w:pPr>
            <w:r>
              <w:rPr>
                <w:sz w:val="18"/>
                <w:lang w:eastAsia="lt-LT"/>
              </w:rPr>
              <w:t>Gruntas ir akmenys</w:t>
            </w:r>
          </w:p>
        </w:tc>
        <w:tc>
          <w:tcPr>
            <w:tcW w:w="2172" w:type="dxa"/>
            <w:vAlign w:val="center"/>
          </w:tcPr>
          <w:p w14:paraId="141DDA99"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5857CF3C" w14:textId="77777777" w:rsidR="007609F0" w:rsidRDefault="007609F0" w:rsidP="007609F0">
            <w:pPr>
              <w:ind w:firstLine="567"/>
              <w:jc w:val="both"/>
              <w:rPr>
                <w:sz w:val="18"/>
                <w:lang w:eastAsia="lt-LT"/>
              </w:rPr>
            </w:pPr>
          </w:p>
        </w:tc>
        <w:tc>
          <w:tcPr>
            <w:tcW w:w="1847" w:type="dxa"/>
            <w:vMerge/>
            <w:tcBorders>
              <w:left w:val="single" w:sz="4" w:space="0" w:color="auto"/>
              <w:right w:val="single" w:sz="4" w:space="0" w:color="auto"/>
            </w:tcBorders>
            <w:vAlign w:val="center"/>
          </w:tcPr>
          <w:p w14:paraId="3BB61EB8" w14:textId="77777777" w:rsidR="007609F0" w:rsidRDefault="007609F0" w:rsidP="007609F0">
            <w:pPr>
              <w:ind w:firstLine="567"/>
              <w:jc w:val="both"/>
              <w:rPr>
                <w:sz w:val="18"/>
                <w:lang w:eastAsia="lt-LT"/>
              </w:rPr>
            </w:pPr>
          </w:p>
        </w:tc>
        <w:tc>
          <w:tcPr>
            <w:tcW w:w="1705" w:type="dxa"/>
            <w:tcBorders>
              <w:left w:val="single" w:sz="4" w:space="0" w:color="auto"/>
              <w:right w:val="single" w:sz="4" w:space="0" w:color="auto"/>
            </w:tcBorders>
            <w:vAlign w:val="center"/>
          </w:tcPr>
          <w:p w14:paraId="54C53E3A" w14:textId="77777777" w:rsidR="007609F0" w:rsidRDefault="009A0BE1" w:rsidP="007609F0">
            <w:pPr>
              <w:ind w:firstLine="567"/>
              <w:jc w:val="both"/>
              <w:rPr>
                <w:sz w:val="18"/>
                <w:lang w:eastAsia="lt-LT"/>
              </w:rPr>
            </w:pPr>
            <w:r>
              <w:rPr>
                <w:sz w:val="18"/>
                <w:lang w:eastAsia="lt-LT"/>
              </w:rPr>
              <w:t>500</w:t>
            </w:r>
          </w:p>
        </w:tc>
      </w:tr>
      <w:tr w:rsidR="007609F0" w14:paraId="13341CF3"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1547BF21" w14:textId="77777777" w:rsidR="007609F0" w:rsidRDefault="007609F0" w:rsidP="007609F0">
            <w:pPr>
              <w:rPr>
                <w:sz w:val="18"/>
                <w:lang w:eastAsia="lt-LT"/>
              </w:rPr>
            </w:pPr>
            <w:r>
              <w:rPr>
                <w:sz w:val="18"/>
                <w:lang w:eastAsia="lt-LT"/>
              </w:rPr>
              <w:t>19 05 03</w:t>
            </w:r>
          </w:p>
        </w:tc>
        <w:tc>
          <w:tcPr>
            <w:tcW w:w="2141" w:type="dxa"/>
            <w:vAlign w:val="center"/>
          </w:tcPr>
          <w:p w14:paraId="7C7C09A9" w14:textId="77777777" w:rsidR="007609F0" w:rsidRDefault="007609F0" w:rsidP="007609F0">
            <w:pPr>
              <w:rPr>
                <w:sz w:val="18"/>
                <w:lang w:eastAsia="lt-LT"/>
              </w:rPr>
            </w:pPr>
            <w:r>
              <w:rPr>
                <w:sz w:val="18"/>
                <w:lang w:eastAsia="lt-LT"/>
              </w:rPr>
              <w:t>Netinkamas naudoti kompostas</w:t>
            </w:r>
          </w:p>
        </w:tc>
        <w:tc>
          <w:tcPr>
            <w:tcW w:w="2172" w:type="dxa"/>
          </w:tcPr>
          <w:p w14:paraId="3D8B8CD5" w14:textId="77777777" w:rsidR="007609F0" w:rsidRDefault="007609F0" w:rsidP="007609F0">
            <w:pPr>
              <w:rPr>
                <w:sz w:val="18"/>
                <w:lang w:eastAsia="lt-LT"/>
              </w:rPr>
            </w:pPr>
            <w:r>
              <w:rPr>
                <w:sz w:val="18"/>
                <w:lang w:eastAsia="lt-LT"/>
              </w:rPr>
              <w:t>Techninio komposto reikalavimų neatitinkantis kompostas</w:t>
            </w:r>
          </w:p>
        </w:tc>
        <w:tc>
          <w:tcPr>
            <w:tcW w:w="2172" w:type="dxa"/>
            <w:vAlign w:val="center"/>
          </w:tcPr>
          <w:p w14:paraId="2DA6ABB6"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6E1620E8" w14:textId="77777777" w:rsidR="007609F0" w:rsidRDefault="007609F0" w:rsidP="007609F0">
            <w:pPr>
              <w:ind w:firstLine="567"/>
              <w:jc w:val="both"/>
              <w:rPr>
                <w:sz w:val="18"/>
                <w:lang w:eastAsia="lt-LT"/>
              </w:rPr>
            </w:pPr>
          </w:p>
        </w:tc>
        <w:tc>
          <w:tcPr>
            <w:tcW w:w="1847" w:type="dxa"/>
            <w:vMerge/>
            <w:tcBorders>
              <w:left w:val="single" w:sz="4" w:space="0" w:color="auto"/>
              <w:right w:val="single" w:sz="4" w:space="0" w:color="auto"/>
            </w:tcBorders>
            <w:vAlign w:val="center"/>
          </w:tcPr>
          <w:p w14:paraId="61F96289" w14:textId="77777777" w:rsidR="007609F0" w:rsidRDefault="007609F0" w:rsidP="007609F0">
            <w:pPr>
              <w:ind w:firstLine="567"/>
              <w:jc w:val="both"/>
              <w:rPr>
                <w:sz w:val="18"/>
                <w:lang w:eastAsia="lt-LT"/>
              </w:rPr>
            </w:pPr>
          </w:p>
        </w:tc>
        <w:tc>
          <w:tcPr>
            <w:tcW w:w="1705" w:type="dxa"/>
            <w:tcBorders>
              <w:left w:val="single" w:sz="4" w:space="0" w:color="auto"/>
              <w:right w:val="single" w:sz="4" w:space="0" w:color="auto"/>
            </w:tcBorders>
            <w:vAlign w:val="center"/>
          </w:tcPr>
          <w:p w14:paraId="3745FE28" w14:textId="77777777" w:rsidR="007609F0" w:rsidRDefault="009A0BE1" w:rsidP="007609F0">
            <w:pPr>
              <w:ind w:firstLine="567"/>
              <w:jc w:val="both"/>
              <w:rPr>
                <w:sz w:val="18"/>
                <w:lang w:eastAsia="lt-LT"/>
              </w:rPr>
            </w:pPr>
            <w:r>
              <w:rPr>
                <w:sz w:val="18"/>
                <w:lang w:eastAsia="lt-LT"/>
              </w:rPr>
              <w:t>500</w:t>
            </w:r>
          </w:p>
        </w:tc>
      </w:tr>
      <w:tr w:rsidR="007609F0" w14:paraId="3C93F803"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514756A4" w14:textId="77777777" w:rsidR="007609F0" w:rsidRDefault="007609F0" w:rsidP="007609F0">
            <w:pPr>
              <w:rPr>
                <w:sz w:val="18"/>
                <w:lang w:eastAsia="lt-LT"/>
              </w:rPr>
            </w:pPr>
            <w:r w:rsidRPr="001020F9">
              <w:rPr>
                <w:sz w:val="18"/>
                <w:lang w:eastAsia="lt-LT"/>
              </w:rPr>
              <w:t>19 05 99</w:t>
            </w:r>
          </w:p>
        </w:tc>
        <w:tc>
          <w:tcPr>
            <w:tcW w:w="2141" w:type="dxa"/>
            <w:vAlign w:val="center"/>
          </w:tcPr>
          <w:p w14:paraId="38D3AC8B" w14:textId="77777777" w:rsidR="007609F0" w:rsidRDefault="007609F0" w:rsidP="007609F0">
            <w:pPr>
              <w:rPr>
                <w:sz w:val="18"/>
                <w:lang w:eastAsia="lt-LT"/>
              </w:rPr>
            </w:pPr>
            <w:r>
              <w:rPr>
                <w:sz w:val="18"/>
                <w:lang w:eastAsia="lt-LT"/>
              </w:rPr>
              <w:t>Kitaip neapibrėžtos atliekos</w:t>
            </w:r>
          </w:p>
        </w:tc>
        <w:tc>
          <w:tcPr>
            <w:tcW w:w="2172" w:type="dxa"/>
          </w:tcPr>
          <w:p w14:paraId="2B8F179B" w14:textId="77777777" w:rsidR="007609F0" w:rsidRDefault="007609F0" w:rsidP="007609F0">
            <w:pPr>
              <w:rPr>
                <w:sz w:val="18"/>
                <w:lang w:eastAsia="lt-LT"/>
              </w:rPr>
            </w:pPr>
            <w:r>
              <w:rPr>
                <w:sz w:val="18"/>
                <w:lang w:eastAsia="lt-LT"/>
              </w:rPr>
              <w:t>Po sijojimo likusios atliekos</w:t>
            </w:r>
          </w:p>
        </w:tc>
        <w:tc>
          <w:tcPr>
            <w:tcW w:w="2172" w:type="dxa"/>
            <w:vAlign w:val="center"/>
          </w:tcPr>
          <w:p w14:paraId="2B89573F"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4EE4DFBB" w14:textId="77777777" w:rsidR="007609F0" w:rsidRDefault="007609F0" w:rsidP="007609F0">
            <w:pPr>
              <w:ind w:firstLine="567"/>
              <w:jc w:val="both"/>
              <w:rPr>
                <w:sz w:val="18"/>
                <w:lang w:eastAsia="lt-LT"/>
              </w:rPr>
            </w:pPr>
          </w:p>
        </w:tc>
        <w:tc>
          <w:tcPr>
            <w:tcW w:w="1847" w:type="dxa"/>
            <w:vMerge/>
            <w:tcBorders>
              <w:left w:val="single" w:sz="4" w:space="0" w:color="auto"/>
              <w:right w:val="single" w:sz="4" w:space="0" w:color="auto"/>
            </w:tcBorders>
            <w:vAlign w:val="center"/>
          </w:tcPr>
          <w:p w14:paraId="3D67EC97" w14:textId="77777777" w:rsidR="007609F0" w:rsidRDefault="007609F0" w:rsidP="007609F0">
            <w:pPr>
              <w:ind w:firstLine="567"/>
              <w:jc w:val="both"/>
              <w:rPr>
                <w:sz w:val="18"/>
                <w:lang w:eastAsia="lt-LT"/>
              </w:rPr>
            </w:pPr>
          </w:p>
        </w:tc>
        <w:tc>
          <w:tcPr>
            <w:tcW w:w="1705" w:type="dxa"/>
            <w:tcBorders>
              <w:left w:val="single" w:sz="4" w:space="0" w:color="auto"/>
              <w:right w:val="single" w:sz="4" w:space="0" w:color="auto"/>
            </w:tcBorders>
            <w:vAlign w:val="center"/>
          </w:tcPr>
          <w:p w14:paraId="56EC26A9" w14:textId="77777777" w:rsidR="007609F0" w:rsidRDefault="009A0BE1" w:rsidP="007609F0">
            <w:pPr>
              <w:ind w:firstLine="567"/>
              <w:jc w:val="both"/>
              <w:rPr>
                <w:sz w:val="18"/>
                <w:lang w:eastAsia="lt-LT"/>
              </w:rPr>
            </w:pPr>
            <w:r>
              <w:rPr>
                <w:sz w:val="18"/>
                <w:lang w:eastAsia="lt-LT"/>
              </w:rPr>
              <w:t>500</w:t>
            </w:r>
          </w:p>
        </w:tc>
      </w:tr>
      <w:tr w:rsidR="007609F0" w14:paraId="675D8BAB"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139E6408" w14:textId="77777777" w:rsidR="007609F0" w:rsidRDefault="007609F0" w:rsidP="007609F0">
            <w:pPr>
              <w:rPr>
                <w:sz w:val="18"/>
                <w:lang w:eastAsia="lt-LT"/>
              </w:rPr>
            </w:pPr>
            <w:r>
              <w:rPr>
                <w:sz w:val="18"/>
                <w:lang w:eastAsia="lt-LT"/>
              </w:rPr>
              <w:t>19 05 01</w:t>
            </w:r>
          </w:p>
        </w:tc>
        <w:tc>
          <w:tcPr>
            <w:tcW w:w="2141" w:type="dxa"/>
            <w:vAlign w:val="center"/>
          </w:tcPr>
          <w:p w14:paraId="3E7051AF" w14:textId="77777777" w:rsidR="007609F0" w:rsidRDefault="007609F0" w:rsidP="007609F0">
            <w:pPr>
              <w:rPr>
                <w:sz w:val="18"/>
                <w:lang w:eastAsia="lt-LT"/>
              </w:rPr>
            </w:pPr>
            <w:r>
              <w:rPr>
                <w:sz w:val="18"/>
                <w:lang w:eastAsia="lt-LT"/>
              </w:rPr>
              <w:t>Nekompostuotos komunalinių ar panašių atliekų frakcija</w:t>
            </w:r>
          </w:p>
        </w:tc>
        <w:tc>
          <w:tcPr>
            <w:tcW w:w="2172" w:type="dxa"/>
          </w:tcPr>
          <w:p w14:paraId="75FA8B0D" w14:textId="77777777" w:rsidR="007609F0" w:rsidRDefault="007609F0" w:rsidP="007609F0">
            <w:pPr>
              <w:rPr>
                <w:sz w:val="18"/>
                <w:lang w:eastAsia="lt-LT"/>
              </w:rPr>
            </w:pPr>
            <w:r>
              <w:rPr>
                <w:sz w:val="18"/>
                <w:lang w:eastAsia="lt-LT"/>
              </w:rPr>
              <w:t>Rūšiavimo proceso liekanos</w:t>
            </w:r>
          </w:p>
        </w:tc>
        <w:tc>
          <w:tcPr>
            <w:tcW w:w="2172" w:type="dxa"/>
            <w:vAlign w:val="center"/>
          </w:tcPr>
          <w:p w14:paraId="27B561D1"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74765E92" w14:textId="77777777" w:rsidR="007609F0" w:rsidRDefault="007609F0" w:rsidP="007609F0">
            <w:pPr>
              <w:ind w:firstLine="567"/>
              <w:jc w:val="both"/>
              <w:rPr>
                <w:sz w:val="18"/>
                <w:lang w:eastAsia="lt-LT"/>
              </w:rPr>
            </w:pPr>
          </w:p>
        </w:tc>
        <w:tc>
          <w:tcPr>
            <w:tcW w:w="1847" w:type="dxa"/>
            <w:vMerge/>
            <w:tcBorders>
              <w:left w:val="single" w:sz="4" w:space="0" w:color="auto"/>
              <w:right w:val="single" w:sz="4" w:space="0" w:color="auto"/>
            </w:tcBorders>
            <w:vAlign w:val="center"/>
          </w:tcPr>
          <w:p w14:paraId="7C170A76" w14:textId="77777777" w:rsidR="007609F0" w:rsidRDefault="007609F0" w:rsidP="007609F0">
            <w:pPr>
              <w:ind w:firstLine="567"/>
              <w:jc w:val="both"/>
              <w:rPr>
                <w:sz w:val="18"/>
                <w:lang w:eastAsia="lt-LT"/>
              </w:rPr>
            </w:pPr>
          </w:p>
        </w:tc>
        <w:tc>
          <w:tcPr>
            <w:tcW w:w="1705" w:type="dxa"/>
            <w:tcBorders>
              <w:left w:val="single" w:sz="4" w:space="0" w:color="auto"/>
              <w:right w:val="single" w:sz="4" w:space="0" w:color="auto"/>
            </w:tcBorders>
            <w:vAlign w:val="center"/>
          </w:tcPr>
          <w:p w14:paraId="1AF941C9" w14:textId="77777777" w:rsidR="007609F0" w:rsidRDefault="009A0BE1" w:rsidP="007609F0">
            <w:pPr>
              <w:ind w:firstLine="567"/>
              <w:jc w:val="both"/>
              <w:rPr>
                <w:sz w:val="18"/>
                <w:lang w:eastAsia="lt-LT"/>
              </w:rPr>
            </w:pPr>
            <w:r>
              <w:rPr>
                <w:sz w:val="18"/>
                <w:lang w:eastAsia="lt-LT"/>
              </w:rPr>
              <w:t>500</w:t>
            </w:r>
          </w:p>
        </w:tc>
      </w:tr>
      <w:tr w:rsidR="007609F0" w14:paraId="0F066310"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0AC3FC30" w14:textId="77777777" w:rsidR="007609F0" w:rsidRDefault="007609F0" w:rsidP="007609F0">
            <w:pPr>
              <w:rPr>
                <w:sz w:val="18"/>
                <w:lang w:eastAsia="lt-LT"/>
              </w:rPr>
            </w:pPr>
            <w:r>
              <w:rPr>
                <w:sz w:val="18"/>
                <w:lang w:eastAsia="lt-LT"/>
              </w:rPr>
              <w:t>19 12 09</w:t>
            </w:r>
          </w:p>
        </w:tc>
        <w:tc>
          <w:tcPr>
            <w:tcW w:w="2141" w:type="dxa"/>
            <w:vAlign w:val="center"/>
          </w:tcPr>
          <w:p w14:paraId="1BAE617B" w14:textId="77777777" w:rsidR="007609F0" w:rsidRDefault="007609F0" w:rsidP="007609F0">
            <w:pPr>
              <w:rPr>
                <w:sz w:val="18"/>
                <w:lang w:eastAsia="lt-LT"/>
              </w:rPr>
            </w:pPr>
            <w:r>
              <w:rPr>
                <w:sz w:val="18"/>
                <w:lang w:eastAsia="lt-LT"/>
              </w:rPr>
              <w:t>Mineralinės medžiagos</w:t>
            </w:r>
          </w:p>
        </w:tc>
        <w:tc>
          <w:tcPr>
            <w:tcW w:w="2172" w:type="dxa"/>
          </w:tcPr>
          <w:p w14:paraId="0BDE6D53" w14:textId="77777777" w:rsidR="007609F0" w:rsidRDefault="007609F0" w:rsidP="007609F0">
            <w:pPr>
              <w:rPr>
                <w:sz w:val="18"/>
                <w:lang w:eastAsia="lt-LT"/>
              </w:rPr>
            </w:pPr>
            <w:r>
              <w:rPr>
                <w:sz w:val="18"/>
                <w:lang w:eastAsia="lt-LT"/>
              </w:rPr>
              <w:t>Smėlis, akmenys</w:t>
            </w:r>
          </w:p>
        </w:tc>
        <w:tc>
          <w:tcPr>
            <w:tcW w:w="2172" w:type="dxa"/>
            <w:vAlign w:val="center"/>
          </w:tcPr>
          <w:p w14:paraId="6F14C11F"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0A41B667" w14:textId="77777777" w:rsidR="007609F0" w:rsidRDefault="007609F0" w:rsidP="007609F0">
            <w:pPr>
              <w:ind w:firstLine="567"/>
              <w:jc w:val="both"/>
              <w:rPr>
                <w:sz w:val="18"/>
                <w:lang w:eastAsia="lt-LT"/>
              </w:rPr>
            </w:pPr>
          </w:p>
        </w:tc>
        <w:tc>
          <w:tcPr>
            <w:tcW w:w="1847" w:type="dxa"/>
            <w:vMerge/>
            <w:tcBorders>
              <w:left w:val="single" w:sz="4" w:space="0" w:color="auto"/>
              <w:right w:val="single" w:sz="4" w:space="0" w:color="auto"/>
            </w:tcBorders>
            <w:vAlign w:val="center"/>
          </w:tcPr>
          <w:p w14:paraId="15FF55E0" w14:textId="77777777" w:rsidR="007609F0" w:rsidRDefault="007609F0" w:rsidP="007609F0">
            <w:pPr>
              <w:ind w:firstLine="567"/>
              <w:jc w:val="both"/>
              <w:rPr>
                <w:sz w:val="18"/>
                <w:lang w:eastAsia="lt-LT"/>
              </w:rPr>
            </w:pPr>
          </w:p>
        </w:tc>
        <w:tc>
          <w:tcPr>
            <w:tcW w:w="1705" w:type="dxa"/>
            <w:tcBorders>
              <w:left w:val="single" w:sz="4" w:space="0" w:color="auto"/>
              <w:right w:val="single" w:sz="4" w:space="0" w:color="auto"/>
            </w:tcBorders>
            <w:vAlign w:val="center"/>
          </w:tcPr>
          <w:p w14:paraId="7F8E3EA6" w14:textId="77777777" w:rsidR="007609F0" w:rsidRDefault="009A0BE1" w:rsidP="007609F0">
            <w:pPr>
              <w:ind w:firstLine="567"/>
              <w:jc w:val="both"/>
              <w:rPr>
                <w:sz w:val="18"/>
                <w:lang w:eastAsia="lt-LT"/>
              </w:rPr>
            </w:pPr>
            <w:r>
              <w:rPr>
                <w:sz w:val="18"/>
                <w:lang w:eastAsia="lt-LT"/>
              </w:rPr>
              <w:t>500</w:t>
            </w:r>
          </w:p>
        </w:tc>
      </w:tr>
      <w:tr w:rsidR="007609F0" w14:paraId="060194B1" w14:textId="77777777" w:rsidTr="007609F0">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031320ED" w14:textId="77777777" w:rsidR="007609F0" w:rsidRDefault="007609F0" w:rsidP="007609F0">
            <w:pPr>
              <w:rPr>
                <w:sz w:val="18"/>
                <w:lang w:eastAsia="lt-LT"/>
              </w:rPr>
            </w:pPr>
            <w:r>
              <w:rPr>
                <w:sz w:val="18"/>
                <w:lang w:eastAsia="lt-LT"/>
              </w:rPr>
              <w:t>19 12 12</w:t>
            </w:r>
          </w:p>
        </w:tc>
        <w:tc>
          <w:tcPr>
            <w:tcW w:w="2141" w:type="dxa"/>
            <w:vAlign w:val="center"/>
          </w:tcPr>
          <w:p w14:paraId="0FE2DBD9" w14:textId="77777777" w:rsidR="007609F0" w:rsidRPr="00B25826" w:rsidRDefault="007609F0" w:rsidP="007609F0">
            <w:pPr>
              <w:rPr>
                <w:sz w:val="18"/>
                <w:szCs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c>
          <w:tcPr>
            <w:tcW w:w="2172" w:type="dxa"/>
          </w:tcPr>
          <w:p w14:paraId="0D18CCB5" w14:textId="77777777" w:rsidR="007609F0" w:rsidRDefault="007609F0" w:rsidP="007609F0">
            <w:pPr>
              <w:rPr>
                <w:sz w:val="18"/>
                <w:lang w:eastAsia="lt-LT"/>
              </w:rPr>
            </w:pPr>
            <w:r>
              <w:rPr>
                <w:sz w:val="18"/>
                <w:lang w:eastAsia="lt-LT"/>
              </w:rPr>
              <w:t>Rūšiavimo proceso liekanos</w:t>
            </w:r>
          </w:p>
        </w:tc>
        <w:tc>
          <w:tcPr>
            <w:tcW w:w="2172" w:type="dxa"/>
            <w:vAlign w:val="center"/>
          </w:tcPr>
          <w:p w14:paraId="0B720111" w14:textId="77777777" w:rsidR="007609F0" w:rsidRDefault="007609F0" w:rsidP="007609F0">
            <w:pPr>
              <w:ind w:firstLine="567"/>
              <w:rPr>
                <w:sz w:val="18"/>
                <w:lang w:eastAsia="lt-LT"/>
              </w:rPr>
            </w:pPr>
            <w:r>
              <w:rPr>
                <w:sz w:val="18"/>
                <w:lang w:eastAsia="lt-LT"/>
              </w:rPr>
              <w:t>nepavojingos</w:t>
            </w:r>
          </w:p>
        </w:tc>
        <w:tc>
          <w:tcPr>
            <w:tcW w:w="1682" w:type="dxa"/>
            <w:vMerge/>
            <w:tcBorders>
              <w:left w:val="single" w:sz="4" w:space="0" w:color="auto"/>
              <w:bottom w:val="single" w:sz="4" w:space="0" w:color="auto"/>
              <w:right w:val="single" w:sz="4" w:space="0" w:color="auto"/>
            </w:tcBorders>
            <w:vAlign w:val="center"/>
          </w:tcPr>
          <w:p w14:paraId="2F9F9D54" w14:textId="77777777" w:rsidR="007609F0" w:rsidRDefault="007609F0" w:rsidP="007609F0">
            <w:pPr>
              <w:ind w:firstLine="567"/>
              <w:jc w:val="both"/>
              <w:rPr>
                <w:sz w:val="18"/>
                <w:lang w:eastAsia="lt-LT"/>
              </w:rPr>
            </w:pPr>
          </w:p>
        </w:tc>
        <w:tc>
          <w:tcPr>
            <w:tcW w:w="1847" w:type="dxa"/>
            <w:vMerge/>
            <w:tcBorders>
              <w:left w:val="single" w:sz="4" w:space="0" w:color="auto"/>
              <w:bottom w:val="single" w:sz="4" w:space="0" w:color="auto"/>
              <w:right w:val="single" w:sz="4" w:space="0" w:color="auto"/>
            </w:tcBorders>
            <w:vAlign w:val="center"/>
          </w:tcPr>
          <w:p w14:paraId="1963632E" w14:textId="77777777" w:rsidR="007609F0" w:rsidRDefault="007609F0" w:rsidP="007609F0">
            <w:pPr>
              <w:ind w:firstLine="567"/>
              <w:jc w:val="both"/>
              <w:rPr>
                <w:sz w:val="18"/>
                <w:lang w:eastAsia="lt-LT"/>
              </w:rPr>
            </w:pPr>
          </w:p>
        </w:tc>
        <w:tc>
          <w:tcPr>
            <w:tcW w:w="1705" w:type="dxa"/>
            <w:tcBorders>
              <w:left w:val="single" w:sz="4" w:space="0" w:color="auto"/>
              <w:bottom w:val="single" w:sz="4" w:space="0" w:color="auto"/>
              <w:right w:val="single" w:sz="4" w:space="0" w:color="auto"/>
            </w:tcBorders>
            <w:vAlign w:val="center"/>
          </w:tcPr>
          <w:p w14:paraId="14E09004" w14:textId="77777777" w:rsidR="007609F0" w:rsidRDefault="009A0BE1" w:rsidP="007609F0">
            <w:pPr>
              <w:ind w:firstLine="567"/>
              <w:jc w:val="both"/>
              <w:rPr>
                <w:sz w:val="18"/>
                <w:lang w:eastAsia="lt-LT"/>
              </w:rPr>
            </w:pPr>
            <w:r>
              <w:rPr>
                <w:sz w:val="18"/>
                <w:lang w:eastAsia="lt-LT"/>
              </w:rPr>
              <w:t>500</w:t>
            </w:r>
          </w:p>
        </w:tc>
      </w:tr>
    </w:tbl>
    <w:p w14:paraId="05B1F65D" w14:textId="77777777" w:rsidR="00024DF7" w:rsidRDefault="00024DF7" w:rsidP="00024DF7">
      <w:pPr>
        <w:numPr>
          <w:ilvl w:val="12"/>
          <w:numId w:val="0"/>
        </w:numPr>
        <w:ind w:firstLine="567"/>
        <w:jc w:val="both"/>
        <w:rPr>
          <w:sz w:val="22"/>
          <w:szCs w:val="24"/>
          <w:lang w:eastAsia="lt-LT"/>
        </w:rPr>
      </w:pPr>
    </w:p>
    <w:p w14:paraId="1744F9C5" w14:textId="77777777" w:rsidR="00DD1980" w:rsidRDefault="00DD1980" w:rsidP="00235B55">
      <w:pPr>
        <w:tabs>
          <w:tab w:val="left" w:leader="underscore" w:pos="8901"/>
        </w:tabs>
        <w:rPr>
          <w:szCs w:val="24"/>
          <w:lang w:eastAsia="lt-LT"/>
        </w:rPr>
      </w:pPr>
    </w:p>
    <w:p w14:paraId="4C2EC5F2" w14:textId="77777777" w:rsidR="007609F0" w:rsidRDefault="007609F0" w:rsidP="00235B55">
      <w:pPr>
        <w:tabs>
          <w:tab w:val="left" w:leader="underscore" w:pos="8901"/>
        </w:tabs>
        <w:rPr>
          <w:szCs w:val="24"/>
          <w:lang w:eastAsia="lt-LT"/>
        </w:rPr>
      </w:pPr>
    </w:p>
    <w:p w14:paraId="396CA46A" w14:textId="77777777" w:rsidR="00235B55" w:rsidRPr="00235B55" w:rsidRDefault="00235B55" w:rsidP="00235B55">
      <w:pPr>
        <w:tabs>
          <w:tab w:val="left" w:leader="underscore" w:pos="8901"/>
        </w:tabs>
        <w:rPr>
          <w:szCs w:val="24"/>
          <w:u w:val="single"/>
          <w:lang w:eastAsia="lt-LT"/>
        </w:rPr>
      </w:pPr>
      <w:r>
        <w:rPr>
          <w:szCs w:val="24"/>
          <w:lang w:eastAsia="lt-LT"/>
        </w:rPr>
        <w:t xml:space="preserve">Įrenginio pavadinimas </w:t>
      </w:r>
      <w:r>
        <w:rPr>
          <w:szCs w:val="24"/>
          <w:u w:val="single"/>
          <w:lang w:eastAsia="lt-LT"/>
        </w:rPr>
        <w:t xml:space="preserve">Biologiškai skaidžių atliekų </w:t>
      </w:r>
      <w:r w:rsidR="007F1651">
        <w:rPr>
          <w:szCs w:val="24"/>
          <w:u w:val="single"/>
          <w:lang w:eastAsia="lt-LT"/>
        </w:rPr>
        <w:t xml:space="preserve">kompostavimo </w:t>
      </w:r>
      <w:r>
        <w:rPr>
          <w:szCs w:val="24"/>
          <w:u w:val="single"/>
          <w:lang w:eastAsia="lt-LT"/>
        </w:rPr>
        <w:t>aikštelė</w:t>
      </w:r>
    </w:p>
    <w:p w14:paraId="17EC45A3" w14:textId="77777777" w:rsidR="00235B55" w:rsidRDefault="00235B55" w:rsidP="00235B55">
      <w:pPr>
        <w:ind w:firstLine="567"/>
        <w:rPr>
          <w:sz w:val="22"/>
          <w:szCs w:val="24"/>
          <w:u w:val="single"/>
          <w:lang w:eastAsia="lt-LT"/>
        </w:rPr>
      </w:pPr>
    </w:p>
    <w:p w14:paraId="5E382A7F" w14:textId="77777777" w:rsidR="00235B55" w:rsidRDefault="00235B55" w:rsidP="00235B55">
      <w:pPr>
        <w:ind w:firstLine="567"/>
        <w:rPr>
          <w:sz w:val="22"/>
          <w:szCs w:val="24"/>
          <w:u w:val="single"/>
          <w:lang w:eastAsia="lt-LT"/>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235B55" w14:paraId="185D6898" w14:textId="77777777" w:rsidTr="00502CFB">
        <w:trPr>
          <w:cantSplit/>
        </w:trPr>
        <w:tc>
          <w:tcPr>
            <w:tcW w:w="8172" w:type="dxa"/>
            <w:gridSpan w:val="4"/>
            <w:tcBorders>
              <w:top w:val="single" w:sz="4" w:space="0" w:color="auto"/>
              <w:left w:val="single" w:sz="4" w:space="0" w:color="auto"/>
              <w:bottom w:val="single" w:sz="4" w:space="0" w:color="auto"/>
              <w:right w:val="single" w:sz="4" w:space="0" w:color="auto"/>
            </w:tcBorders>
          </w:tcPr>
          <w:p w14:paraId="2BC33164" w14:textId="77777777" w:rsidR="00235B55" w:rsidRDefault="00235B55" w:rsidP="00502CFB">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7A4A8857" w14:textId="77777777" w:rsidR="00235B55" w:rsidRDefault="00235B55" w:rsidP="00502CFB">
            <w:pPr>
              <w:ind w:firstLine="567"/>
              <w:rPr>
                <w:sz w:val="18"/>
                <w:lang w:eastAsia="lt-LT"/>
              </w:rPr>
            </w:pPr>
            <w:r>
              <w:rPr>
                <w:sz w:val="18"/>
                <w:lang w:eastAsia="lt-LT"/>
              </w:rPr>
              <w:t>Naudojimas</w:t>
            </w:r>
          </w:p>
        </w:tc>
      </w:tr>
      <w:tr w:rsidR="00235B55" w14:paraId="0CCB6DD9" w14:textId="77777777" w:rsidTr="00502CFB">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528253C7" w14:textId="77777777" w:rsidR="00235B55" w:rsidRDefault="00235B55" w:rsidP="00502CFB">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6CD4DAD9" w14:textId="77777777" w:rsidR="00235B55" w:rsidRDefault="00235B55" w:rsidP="00502CFB">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3CDCA3B4" w14:textId="77777777" w:rsidR="00235B55" w:rsidRDefault="00235B55" w:rsidP="00502CFB">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77810761" w14:textId="77777777" w:rsidR="00235B55" w:rsidRDefault="00235B55" w:rsidP="00502CFB">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2C051005" w14:textId="77777777" w:rsidR="00235B55" w:rsidRDefault="00235B55" w:rsidP="00502CFB">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59446C5A" w14:textId="77777777" w:rsidR="00235B55" w:rsidRDefault="00235B55" w:rsidP="00502CFB">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30FD9F0C" w14:textId="77777777" w:rsidR="00235B55" w:rsidRDefault="00235B55" w:rsidP="00502CFB">
            <w:pPr>
              <w:jc w:val="center"/>
              <w:rPr>
                <w:sz w:val="18"/>
                <w:lang w:eastAsia="lt-LT"/>
              </w:rPr>
            </w:pPr>
            <w:r>
              <w:rPr>
                <w:sz w:val="18"/>
                <w:lang w:eastAsia="lt-LT"/>
              </w:rPr>
              <w:t>Numatomas naudoti kiekis, t/m.</w:t>
            </w:r>
          </w:p>
        </w:tc>
      </w:tr>
      <w:tr w:rsidR="00235B55" w14:paraId="095BEB57" w14:textId="77777777" w:rsidTr="00502CFB">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341D32E" w14:textId="77777777" w:rsidR="00235B55" w:rsidRDefault="00235B55" w:rsidP="00502CFB">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3F4F7223" w14:textId="77777777" w:rsidR="00235B55" w:rsidRDefault="00235B55" w:rsidP="00502CFB">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14:paraId="65DA8E3E" w14:textId="77777777" w:rsidR="00235B55" w:rsidRDefault="00235B55" w:rsidP="00502CFB">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0C8FBF16" w14:textId="77777777" w:rsidR="00235B55" w:rsidRDefault="00235B55" w:rsidP="00502CFB">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01A26B50" w14:textId="77777777" w:rsidR="00235B55" w:rsidRDefault="00235B55" w:rsidP="00502CFB">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4EFB9801" w14:textId="77777777" w:rsidR="00235B55" w:rsidRDefault="00235B55" w:rsidP="00502CFB">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25034432" w14:textId="77777777" w:rsidR="00235B55" w:rsidRDefault="00235B55" w:rsidP="00502CFB">
            <w:pPr>
              <w:ind w:firstLine="567"/>
              <w:jc w:val="center"/>
              <w:rPr>
                <w:sz w:val="18"/>
                <w:lang w:eastAsia="lt-LT"/>
              </w:rPr>
            </w:pPr>
            <w:r>
              <w:rPr>
                <w:sz w:val="18"/>
                <w:lang w:eastAsia="lt-LT"/>
              </w:rPr>
              <w:t>7</w:t>
            </w:r>
          </w:p>
        </w:tc>
      </w:tr>
      <w:tr w:rsidR="009177B4" w14:paraId="4830C933" w14:textId="77777777" w:rsidTr="00BF1FC7">
        <w:trPr>
          <w:cantSplit/>
          <w:trHeight w:val="63"/>
        </w:trPr>
        <w:tc>
          <w:tcPr>
            <w:tcW w:w="1687" w:type="dxa"/>
            <w:tcBorders>
              <w:top w:val="single" w:sz="4" w:space="0" w:color="auto"/>
              <w:left w:val="single" w:sz="4" w:space="0" w:color="auto"/>
              <w:bottom w:val="single" w:sz="4" w:space="0" w:color="auto"/>
              <w:right w:val="single" w:sz="4" w:space="0" w:color="auto"/>
            </w:tcBorders>
            <w:vAlign w:val="center"/>
          </w:tcPr>
          <w:p w14:paraId="26600C6C"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02 01 03</w:t>
            </w:r>
          </w:p>
        </w:tc>
        <w:tc>
          <w:tcPr>
            <w:tcW w:w="2141" w:type="dxa"/>
            <w:tcBorders>
              <w:top w:val="single" w:sz="4" w:space="0" w:color="auto"/>
              <w:left w:val="single" w:sz="4" w:space="0" w:color="auto"/>
              <w:bottom w:val="single" w:sz="4" w:space="0" w:color="auto"/>
              <w:right w:val="single" w:sz="4" w:space="0" w:color="auto"/>
            </w:tcBorders>
            <w:vAlign w:val="center"/>
          </w:tcPr>
          <w:p w14:paraId="4DC95E54"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Augalų audinių atliekos</w:t>
            </w:r>
          </w:p>
        </w:tc>
        <w:tc>
          <w:tcPr>
            <w:tcW w:w="2172" w:type="dxa"/>
            <w:tcBorders>
              <w:top w:val="single" w:sz="4" w:space="0" w:color="auto"/>
              <w:left w:val="single" w:sz="4" w:space="0" w:color="auto"/>
              <w:bottom w:val="single" w:sz="4" w:space="0" w:color="auto"/>
              <w:right w:val="single" w:sz="4" w:space="0" w:color="auto"/>
            </w:tcBorders>
          </w:tcPr>
          <w:p w14:paraId="70BC96C6" w14:textId="77777777" w:rsidR="009177B4" w:rsidRDefault="003C74B8" w:rsidP="00884FF9">
            <w:pPr>
              <w:rPr>
                <w:color w:val="000000"/>
                <w:sz w:val="18"/>
                <w:szCs w:val="18"/>
              </w:rPr>
            </w:pPr>
            <w:r w:rsidRPr="00235B55">
              <w:rPr>
                <w:color w:val="000000"/>
                <w:sz w:val="18"/>
                <w:szCs w:val="18"/>
              </w:rPr>
              <w:t>Žemės ūkio, sodininkystės metu susidariusios atliekos</w:t>
            </w:r>
          </w:p>
          <w:p w14:paraId="4134A737" w14:textId="1F4CCB98" w:rsidR="003C74B8" w:rsidRPr="00235B55" w:rsidRDefault="003C74B8" w:rsidP="00884FF9">
            <w:pPr>
              <w:rPr>
                <w:color w:val="000000"/>
                <w:sz w:val="18"/>
                <w:szCs w:val="18"/>
              </w:rPr>
            </w:pPr>
          </w:p>
        </w:tc>
        <w:tc>
          <w:tcPr>
            <w:tcW w:w="2172" w:type="dxa"/>
            <w:tcBorders>
              <w:top w:val="single" w:sz="4" w:space="0" w:color="auto"/>
              <w:left w:val="single" w:sz="4" w:space="0" w:color="auto"/>
              <w:bottom w:val="single" w:sz="4" w:space="0" w:color="auto"/>
              <w:right w:val="single" w:sz="4" w:space="0" w:color="auto"/>
            </w:tcBorders>
            <w:vAlign w:val="center"/>
          </w:tcPr>
          <w:p w14:paraId="1BFFB5A2"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val="restart"/>
            <w:tcBorders>
              <w:left w:val="single" w:sz="4" w:space="0" w:color="auto"/>
              <w:right w:val="single" w:sz="4" w:space="0" w:color="auto"/>
            </w:tcBorders>
            <w:vAlign w:val="center"/>
          </w:tcPr>
          <w:p w14:paraId="3BE7DAB9" w14:textId="77777777" w:rsidR="009177B4" w:rsidRDefault="00DD7116" w:rsidP="00235B55">
            <w:pPr>
              <w:ind w:firstLine="567"/>
              <w:rPr>
                <w:sz w:val="18"/>
                <w:lang w:eastAsia="lt-LT"/>
              </w:rPr>
            </w:pPr>
            <w:r>
              <w:rPr>
                <w:sz w:val="18"/>
                <w:lang w:eastAsia="lt-LT"/>
              </w:rPr>
              <w:t>6210</w:t>
            </w:r>
          </w:p>
        </w:tc>
        <w:tc>
          <w:tcPr>
            <w:tcW w:w="1847" w:type="dxa"/>
            <w:vMerge w:val="restart"/>
            <w:tcBorders>
              <w:left w:val="single" w:sz="4" w:space="0" w:color="auto"/>
              <w:right w:val="single" w:sz="4" w:space="0" w:color="auto"/>
            </w:tcBorders>
            <w:vAlign w:val="center"/>
          </w:tcPr>
          <w:p w14:paraId="48BEC100" w14:textId="77777777" w:rsidR="009177B4" w:rsidRDefault="00DD7116" w:rsidP="00235B55">
            <w:pPr>
              <w:ind w:firstLine="567"/>
              <w:rPr>
                <w:sz w:val="18"/>
                <w:lang w:eastAsia="lt-LT"/>
              </w:rPr>
            </w:pPr>
            <w:r>
              <w:rPr>
                <w:sz w:val="18"/>
                <w:lang w:eastAsia="lt-LT"/>
              </w:rPr>
              <w:t>R3, R13</w:t>
            </w:r>
          </w:p>
        </w:tc>
        <w:tc>
          <w:tcPr>
            <w:tcW w:w="1705" w:type="dxa"/>
            <w:tcBorders>
              <w:left w:val="single" w:sz="4" w:space="0" w:color="auto"/>
              <w:right w:val="single" w:sz="4" w:space="0" w:color="auto"/>
            </w:tcBorders>
            <w:vAlign w:val="center"/>
          </w:tcPr>
          <w:p w14:paraId="58FEF603" w14:textId="77777777" w:rsidR="009177B4" w:rsidRDefault="00E46A89" w:rsidP="00235B55">
            <w:pPr>
              <w:ind w:firstLine="567"/>
              <w:rPr>
                <w:sz w:val="18"/>
                <w:lang w:eastAsia="lt-LT"/>
              </w:rPr>
            </w:pPr>
            <w:r>
              <w:rPr>
                <w:sz w:val="18"/>
                <w:lang w:eastAsia="lt-LT"/>
              </w:rPr>
              <w:t>50</w:t>
            </w:r>
          </w:p>
        </w:tc>
      </w:tr>
      <w:tr w:rsidR="00E46A89" w14:paraId="54A8B6EF" w14:textId="77777777" w:rsidTr="00BF1FC7">
        <w:trPr>
          <w:cantSplit/>
          <w:trHeight w:val="63"/>
        </w:trPr>
        <w:tc>
          <w:tcPr>
            <w:tcW w:w="1687" w:type="dxa"/>
            <w:tcBorders>
              <w:top w:val="single" w:sz="4" w:space="0" w:color="auto"/>
              <w:left w:val="single" w:sz="4" w:space="0" w:color="auto"/>
              <w:bottom w:val="single" w:sz="4" w:space="0" w:color="auto"/>
              <w:right w:val="single" w:sz="4" w:space="0" w:color="auto"/>
            </w:tcBorders>
            <w:vAlign w:val="center"/>
          </w:tcPr>
          <w:p w14:paraId="12A389E3" w14:textId="77777777" w:rsidR="00E46A89" w:rsidRPr="00235B55" w:rsidRDefault="00E46A89" w:rsidP="00884FF9">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02 02 03</w:t>
            </w:r>
          </w:p>
        </w:tc>
        <w:tc>
          <w:tcPr>
            <w:tcW w:w="2141" w:type="dxa"/>
            <w:tcBorders>
              <w:top w:val="single" w:sz="4" w:space="0" w:color="auto"/>
              <w:left w:val="single" w:sz="4" w:space="0" w:color="auto"/>
              <w:bottom w:val="single" w:sz="4" w:space="0" w:color="auto"/>
              <w:right w:val="single" w:sz="4" w:space="0" w:color="auto"/>
            </w:tcBorders>
            <w:vAlign w:val="center"/>
          </w:tcPr>
          <w:p w14:paraId="26ED9392" w14:textId="77777777" w:rsidR="00E46A89" w:rsidRPr="00235B55" w:rsidRDefault="00E46A89"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Medžiagos, netinkamos vartoti ar perdirbti</w:t>
            </w:r>
          </w:p>
        </w:tc>
        <w:tc>
          <w:tcPr>
            <w:tcW w:w="2172" w:type="dxa"/>
            <w:tcBorders>
              <w:top w:val="single" w:sz="4" w:space="0" w:color="auto"/>
              <w:left w:val="single" w:sz="4" w:space="0" w:color="auto"/>
              <w:bottom w:val="single" w:sz="4" w:space="0" w:color="auto"/>
              <w:right w:val="single" w:sz="4" w:space="0" w:color="auto"/>
            </w:tcBorders>
          </w:tcPr>
          <w:p w14:paraId="0DF10F29" w14:textId="77777777" w:rsidR="00E46A89" w:rsidRDefault="00E46A89" w:rsidP="00884FF9">
            <w:pPr>
              <w:rPr>
                <w:color w:val="000000"/>
                <w:sz w:val="18"/>
                <w:szCs w:val="18"/>
              </w:rPr>
            </w:pPr>
            <w:r w:rsidRPr="00235B55">
              <w:rPr>
                <w:color w:val="000000"/>
                <w:sz w:val="18"/>
                <w:szCs w:val="18"/>
              </w:rPr>
              <w:t>Įvairios gamybos metu susidariusios atliekos</w:t>
            </w:r>
          </w:p>
          <w:p w14:paraId="0343142C" w14:textId="77777777" w:rsidR="003C74B8" w:rsidRPr="00235B55" w:rsidRDefault="003C74B8" w:rsidP="00884FF9">
            <w:pPr>
              <w:rPr>
                <w:color w:val="000000"/>
                <w:sz w:val="18"/>
                <w:szCs w:val="18"/>
              </w:rPr>
            </w:pPr>
          </w:p>
        </w:tc>
        <w:tc>
          <w:tcPr>
            <w:tcW w:w="2172" w:type="dxa"/>
            <w:tcBorders>
              <w:top w:val="single" w:sz="4" w:space="0" w:color="auto"/>
              <w:left w:val="single" w:sz="4" w:space="0" w:color="auto"/>
              <w:bottom w:val="single" w:sz="4" w:space="0" w:color="auto"/>
              <w:right w:val="single" w:sz="4" w:space="0" w:color="auto"/>
            </w:tcBorders>
            <w:vAlign w:val="center"/>
          </w:tcPr>
          <w:p w14:paraId="3F697E14" w14:textId="77777777" w:rsidR="00E46A89" w:rsidRPr="00235B55" w:rsidRDefault="00E46A89" w:rsidP="00235B55">
            <w:pPr>
              <w:jc w:val="center"/>
              <w:rPr>
                <w:color w:val="000000"/>
                <w:sz w:val="18"/>
                <w:szCs w:val="18"/>
              </w:rPr>
            </w:pPr>
            <w:r>
              <w:rPr>
                <w:color w:val="000000"/>
                <w:sz w:val="18"/>
                <w:szCs w:val="18"/>
              </w:rPr>
              <w:t>nepavojingos</w:t>
            </w:r>
          </w:p>
        </w:tc>
        <w:tc>
          <w:tcPr>
            <w:tcW w:w="1682" w:type="dxa"/>
            <w:vMerge/>
            <w:tcBorders>
              <w:left w:val="single" w:sz="4" w:space="0" w:color="auto"/>
              <w:right w:val="single" w:sz="4" w:space="0" w:color="auto"/>
            </w:tcBorders>
            <w:vAlign w:val="center"/>
          </w:tcPr>
          <w:p w14:paraId="4D16918B" w14:textId="77777777" w:rsidR="00E46A89" w:rsidRDefault="00E46A89" w:rsidP="00235B55">
            <w:pPr>
              <w:ind w:firstLine="567"/>
              <w:rPr>
                <w:sz w:val="18"/>
                <w:lang w:eastAsia="lt-LT"/>
              </w:rPr>
            </w:pPr>
          </w:p>
        </w:tc>
        <w:tc>
          <w:tcPr>
            <w:tcW w:w="1847" w:type="dxa"/>
            <w:vMerge/>
            <w:tcBorders>
              <w:left w:val="single" w:sz="4" w:space="0" w:color="auto"/>
              <w:right w:val="single" w:sz="4" w:space="0" w:color="auto"/>
            </w:tcBorders>
            <w:vAlign w:val="center"/>
          </w:tcPr>
          <w:p w14:paraId="75DA6EE3" w14:textId="77777777" w:rsidR="00E46A89" w:rsidRDefault="00E46A89" w:rsidP="00235B55">
            <w:pPr>
              <w:ind w:firstLine="567"/>
              <w:rPr>
                <w:sz w:val="18"/>
                <w:lang w:eastAsia="lt-LT"/>
              </w:rPr>
            </w:pPr>
          </w:p>
        </w:tc>
        <w:tc>
          <w:tcPr>
            <w:tcW w:w="1705" w:type="dxa"/>
            <w:tcBorders>
              <w:left w:val="single" w:sz="4" w:space="0" w:color="auto"/>
              <w:right w:val="single" w:sz="4" w:space="0" w:color="auto"/>
            </w:tcBorders>
            <w:vAlign w:val="center"/>
          </w:tcPr>
          <w:p w14:paraId="57DD0229" w14:textId="77777777" w:rsidR="00E46A89" w:rsidRDefault="00E46A89" w:rsidP="00235B55">
            <w:pPr>
              <w:ind w:firstLine="567"/>
              <w:rPr>
                <w:sz w:val="18"/>
                <w:lang w:eastAsia="lt-LT"/>
              </w:rPr>
            </w:pPr>
            <w:r>
              <w:rPr>
                <w:sz w:val="18"/>
                <w:lang w:eastAsia="lt-LT"/>
              </w:rPr>
              <w:t>100</w:t>
            </w:r>
          </w:p>
        </w:tc>
      </w:tr>
      <w:tr w:rsidR="009177B4" w14:paraId="3CAC0783"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677ED912"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02 01 07</w:t>
            </w:r>
          </w:p>
        </w:tc>
        <w:tc>
          <w:tcPr>
            <w:tcW w:w="2141" w:type="dxa"/>
            <w:tcBorders>
              <w:top w:val="single" w:sz="4" w:space="0" w:color="auto"/>
              <w:left w:val="single" w:sz="4" w:space="0" w:color="auto"/>
              <w:bottom w:val="single" w:sz="4" w:space="0" w:color="auto"/>
              <w:right w:val="single" w:sz="4" w:space="0" w:color="auto"/>
            </w:tcBorders>
            <w:vAlign w:val="center"/>
          </w:tcPr>
          <w:p w14:paraId="085A771C"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Miškininkystės atliekos</w:t>
            </w:r>
          </w:p>
        </w:tc>
        <w:tc>
          <w:tcPr>
            <w:tcW w:w="2172" w:type="dxa"/>
            <w:tcBorders>
              <w:top w:val="single" w:sz="4" w:space="0" w:color="auto"/>
              <w:left w:val="single" w:sz="4" w:space="0" w:color="auto"/>
              <w:bottom w:val="single" w:sz="4" w:space="0" w:color="auto"/>
              <w:right w:val="single" w:sz="4" w:space="0" w:color="auto"/>
            </w:tcBorders>
          </w:tcPr>
          <w:p w14:paraId="73DF5AA7" w14:textId="77777777" w:rsidR="009177B4" w:rsidRDefault="003C74B8" w:rsidP="00884FF9">
            <w:pPr>
              <w:rPr>
                <w:color w:val="000000"/>
                <w:sz w:val="18"/>
                <w:szCs w:val="18"/>
              </w:rPr>
            </w:pPr>
            <w:r w:rsidRPr="00235B55">
              <w:rPr>
                <w:color w:val="000000"/>
                <w:sz w:val="18"/>
                <w:szCs w:val="18"/>
              </w:rPr>
              <w:t>Miškininkystės</w:t>
            </w:r>
            <w:r>
              <w:rPr>
                <w:color w:val="000000"/>
                <w:sz w:val="18"/>
                <w:szCs w:val="18"/>
              </w:rPr>
              <w:t xml:space="preserve"> </w:t>
            </w:r>
            <w:r w:rsidRPr="00235B55">
              <w:rPr>
                <w:color w:val="000000"/>
                <w:sz w:val="18"/>
                <w:szCs w:val="18"/>
              </w:rPr>
              <w:t>metu susidariusios atliekos</w:t>
            </w:r>
            <w:r>
              <w:rPr>
                <w:color w:val="000000"/>
                <w:sz w:val="18"/>
                <w:szCs w:val="18"/>
              </w:rPr>
              <w:t xml:space="preserve"> (medienos atliekos)</w:t>
            </w:r>
          </w:p>
          <w:p w14:paraId="11983269" w14:textId="4C98E275" w:rsidR="003C74B8" w:rsidRPr="00235B55" w:rsidRDefault="003C74B8" w:rsidP="00884FF9">
            <w:pPr>
              <w:rPr>
                <w:color w:val="000000"/>
                <w:sz w:val="18"/>
                <w:szCs w:val="18"/>
              </w:rPr>
            </w:pPr>
          </w:p>
        </w:tc>
        <w:tc>
          <w:tcPr>
            <w:tcW w:w="2172" w:type="dxa"/>
            <w:tcBorders>
              <w:top w:val="single" w:sz="4" w:space="0" w:color="auto"/>
              <w:left w:val="single" w:sz="4" w:space="0" w:color="auto"/>
              <w:bottom w:val="single" w:sz="4" w:space="0" w:color="auto"/>
              <w:right w:val="single" w:sz="4" w:space="0" w:color="auto"/>
            </w:tcBorders>
            <w:vAlign w:val="center"/>
          </w:tcPr>
          <w:p w14:paraId="16D29354"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276AC54C"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461FCEE6"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4D5122AC" w14:textId="77777777" w:rsidR="009177B4" w:rsidRDefault="00E46A89" w:rsidP="00235B55">
            <w:pPr>
              <w:ind w:firstLine="567"/>
              <w:rPr>
                <w:sz w:val="18"/>
                <w:lang w:eastAsia="lt-LT"/>
              </w:rPr>
            </w:pPr>
            <w:r>
              <w:rPr>
                <w:sz w:val="18"/>
                <w:lang w:eastAsia="lt-LT"/>
              </w:rPr>
              <w:t>100</w:t>
            </w:r>
          </w:p>
        </w:tc>
      </w:tr>
      <w:tr w:rsidR="009177B4" w14:paraId="0522370C"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2EA8FD10"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02 03 04</w:t>
            </w:r>
          </w:p>
        </w:tc>
        <w:tc>
          <w:tcPr>
            <w:tcW w:w="2141" w:type="dxa"/>
            <w:tcBorders>
              <w:top w:val="single" w:sz="4" w:space="0" w:color="auto"/>
              <w:left w:val="single" w:sz="4" w:space="0" w:color="auto"/>
              <w:bottom w:val="single" w:sz="4" w:space="0" w:color="auto"/>
              <w:right w:val="single" w:sz="4" w:space="0" w:color="auto"/>
            </w:tcBorders>
            <w:vAlign w:val="center"/>
          </w:tcPr>
          <w:p w14:paraId="24012BCD"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Medžiagos, netinkamos vartoti ar perdirbti</w:t>
            </w:r>
          </w:p>
        </w:tc>
        <w:tc>
          <w:tcPr>
            <w:tcW w:w="2172" w:type="dxa"/>
            <w:tcBorders>
              <w:top w:val="single" w:sz="4" w:space="0" w:color="auto"/>
              <w:left w:val="single" w:sz="4" w:space="0" w:color="auto"/>
              <w:bottom w:val="single" w:sz="4" w:space="0" w:color="auto"/>
              <w:right w:val="single" w:sz="4" w:space="0" w:color="auto"/>
            </w:tcBorders>
          </w:tcPr>
          <w:p w14:paraId="5AA5B2CD" w14:textId="77777777" w:rsidR="009177B4" w:rsidRDefault="003C74B8" w:rsidP="003C74B8">
            <w:pPr>
              <w:rPr>
                <w:color w:val="000000"/>
                <w:sz w:val="18"/>
                <w:szCs w:val="18"/>
              </w:rPr>
            </w:pPr>
            <w:r w:rsidRPr="00235B55">
              <w:rPr>
                <w:color w:val="000000"/>
                <w:sz w:val="18"/>
                <w:szCs w:val="18"/>
              </w:rPr>
              <w:t>Įvairios gamybos metu susidariusios atliekos (grūdų, melasos, kakavos, arbatos, tabako ir kt.)</w:t>
            </w:r>
          </w:p>
          <w:p w14:paraId="5BFA1AE8" w14:textId="78F1D671" w:rsidR="003C74B8" w:rsidRPr="00235B55" w:rsidRDefault="003C74B8" w:rsidP="003C74B8">
            <w:pPr>
              <w:rPr>
                <w:color w:val="000000"/>
                <w:sz w:val="18"/>
                <w:szCs w:val="18"/>
              </w:rPr>
            </w:pPr>
          </w:p>
        </w:tc>
        <w:tc>
          <w:tcPr>
            <w:tcW w:w="2172" w:type="dxa"/>
            <w:tcBorders>
              <w:top w:val="single" w:sz="4" w:space="0" w:color="auto"/>
              <w:left w:val="single" w:sz="4" w:space="0" w:color="auto"/>
              <w:bottom w:val="single" w:sz="4" w:space="0" w:color="auto"/>
              <w:right w:val="single" w:sz="4" w:space="0" w:color="auto"/>
            </w:tcBorders>
            <w:vAlign w:val="center"/>
          </w:tcPr>
          <w:p w14:paraId="24E72268"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521FA761"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2365058A"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759235AD" w14:textId="77777777" w:rsidR="009177B4" w:rsidRDefault="00E46A89" w:rsidP="00235B55">
            <w:pPr>
              <w:ind w:firstLine="567"/>
              <w:rPr>
                <w:sz w:val="18"/>
                <w:lang w:eastAsia="lt-LT"/>
              </w:rPr>
            </w:pPr>
            <w:r>
              <w:rPr>
                <w:sz w:val="18"/>
                <w:lang w:eastAsia="lt-LT"/>
              </w:rPr>
              <w:t>100</w:t>
            </w:r>
          </w:p>
        </w:tc>
      </w:tr>
      <w:tr w:rsidR="009177B4" w14:paraId="4B851743"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CA66AF4" w14:textId="77777777" w:rsidR="009177B4" w:rsidRPr="003C74B8" w:rsidRDefault="009177B4" w:rsidP="00884FF9">
            <w:pPr>
              <w:tabs>
                <w:tab w:val="left" w:pos="0"/>
                <w:tab w:val="left" w:pos="426"/>
                <w:tab w:val="left" w:pos="1985"/>
                <w:tab w:val="left" w:pos="2835"/>
                <w:tab w:val="left" w:pos="3828"/>
                <w:tab w:val="left" w:pos="5245"/>
                <w:tab w:val="left" w:pos="6946"/>
              </w:tabs>
              <w:rPr>
                <w:sz w:val="18"/>
                <w:szCs w:val="18"/>
              </w:rPr>
            </w:pPr>
            <w:r w:rsidRPr="003C74B8">
              <w:rPr>
                <w:sz w:val="18"/>
                <w:szCs w:val="18"/>
              </w:rPr>
              <w:t>03 03 01</w:t>
            </w:r>
          </w:p>
        </w:tc>
        <w:tc>
          <w:tcPr>
            <w:tcW w:w="2141" w:type="dxa"/>
            <w:tcBorders>
              <w:top w:val="single" w:sz="4" w:space="0" w:color="auto"/>
              <w:left w:val="single" w:sz="4" w:space="0" w:color="auto"/>
              <w:bottom w:val="single" w:sz="4" w:space="0" w:color="auto"/>
              <w:right w:val="single" w:sz="4" w:space="0" w:color="auto"/>
            </w:tcBorders>
            <w:vAlign w:val="center"/>
          </w:tcPr>
          <w:p w14:paraId="6761D0D4" w14:textId="77777777" w:rsidR="009177B4" w:rsidRPr="003C74B8" w:rsidRDefault="009177B4" w:rsidP="00235B55">
            <w:pPr>
              <w:tabs>
                <w:tab w:val="left" w:pos="0"/>
                <w:tab w:val="left" w:pos="426"/>
                <w:tab w:val="left" w:pos="1985"/>
                <w:tab w:val="left" w:pos="2835"/>
                <w:tab w:val="left" w:pos="3828"/>
                <w:tab w:val="left" w:pos="5245"/>
                <w:tab w:val="left" w:pos="6946"/>
              </w:tabs>
              <w:rPr>
                <w:sz w:val="18"/>
                <w:szCs w:val="18"/>
              </w:rPr>
            </w:pPr>
            <w:r w:rsidRPr="003C74B8">
              <w:rPr>
                <w:sz w:val="18"/>
                <w:szCs w:val="18"/>
              </w:rPr>
              <w:t xml:space="preserve">Medžio žievės ir medienos atliekos </w:t>
            </w:r>
          </w:p>
        </w:tc>
        <w:tc>
          <w:tcPr>
            <w:tcW w:w="2172" w:type="dxa"/>
            <w:tcBorders>
              <w:top w:val="single" w:sz="4" w:space="0" w:color="auto"/>
              <w:left w:val="single" w:sz="4" w:space="0" w:color="auto"/>
              <w:bottom w:val="single" w:sz="4" w:space="0" w:color="auto"/>
              <w:right w:val="single" w:sz="4" w:space="0" w:color="auto"/>
            </w:tcBorders>
            <w:vAlign w:val="center"/>
          </w:tcPr>
          <w:p w14:paraId="2E954C14" w14:textId="77777777" w:rsidR="009177B4" w:rsidRPr="00235B55" w:rsidRDefault="003A0B3F" w:rsidP="00235B55">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Popieriaus ir kartono gamybos ir perdirbimo atliekos</w:t>
            </w:r>
          </w:p>
        </w:tc>
        <w:tc>
          <w:tcPr>
            <w:tcW w:w="2172" w:type="dxa"/>
            <w:tcBorders>
              <w:top w:val="single" w:sz="4" w:space="0" w:color="auto"/>
              <w:left w:val="single" w:sz="4" w:space="0" w:color="auto"/>
              <w:bottom w:val="single" w:sz="4" w:space="0" w:color="auto"/>
              <w:right w:val="single" w:sz="4" w:space="0" w:color="auto"/>
            </w:tcBorders>
            <w:vAlign w:val="center"/>
          </w:tcPr>
          <w:p w14:paraId="309466CB"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4838572E"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34756CF5"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17E1C667" w14:textId="77777777" w:rsidR="009177B4" w:rsidRDefault="00E46A89" w:rsidP="00235B55">
            <w:pPr>
              <w:ind w:firstLine="567"/>
              <w:rPr>
                <w:sz w:val="18"/>
                <w:lang w:eastAsia="lt-LT"/>
              </w:rPr>
            </w:pPr>
            <w:r>
              <w:rPr>
                <w:sz w:val="18"/>
                <w:lang w:eastAsia="lt-LT"/>
              </w:rPr>
              <w:t>100</w:t>
            </w:r>
          </w:p>
        </w:tc>
      </w:tr>
      <w:tr w:rsidR="009177B4" w14:paraId="6470E942"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BDA47DF"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02 07 01</w:t>
            </w:r>
          </w:p>
        </w:tc>
        <w:tc>
          <w:tcPr>
            <w:tcW w:w="2141" w:type="dxa"/>
            <w:tcBorders>
              <w:top w:val="single" w:sz="4" w:space="0" w:color="auto"/>
              <w:left w:val="single" w:sz="4" w:space="0" w:color="auto"/>
              <w:bottom w:val="single" w:sz="4" w:space="0" w:color="auto"/>
              <w:right w:val="single" w:sz="4" w:space="0" w:color="auto"/>
            </w:tcBorders>
            <w:vAlign w:val="center"/>
          </w:tcPr>
          <w:p w14:paraId="10040A62"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Žaliavos plovimo, valymo ir mechaninio smulkinimo atliekos</w:t>
            </w:r>
          </w:p>
        </w:tc>
        <w:tc>
          <w:tcPr>
            <w:tcW w:w="2172" w:type="dxa"/>
            <w:tcBorders>
              <w:top w:val="single" w:sz="4" w:space="0" w:color="auto"/>
              <w:left w:val="single" w:sz="4" w:space="0" w:color="auto"/>
              <w:bottom w:val="single" w:sz="4" w:space="0" w:color="auto"/>
              <w:right w:val="single" w:sz="4" w:space="0" w:color="auto"/>
            </w:tcBorders>
          </w:tcPr>
          <w:p w14:paraId="060F1950" w14:textId="77777777" w:rsidR="009177B4" w:rsidRPr="00235B55" w:rsidRDefault="00187785" w:rsidP="00884FF9">
            <w:pPr>
              <w:rPr>
                <w:color w:val="000000"/>
                <w:sz w:val="18"/>
                <w:szCs w:val="18"/>
              </w:rPr>
            </w:pPr>
            <w:r>
              <w:rPr>
                <w:color w:val="000000"/>
                <w:sz w:val="18"/>
                <w:szCs w:val="18"/>
              </w:rPr>
              <w:t>Alkoholinių ir nealkoholinių gėrimų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0C4ABF06"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2A8EFC0F"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4A688BBD"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27C5A5A8" w14:textId="77777777" w:rsidR="009177B4" w:rsidRDefault="00E46A89" w:rsidP="00235B55">
            <w:pPr>
              <w:ind w:firstLine="567"/>
              <w:rPr>
                <w:sz w:val="18"/>
                <w:lang w:eastAsia="lt-LT"/>
              </w:rPr>
            </w:pPr>
            <w:r>
              <w:rPr>
                <w:sz w:val="18"/>
                <w:lang w:eastAsia="lt-LT"/>
              </w:rPr>
              <w:t>100</w:t>
            </w:r>
          </w:p>
        </w:tc>
      </w:tr>
      <w:tr w:rsidR="009177B4" w14:paraId="08FEC52C"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5AB170E7"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03 01 01</w:t>
            </w:r>
          </w:p>
        </w:tc>
        <w:tc>
          <w:tcPr>
            <w:tcW w:w="2141" w:type="dxa"/>
            <w:tcBorders>
              <w:top w:val="single" w:sz="4" w:space="0" w:color="auto"/>
              <w:left w:val="single" w:sz="4" w:space="0" w:color="auto"/>
              <w:bottom w:val="single" w:sz="4" w:space="0" w:color="auto"/>
              <w:right w:val="single" w:sz="4" w:space="0" w:color="auto"/>
            </w:tcBorders>
            <w:vAlign w:val="center"/>
          </w:tcPr>
          <w:p w14:paraId="64452548"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Medžio žievės ir kamščiamedžio atliekos</w:t>
            </w:r>
          </w:p>
        </w:tc>
        <w:tc>
          <w:tcPr>
            <w:tcW w:w="2172" w:type="dxa"/>
            <w:tcBorders>
              <w:top w:val="single" w:sz="4" w:space="0" w:color="auto"/>
              <w:left w:val="single" w:sz="4" w:space="0" w:color="auto"/>
              <w:bottom w:val="single" w:sz="4" w:space="0" w:color="auto"/>
              <w:right w:val="single" w:sz="4" w:space="0" w:color="auto"/>
            </w:tcBorders>
          </w:tcPr>
          <w:p w14:paraId="4BB4336A" w14:textId="77777777" w:rsidR="009177B4" w:rsidRPr="00235B55" w:rsidRDefault="003A0B3F" w:rsidP="00884FF9">
            <w:pPr>
              <w:rPr>
                <w:color w:val="000000"/>
                <w:sz w:val="18"/>
                <w:szCs w:val="18"/>
              </w:rPr>
            </w:pPr>
            <w:r w:rsidRPr="00235B55">
              <w:rPr>
                <w:color w:val="000000"/>
                <w:sz w:val="18"/>
                <w:szCs w:val="18"/>
              </w:rPr>
              <w:t>Įvairios plokščių, faneros bei baldų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5B2557CD"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42A63BB3"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7E4D0EE6"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6D419BB1" w14:textId="77777777" w:rsidR="009177B4" w:rsidRDefault="00E46A89" w:rsidP="00235B55">
            <w:pPr>
              <w:ind w:firstLine="567"/>
              <w:rPr>
                <w:sz w:val="18"/>
                <w:lang w:eastAsia="lt-LT"/>
              </w:rPr>
            </w:pPr>
            <w:r>
              <w:rPr>
                <w:sz w:val="18"/>
                <w:lang w:eastAsia="lt-LT"/>
              </w:rPr>
              <w:t>100</w:t>
            </w:r>
          </w:p>
        </w:tc>
      </w:tr>
      <w:tr w:rsidR="009177B4" w14:paraId="05E1B6EC"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0DEE3CE"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03 01 05</w:t>
            </w:r>
          </w:p>
        </w:tc>
        <w:tc>
          <w:tcPr>
            <w:tcW w:w="2141" w:type="dxa"/>
            <w:tcBorders>
              <w:top w:val="single" w:sz="4" w:space="0" w:color="auto"/>
              <w:left w:val="single" w:sz="4" w:space="0" w:color="auto"/>
              <w:bottom w:val="single" w:sz="4" w:space="0" w:color="auto"/>
              <w:right w:val="single" w:sz="4" w:space="0" w:color="auto"/>
            </w:tcBorders>
            <w:vAlign w:val="center"/>
          </w:tcPr>
          <w:p w14:paraId="71D61FDD" w14:textId="77777777" w:rsidR="009177B4" w:rsidRPr="00235B55" w:rsidRDefault="00397CFF" w:rsidP="00235B55">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P</w:t>
            </w:r>
            <w:r w:rsidRPr="00397CFF">
              <w:rPr>
                <w:color w:val="000000"/>
                <w:sz w:val="18"/>
                <w:szCs w:val="18"/>
              </w:rPr>
              <w:t>juvenos, drožlės, skiedros, medienos drožlių plokštės ir fanera, nenurodyti 03 01 04</w:t>
            </w:r>
          </w:p>
        </w:tc>
        <w:tc>
          <w:tcPr>
            <w:tcW w:w="2172" w:type="dxa"/>
            <w:tcBorders>
              <w:top w:val="single" w:sz="4" w:space="0" w:color="auto"/>
              <w:left w:val="single" w:sz="4" w:space="0" w:color="auto"/>
              <w:bottom w:val="single" w:sz="4" w:space="0" w:color="auto"/>
              <w:right w:val="single" w:sz="4" w:space="0" w:color="auto"/>
            </w:tcBorders>
          </w:tcPr>
          <w:p w14:paraId="3E914CCF" w14:textId="77777777" w:rsidR="009177B4" w:rsidRPr="00235B55" w:rsidRDefault="009177B4" w:rsidP="00884FF9">
            <w:pPr>
              <w:rPr>
                <w:color w:val="000000"/>
                <w:sz w:val="18"/>
                <w:szCs w:val="18"/>
              </w:rPr>
            </w:pPr>
            <w:r w:rsidRPr="00235B55">
              <w:rPr>
                <w:color w:val="000000"/>
                <w:sz w:val="18"/>
                <w:szCs w:val="18"/>
              </w:rPr>
              <w:t>Įvairios plokščių, faneros bei baldų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673C6DD9"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144F1712"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3934BCF8" w14:textId="77777777" w:rsidR="009177B4" w:rsidRDefault="009177B4" w:rsidP="00235B55">
            <w:pPr>
              <w:ind w:firstLine="567"/>
              <w:rPr>
                <w:sz w:val="18"/>
                <w:lang w:eastAsia="lt-LT"/>
              </w:rPr>
            </w:pPr>
          </w:p>
        </w:tc>
        <w:tc>
          <w:tcPr>
            <w:tcW w:w="1705" w:type="dxa"/>
            <w:tcBorders>
              <w:left w:val="single" w:sz="4" w:space="0" w:color="auto"/>
              <w:right w:val="single" w:sz="4" w:space="0" w:color="auto"/>
            </w:tcBorders>
            <w:vAlign w:val="center"/>
          </w:tcPr>
          <w:p w14:paraId="37424F1C" w14:textId="77777777" w:rsidR="009177B4" w:rsidRDefault="00E46A89" w:rsidP="00235B55">
            <w:pPr>
              <w:ind w:firstLine="567"/>
              <w:rPr>
                <w:sz w:val="18"/>
                <w:lang w:eastAsia="lt-LT"/>
              </w:rPr>
            </w:pPr>
            <w:r>
              <w:rPr>
                <w:sz w:val="18"/>
                <w:lang w:eastAsia="lt-LT"/>
              </w:rPr>
              <w:t>100</w:t>
            </w:r>
          </w:p>
        </w:tc>
      </w:tr>
      <w:tr w:rsidR="00E46A89" w14:paraId="7E17C33E"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F3335BB" w14:textId="77777777" w:rsidR="00E46A89" w:rsidRPr="00235B55" w:rsidRDefault="009A0BE1" w:rsidP="00884FF9">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20 02 08</w:t>
            </w:r>
          </w:p>
        </w:tc>
        <w:tc>
          <w:tcPr>
            <w:tcW w:w="2141" w:type="dxa"/>
            <w:tcBorders>
              <w:top w:val="single" w:sz="4" w:space="0" w:color="auto"/>
              <w:left w:val="single" w:sz="4" w:space="0" w:color="auto"/>
              <w:bottom w:val="single" w:sz="4" w:space="0" w:color="auto"/>
              <w:right w:val="single" w:sz="4" w:space="0" w:color="auto"/>
            </w:tcBorders>
            <w:vAlign w:val="center"/>
          </w:tcPr>
          <w:p w14:paraId="2AA1110A" w14:textId="77777777" w:rsidR="00E46A89" w:rsidRDefault="00E46A89" w:rsidP="00235B55">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Biologiškai skaidomos virtuvių ir  valgyklų atliekos</w:t>
            </w:r>
          </w:p>
        </w:tc>
        <w:tc>
          <w:tcPr>
            <w:tcW w:w="2172" w:type="dxa"/>
            <w:tcBorders>
              <w:top w:val="single" w:sz="4" w:space="0" w:color="auto"/>
              <w:left w:val="single" w:sz="4" w:space="0" w:color="auto"/>
              <w:bottom w:val="single" w:sz="4" w:space="0" w:color="auto"/>
              <w:right w:val="single" w:sz="4" w:space="0" w:color="auto"/>
            </w:tcBorders>
          </w:tcPr>
          <w:p w14:paraId="001778C4" w14:textId="77777777" w:rsidR="00E46A89" w:rsidRPr="00235B55" w:rsidRDefault="00E46A89" w:rsidP="00884FF9">
            <w:pPr>
              <w:rPr>
                <w:color w:val="000000"/>
                <w:sz w:val="18"/>
                <w:szCs w:val="18"/>
              </w:rPr>
            </w:pPr>
            <w:r>
              <w:rPr>
                <w:color w:val="000000"/>
                <w:sz w:val="18"/>
                <w:szCs w:val="18"/>
              </w:rPr>
              <w:t>Maisto atliekos</w:t>
            </w:r>
          </w:p>
        </w:tc>
        <w:tc>
          <w:tcPr>
            <w:tcW w:w="2172" w:type="dxa"/>
            <w:tcBorders>
              <w:top w:val="single" w:sz="4" w:space="0" w:color="auto"/>
              <w:left w:val="single" w:sz="4" w:space="0" w:color="auto"/>
              <w:bottom w:val="single" w:sz="4" w:space="0" w:color="auto"/>
              <w:right w:val="single" w:sz="4" w:space="0" w:color="auto"/>
            </w:tcBorders>
            <w:vAlign w:val="center"/>
          </w:tcPr>
          <w:p w14:paraId="1F80994C" w14:textId="77777777" w:rsidR="00E46A89" w:rsidRPr="00235B55" w:rsidRDefault="00E46A89" w:rsidP="00235B55">
            <w:pPr>
              <w:jc w:val="center"/>
              <w:rPr>
                <w:color w:val="000000"/>
                <w:sz w:val="18"/>
                <w:szCs w:val="18"/>
              </w:rPr>
            </w:pPr>
            <w:r>
              <w:rPr>
                <w:color w:val="000000"/>
                <w:sz w:val="18"/>
                <w:szCs w:val="18"/>
              </w:rPr>
              <w:t>nepavojingos</w:t>
            </w:r>
          </w:p>
        </w:tc>
        <w:tc>
          <w:tcPr>
            <w:tcW w:w="1682" w:type="dxa"/>
            <w:vMerge/>
            <w:tcBorders>
              <w:left w:val="single" w:sz="4" w:space="0" w:color="auto"/>
              <w:right w:val="single" w:sz="4" w:space="0" w:color="auto"/>
            </w:tcBorders>
            <w:vAlign w:val="center"/>
          </w:tcPr>
          <w:p w14:paraId="2385C4E4" w14:textId="77777777" w:rsidR="00E46A89" w:rsidRDefault="00E46A89" w:rsidP="00235B55">
            <w:pPr>
              <w:ind w:firstLine="567"/>
              <w:rPr>
                <w:sz w:val="18"/>
                <w:lang w:eastAsia="lt-LT"/>
              </w:rPr>
            </w:pPr>
          </w:p>
        </w:tc>
        <w:tc>
          <w:tcPr>
            <w:tcW w:w="1847" w:type="dxa"/>
            <w:vMerge/>
            <w:tcBorders>
              <w:left w:val="single" w:sz="4" w:space="0" w:color="auto"/>
              <w:right w:val="single" w:sz="4" w:space="0" w:color="auto"/>
            </w:tcBorders>
            <w:vAlign w:val="center"/>
          </w:tcPr>
          <w:p w14:paraId="5DDF1C7E" w14:textId="77777777" w:rsidR="00E46A89" w:rsidRDefault="00E46A89" w:rsidP="00235B55">
            <w:pPr>
              <w:ind w:firstLine="567"/>
              <w:rPr>
                <w:sz w:val="18"/>
                <w:lang w:eastAsia="lt-LT"/>
              </w:rPr>
            </w:pPr>
          </w:p>
        </w:tc>
        <w:tc>
          <w:tcPr>
            <w:tcW w:w="1705" w:type="dxa"/>
            <w:tcBorders>
              <w:left w:val="single" w:sz="4" w:space="0" w:color="auto"/>
              <w:right w:val="single" w:sz="4" w:space="0" w:color="auto"/>
            </w:tcBorders>
            <w:vAlign w:val="center"/>
          </w:tcPr>
          <w:p w14:paraId="5354FA6B" w14:textId="77777777" w:rsidR="00E46A89" w:rsidRDefault="00E46A89" w:rsidP="00235B55">
            <w:pPr>
              <w:ind w:firstLine="567"/>
              <w:rPr>
                <w:sz w:val="18"/>
                <w:lang w:eastAsia="lt-LT"/>
              </w:rPr>
            </w:pPr>
            <w:r>
              <w:rPr>
                <w:sz w:val="18"/>
                <w:lang w:eastAsia="lt-LT"/>
              </w:rPr>
              <w:t>100</w:t>
            </w:r>
          </w:p>
        </w:tc>
      </w:tr>
      <w:tr w:rsidR="009177B4" w14:paraId="577F62A5" w14:textId="77777777" w:rsidTr="00BF1FC7">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0AA22B2" w14:textId="77777777" w:rsidR="009177B4" w:rsidRPr="00235B55" w:rsidRDefault="009177B4" w:rsidP="00884FF9">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20 02 01</w:t>
            </w:r>
          </w:p>
        </w:tc>
        <w:tc>
          <w:tcPr>
            <w:tcW w:w="2141" w:type="dxa"/>
            <w:tcBorders>
              <w:top w:val="single" w:sz="4" w:space="0" w:color="auto"/>
              <w:left w:val="single" w:sz="4" w:space="0" w:color="auto"/>
              <w:bottom w:val="single" w:sz="4" w:space="0" w:color="auto"/>
              <w:right w:val="single" w:sz="4" w:space="0" w:color="auto"/>
            </w:tcBorders>
            <w:vAlign w:val="center"/>
          </w:tcPr>
          <w:p w14:paraId="4A020C90" w14:textId="77777777" w:rsidR="009177B4" w:rsidRPr="00235B55" w:rsidRDefault="009177B4" w:rsidP="00235B55">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2172" w:type="dxa"/>
            <w:tcBorders>
              <w:top w:val="single" w:sz="4" w:space="0" w:color="auto"/>
              <w:left w:val="single" w:sz="4" w:space="0" w:color="auto"/>
              <w:bottom w:val="single" w:sz="4" w:space="0" w:color="auto"/>
              <w:right w:val="single" w:sz="4" w:space="0" w:color="auto"/>
            </w:tcBorders>
          </w:tcPr>
          <w:p w14:paraId="4BA8BA91" w14:textId="77777777" w:rsidR="009177B4" w:rsidRPr="00235B55" w:rsidRDefault="009177B4" w:rsidP="00884FF9">
            <w:pPr>
              <w:rPr>
                <w:color w:val="000000"/>
                <w:sz w:val="18"/>
                <w:szCs w:val="18"/>
              </w:rPr>
            </w:pPr>
            <w:r w:rsidRPr="00235B55">
              <w:rPr>
                <w:color w:val="000000"/>
                <w:sz w:val="18"/>
                <w:szCs w:val="18"/>
              </w:rPr>
              <w:t>Lapai, šakos, žolė ir t.t</w:t>
            </w:r>
          </w:p>
        </w:tc>
        <w:tc>
          <w:tcPr>
            <w:tcW w:w="2172" w:type="dxa"/>
            <w:tcBorders>
              <w:top w:val="single" w:sz="4" w:space="0" w:color="auto"/>
              <w:left w:val="single" w:sz="4" w:space="0" w:color="auto"/>
              <w:bottom w:val="single" w:sz="4" w:space="0" w:color="auto"/>
              <w:right w:val="single" w:sz="4" w:space="0" w:color="auto"/>
            </w:tcBorders>
            <w:vAlign w:val="center"/>
          </w:tcPr>
          <w:p w14:paraId="230A26BE" w14:textId="77777777" w:rsidR="009177B4" w:rsidRPr="00235B55" w:rsidRDefault="009177B4" w:rsidP="00235B55">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577D073C" w14:textId="77777777" w:rsidR="009177B4" w:rsidRDefault="009177B4" w:rsidP="00235B55">
            <w:pPr>
              <w:ind w:firstLine="567"/>
              <w:rPr>
                <w:sz w:val="18"/>
                <w:lang w:eastAsia="lt-LT"/>
              </w:rPr>
            </w:pPr>
          </w:p>
        </w:tc>
        <w:tc>
          <w:tcPr>
            <w:tcW w:w="1847" w:type="dxa"/>
            <w:vMerge/>
            <w:tcBorders>
              <w:left w:val="single" w:sz="4" w:space="0" w:color="auto"/>
              <w:right w:val="single" w:sz="4" w:space="0" w:color="auto"/>
            </w:tcBorders>
            <w:vAlign w:val="center"/>
          </w:tcPr>
          <w:p w14:paraId="728B7C2F" w14:textId="77777777" w:rsidR="009177B4" w:rsidRDefault="009177B4" w:rsidP="00235B55">
            <w:pPr>
              <w:ind w:firstLine="567"/>
              <w:rPr>
                <w:sz w:val="18"/>
                <w:lang w:eastAsia="lt-LT"/>
              </w:rPr>
            </w:pPr>
          </w:p>
        </w:tc>
        <w:tc>
          <w:tcPr>
            <w:tcW w:w="1705" w:type="dxa"/>
            <w:tcBorders>
              <w:left w:val="single" w:sz="4" w:space="0" w:color="auto"/>
              <w:bottom w:val="single" w:sz="4" w:space="0" w:color="auto"/>
              <w:right w:val="single" w:sz="4" w:space="0" w:color="auto"/>
            </w:tcBorders>
            <w:vAlign w:val="center"/>
          </w:tcPr>
          <w:p w14:paraId="6C280CC9" w14:textId="77777777" w:rsidR="009177B4" w:rsidRDefault="00E46A89" w:rsidP="00235B55">
            <w:pPr>
              <w:ind w:firstLine="567"/>
              <w:rPr>
                <w:sz w:val="18"/>
                <w:lang w:eastAsia="lt-LT"/>
              </w:rPr>
            </w:pPr>
            <w:r>
              <w:rPr>
                <w:sz w:val="18"/>
                <w:lang w:eastAsia="lt-LT"/>
              </w:rPr>
              <w:t>5360</w:t>
            </w:r>
          </w:p>
        </w:tc>
      </w:tr>
    </w:tbl>
    <w:p w14:paraId="4CF835DF" w14:textId="77777777" w:rsidR="00235B55" w:rsidRPr="001C72E6" w:rsidRDefault="00235B55" w:rsidP="00024DF7">
      <w:pPr>
        <w:ind w:firstLine="567"/>
        <w:rPr>
          <w:color w:val="FF0000"/>
          <w:sz w:val="22"/>
          <w:szCs w:val="24"/>
          <w:lang w:eastAsia="lt-LT"/>
        </w:rPr>
      </w:pPr>
    </w:p>
    <w:p w14:paraId="6937955C" w14:textId="77777777" w:rsidR="00235B55" w:rsidRPr="0058212C" w:rsidRDefault="00235B55" w:rsidP="00024DF7">
      <w:pPr>
        <w:ind w:firstLine="567"/>
        <w:rPr>
          <w:sz w:val="22"/>
          <w:szCs w:val="24"/>
          <w:lang w:eastAsia="lt-LT"/>
        </w:rPr>
      </w:pPr>
    </w:p>
    <w:p w14:paraId="1469D31A" w14:textId="77777777" w:rsidR="00024DF7" w:rsidRDefault="00024DF7" w:rsidP="00024DF7">
      <w:pPr>
        <w:ind w:firstLine="567"/>
        <w:rPr>
          <w:sz w:val="22"/>
          <w:szCs w:val="24"/>
          <w:lang w:eastAsia="lt-LT"/>
        </w:rPr>
      </w:pPr>
      <w:r>
        <w:rPr>
          <w:sz w:val="22"/>
          <w:szCs w:val="24"/>
          <w:lang w:eastAsia="lt-LT"/>
        </w:rPr>
        <w:t>25 lentelė. Numatomos šalinti (išskyrus laikyti) atliekos (atliekas šalinančioms įmonėms)</w:t>
      </w:r>
    </w:p>
    <w:p w14:paraId="3AD43668" w14:textId="77777777" w:rsidR="00024DF7" w:rsidRDefault="00024DF7" w:rsidP="00024DF7">
      <w:pPr>
        <w:ind w:firstLine="567"/>
        <w:rPr>
          <w:sz w:val="22"/>
          <w:szCs w:val="24"/>
          <w:lang w:eastAsia="lt-LT"/>
        </w:rPr>
      </w:pPr>
    </w:p>
    <w:p w14:paraId="7A3802D4" w14:textId="77777777" w:rsidR="00024DF7" w:rsidRDefault="00024DF7" w:rsidP="009177B4">
      <w:pPr>
        <w:tabs>
          <w:tab w:val="left" w:leader="underscore" w:pos="8901"/>
        </w:tabs>
        <w:rPr>
          <w:szCs w:val="24"/>
          <w:lang w:eastAsia="lt-LT"/>
        </w:rPr>
      </w:pPr>
      <w:r>
        <w:rPr>
          <w:szCs w:val="24"/>
          <w:lang w:eastAsia="lt-LT"/>
        </w:rPr>
        <w:t xml:space="preserve">Įrenginio pavadinimas </w:t>
      </w:r>
      <w:r w:rsidR="009177B4" w:rsidRPr="009177B4">
        <w:rPr>
          <w:szCs w:val="24"/>
          <w:u w:val="single"/>
          <w:lang w:eastAsia="lt-LT"/>
        </w:rPr>
        <w:t>Utenos regioninis nepavojingų atliekų sąvartynas</w:t>
      </w:r>
    </w:p>
    <w:p w14:paraId="51D1710E" w14:textId="77777777" w:rsidR="009177B4" w:rsidRPr="009177B4" w:rsidRDefault="009177B4" w:rsidP="009177B4">
      <w:pPr>
        <w:tabs>
          <w:tab w:val="left" w:leader="underscore" w:pos="8901"/>
        </w:tabs>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1748"/>
        <w:gridCol w:w="2045"/>
        <w:gridCol w:w="41"/>
        <w:gridCol w:w="2253"/>
        <w:gridCol w:w="44"/>
        <w:gridCol w:w="2192"/>
        <w:gridCol w:w="25"/>
        <w:gridCol w:w="1730"/>
        <w:gridCol w:w="16"/>
        <w:gridCol w:w="1990"/>
        <w:gridCol w:w="1593"/>
        <w:gridCol w:w="8"/>
      </w:tblGrid>
      <w:tr w:rsidR="00024DF7" w14:paraId="0306154E" w14:textId="77777777" w:rsidTr="00EE1449">
        <w:trPr>
          <w:gridAfter w:val="1"/>
          <w:wAfter w:w="3" w:type="pct"/>
          <w:cantSplit/>
          <w:trHeight w:val="300"/>
        </w:trPr>
        <w:tc>
          <w:tcPr>
            <w:tcW w:w="3050" w:type="pct"/>
            <w:gridSpan w:val="7"/>
            <w:tcBorders>
              <w:top w:val="single" w:sz="4" w:space="0" w:color="auto"/>
              <w:left w:val="single" w:sz="4" w:space="0" w:color="auto"/>
              <w:bottom w:val="single" w:sz="4" w:space="0" w:color="auto"/>
              <w:right w:val="single" w:sz="4" w:space="0" w:color="auto"/>
            </w:tcBorders>
          </w:tcPr>
          <w:p w14:paraId="6AEB119B" w14:textId="77777777" w:rsidR="00024DF7" w:rsidRDefault="00024DF7" w:rsidP="00024DF7">
            <w:pPr>
              <w:ind w:firstLine="567"/>
              <w:jc w:val="center"/>
              <w:rPr>
                <w:sz w:val="18"/>
                <w:lang w:eastAsia="lt-LT"/>
              </w:rPr>
            </w:pPr>
            <w:r>
              <w:rPr>
                <w:sz w:val="18"/>
                <w:lang w:eastAsia="lt-LT"/>
              </w:rPr>
              <w:t>Atliekos</w:t>
            </w:r>
          </w:p>
        </w:tc>
        <w:tc>
          <w:tcPr>
            <w:tcW w:w="1947" w:type="pct"/>
            <w:gridSpan w:val="4"/>
            <w:tcBorders>
              <w:top w:val="single" w:sz="4" w:space="0" w:color="auto"/>
              <w:left w:val="single" w:sz="4" w:space="0" w:color="auto"/>
              <w:bottom w:val="single" w:sz="4" w:space="0" w:color="auto"/>
              <w:right w:val="single" w:sz="4" w:space="0" w:color="auto"/>
            </w:tcBorders>
            <w:vAlign w:val="center"/>
          </w:tcPr>
          <w:p w14:paraId="570F5A3F" w14:textId="77777777" w:rsidR="00024DF7" w:rsidRDefault="00024DF7" w:rsidP="00024DF7">
            <w:pPr>
              <w:ind w:firstLine="567"/>
              <w:jc w:val="center"/>
              <w:rPr>
                <w:sz w:val="18"/>
                <w:lang w:eastAsia="lt-LT"/>
              </w:rPr>
            </w:pPr>
            <w:r>
              <w:rPr>
                <w:sz w:val="18"/>
                <w:lang w:eastAsia="lt-LT"/>
              </w:rPr>
              <w:t>Šalinimas</w:t>
            </w:r>
          </w:p>
        </w:tc>
      </w:tr>
      <w:tr w:rsidR="00024DF7" w14:paraId="1317A251" w14:textId="77777777" w:rsidTr="00EE1449">
        <w:trPr>
          <w:gridAfter w:val="1"/>
          <w:wAfter w:w="3" w:type="pct"/>
          <w:cantSplit/>
          <w:trHeight w:val="700"/>
        </w:trPr>
        <w:tc>
          <w:tcPr>
            <w:tcW w:w="639" w:type="pct"/>
            <w:tcBorders>
              <w:top w:val="single" w:sz="4" w:space="0" w:color="auto"/>
              <w:left w:val="single" w:sz="4" w:space="0" w:color="auto"/>
              <w:bottom w:val="single" w:sz="4" w:space="0" w:color="auto"/>
              <w:right w:val="single" w:sz="4" w:space="0" w:color="auto"/>
            </w:tcBorders>
            <w:vAlign w:val="center"/>
          </w:tcPr>
          <w:p w14:paraId="1B6C12D3" w14:textId="77777777" w:rsidR="00024DF7" w:rsidRDefault="00024DF7" w:rsidP="00024DF7">
            <w:pPr>
              <w:ind w:firstLine="5"/>
              <w:jc w:val="center"/>
              <w:rPr>
                <w:sz w:val="18"/>
                <w:vertAlign w:val="superscript"/>
                <w:lang w:eastAsia="lt-LT"/>
              </w:rPr>
            </w:pPr>
            <w:r>
              <w:rPr>
                <w:sz w:val="18"/>
                <w:lang w:eastAsia="lt-LT"/>
              </w:rPr>
              <w:t>Kodas</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1C1AF90E" w14:textId="77777777" w:rsidR="00024DF7" w:rsidRDefault="00024DF7" w:rsidP="00024DF7">
            <w:pPr>
              <w:ind w:firstLine="22"/>
              <w:jc w:val="center"/>
              <w:rPr>
                <w:sz w:val="18"/>
                <w:lang w:eastAsia="lt-LT"/>
              </w:rPr>
            </w:pPr>
            <w:r>
              <w:rPr>
                <w:sz w:val="18"/>
                <w:lang w:eastAsia="lt-LT"/>
              </w:rPr>
              <w:t>Pavadinimas</w:t>
            </w:r>
          </w:p>
        </w:tc>
        <w:tc>
          <w:tcPr>
            <w:tcW w:w="823" w:type="pct"/>
            <w:tcBorders>
              <w:top w:val="single" w:sz="4" w:space="0" w:color="auto"/>
              <w:left w:val="single" w:sz="4" w:space="0" w:color="auto"/>
              <w:bottom w:val="single" w:sz="4" w:space="0" w:color="auto"/>
              <w:right w:val="single" w:sz="4" w:space="0" w:color="auto"/>
            </w:tcBorders>
            <w:vAlign w:val="center"/>
          </w:tcPr>
          <w:p w14:paraId="51D154BE" w14:textId="77777777" w:rsidR="00024DF7" w:rsidRDefault="00024DF7" w:rsidP="00024DF7">
            <w:pPr>
              <w:jc w:val="center"/>
              <w:rPr>
                <w:sz w:val="18"/>
                <w:lang w:eastAsia="lt-LT"/>
              </w:rPr>
            </w:pPr>
            <w:r>
              <w:rPr>
                <w:sz w:val="18"/>
                <w:lang w:eastAsia="lt-LT"/>
              </w:rPr>
              <w:t>Patikslintas apibūdinimas</w:t>
            </w:r>
          </w:p>
        </w:tc>
        <w:tc>
          <w:tcPr>
            <w:tcW w:w="826" w:type="pct"/>
            <w:gridSpan w:val="3"/>
            <w:tcBorders>
              <w:top w:val="single" w:sz="4" w:space="0" w:color="auto"/>
              <w:left w:val="single" w:sz="4" w:space="0" w:color="auto"/>
              <w:bottom w:val="single" w:sz="4" w:space="0" w:color="auto"/>
              <w:right w:val="single" w:sz="4" w:space="0" w:color="auto"/>
            </w:tcBorders>
            <w:vAlign w:val="center"/>
          </w:tcPr>
          <w:p w14:paraId="66ACE1E0" w14:textId="77777777" w:rsidR="00024DF7" w:rsidRDefault="00024DF7" w:rsidP="00024DF7">
            <w:pPr>
              <w:jc w:val="center"/>
              <w:rPr>
                <w:sz w:val="18"/>
                <w:vertAlign w:val="superscript"/>
                <w:lang w:eastAsia="lt-LT"/>
              </w:rPr>
            </w:pPr>
            <w:r>
              <w:rPr>
                <w:sz w:val="18"/>
                <w:lang w:eastAsia="lt-LT"/>
              </w:rPr>
              <w:t>Pavojingumas</w:t>
            </w:r>
          </w:p>
        </w:tc>
        <w:tc>
          <w:tcPr>
            <w:tcW w:w="638" w:type="pct"/>
            <w:gridSpan w:val="2"/>
            <w:tcBorders>
              <w:top w:val="single" w:sz="4" w:space="0" w:color="auto"/>
              <w:left w:val="single" w:sz="4" w:space="0" w:color="auto"/>
              <w:bottom w:val="single" w:sz="4" w:space="0" w:color="auto"/>
              <w:right w:val="single" w:sz="4" w:space="0" w:color="auto"/>
            </w:tcBorders>
            <w:vAlign w:val="center"/>
          </w:tcPr>
          <w:p w14:paraId="11623AF3" w14:textId="77777777" w:rsidR="00024DF7" w:rsidRDefault="00024DF7" w:rsidP="00024DF7">
            <w:pPr>
              <w:jc w:val="center"/>
              <w:rPr>
                <w:sz w:val="18"/>
                <w:lang w:eastAsia="lt-LT"/>
              </w:rPr>
            </w:pPr>
            <w:r>
              <w:rPr>
                <w:sz w:val="18"/>
                <w:lang w:eastAsia="lt-LT"/>
              </w:rPr>
              <w:t>Įrenginio našumas,</w:t>
            </w:r>
          </w:p>
          <w:p w14:paraId="007C3753" w14:textId="77777777" w:rsidR="00024DF7" w:rsidRDefault="00024DF7" w:rsidP="00024DF7">
            <w:pPr>
              <w:jc w:val="center"/>
              <w:rPr>
                <w:sz w:val="18"/>
                <w:lang w:eastAsia="lt-LT"/>
              </w:rPr>
            </w:pPr>
            <w:r>
              <w:rPr>
                <w:sz w:val="18"/>
                <w:lang w:eastAsia="lt-LT"/>
              </w:rPr>
              <w:t>t/m</w:t>
            </w:r>
          </w:p>
        </w:tc>
        <w:tc>
          <w:tcPr>
            <w:tcW w:w="727" w:type="pct"/>
            <w:tcBorders>
              <w:top w:val="single" w:sz="4" w:space="0" w:color="auto"/>
              <w:left w:val="single" w:sz="4" w:space="0" w:color="auto"/>
              <w:bottom w:val="single" w:sz="4" w:space="0" w:color="auto"/>
              <w:right w:val="single" w:sz="4" w:space="0" w:color="auto"/>
            </w:tcBorders>
            <w:vAlign w:val="center"/>
          </w:tcPr>
          <w:p w14:paraId="386323B9" w14:textId="77777777" w:rsidR="00024DF7" w:rsidRDefault="00024DF7" w:rsidP="00024DF7">
            <w:pPr>
              <w:jc w:val="center"/>
              <w:rPr>
                <w:sz w:val="18"/>
                <w:vertAlign w:val="superscript"/>
                <w:lang w:eastAsia="lt-LT"/>
              </w:rPr>
            </w:pPr>
            <w:r>
              <w:rPr>
                <w:sz w:val="18"/>
                <w:lang w:eastAsia="lt-LT"/>
              </w:rPr>
              <w:t>Šalinimo veiklos kodas ir pavadinimas</w:t>
            </w:r>
          </w:p>
        </w:tc>
        <w:tc>
          <w:tcPr>
            <w:tcW w:w="582" w:type="pct"/>
            <w:tcBorders>
              <w:top w:val="single" w:sz="4" w:space="0" w:color="auto"/>
              <w:left w:val="single" w:sz="4" w:space="0" w:color="auto"/>
              <w:bottom w:val="single" w:sz="4" w:space="0" w:color="auto"/>
              <w:right w:val="single" w:sz="4" w:space="0" w:color="auto"/>
            </w:tcBorders>
            <w:vAlign w:val="center"/>
          </w:tcPr>
          <w:p w14:paraId="4E5E4F5E" w14:textId="77777777" w:rsidR="00024DF7" w:rsidRDefault="00024DF7" w:rsidP="00024DF7">
            <w:pPr>
              <w:jc w:val="center"/>
              <w:rPr>
                <w:sz w:val="18"/>
                <w:lang w:eastAsia="lt-LT"/>
              </w:rPr>
            </w:pPr>
            <w:r>
              <w:rPr>
                <w:sz w:val="18"/>
                <w:lang w:eastAsia="lt-LT"/>
              </w:rPr>
              <w:t>Numatomas šalinti kiekis, t/m.</w:t>
            </w:r>
          </w:p>
        </w:tc>
      </w:tr>
      <w:tr w:rsidR="00024DF7" w14:paraId="59BF80BA" w14:textId="77777777" w:rsidTr="00EE1449">
        <w:trPr>
          <w:gridAfter w:val="1"/>
          <w:wAfter w:w="3" w:type="pct"/>
          <w:cantSplit/>
          <w:trHeight w:val="243"/>
        </w:trPr>
        <w:tc>
          <w:tcPr>
            <w:tcW w:w="639" w:type="pct"/>
            <w:tcBorders>
              <w:top w:val="single" w:sz="4" w:space="0" w:color="auto"/>
              <w:left w:val="single" w:sz="4" w:space="0" w:color="auto"/>
              <w:bottom w:val="single" w:sz="4" w:space="0" w:color="auto"/>
              <w:right w:val="single" w:sz="4" w:space="0" w:color="auto"/>
            </w:tcBorders>
            <w:vAlign w:val="center"/>
          </w:tcPr>
          <w:p w14:paraId="0CBAB6C0" w14:textId="77777777" w:rsidR="00024DF7" w:rsidRDefault="00024DF7" w:rsidP="00024DF7">
            <w:pPr>
              <w:ind w:firstLine="5"/>
              <w:jc w:val="center"/>
              <w:rPr>
                <w:sz w:val="18"/>
                <w:lang w:eastAsia="lt-LT"/>
              </w:rPr>
            </w:pPr>
            <w:r>
              <w:rPr>
                <w:sz w:val="18"/>
                <w:lang w:eastAsia="lt-LT"/>
              </w:rPr>
              <w:t>1</w:t>
            </w:r>
          </w:p>
        </w:tc>
        <w:tc>
          <w:tcPr>
            <w:tcW w:w="762" w:type="pct"/>
            <w:gridSpan w:val="2"/>
            <w:tcBorders>
              <w:top w:val="single" w:sz="4" w:space="0" w:color="auto"/>
              <w:left w:val="single" w:sz="4" w:space="0" w:color="auto"/>
              <w:bottom w:val="single" w:sz="4" w:space="0" w:color="auto"/>
              <w:right w:val="single" w:sz="4" w:space="0" w:color="auto"/>
            </w:tcBorders>
            <w:vAlign w:val="center"/>
          </w:tcPr>
          <w:p w14:paraId="72019580" w14:textId="77777777" w:rsidR="00024DF7" w:rsidRDefault="00024DF7" w:rsidP="00024DF7">
            <w:pPr>
              <w:ind w:firstLine="22"/>
              <w:jc w:val="center"/>
              <w:rPr>
                <w:sz w:val="18"/>
                <w:lang w:eastAsia="lt-LT"/>
              </w:rPr>
            </w:pPr>
            <w:r>
              <w:rPr>
                <w:sz w:val="18"/>
                <w:lang w:eastAsia="lt-LT"/>
              </w:rPr>
              <w:t>2</w:t>
            </w:r>
          </w:p>
        </w:tc>
        <w:tc>
          <w:tcPr>
            <w:tcW w:w="823" w:type="pct"/>
            <w:tcBorders>
              <w:top w:val="single" w:sz="4" w:space="0" w:color="auto"/>
              <w:left w:val="single" w:sz="4" w:space="0" w:color="auto"/>
              <w:bottom w:val="single" w:sz="4" w:space="0" w:color="auto"/>
              <w:right w:val="single" w:sz="4" w:space="0" w:color="auto"/>
            </w:tcBorders>
          </w:tcPr>
          <w:p w14:paraId="41D140B8" w14:textId="77777777" w:rsidR="00024DF7" w:rsidRDefault="00024DF7" w:rsidP="00024DF7">
            <w:pPr>
              <w:jc w:val="center"/>
              <w:rPr>
                <w:sz w:val="18"/>
                <w:lang w:eastAsia="lt-LT"/>
              </w:rPr>
            </w:pPr>
            <w:r>
              <w:rPr>
                <w:sz w:val="18"/>
                <w:lang w:eastAsia="lt-LT"/>
              </w:rPr>
              <w:t>3</w:t>
            </w:r>
          </w:p>
        </w:tc>
        <w:tc>
          <w:tcPr>
            <w:tcW w:w="826" w:type="pct"/>
            <w:gridSpan w:val="3"/>
            <w:tcBorders>
              <w:top w:val="single" w:sz="4" w:space="0" w:color="auto"/>
              <w:left w:val="single" w:sz="4" w:space="0" w:color="auto"/>
              <w:bottom w:val="single" w:sz="4" w:space="0" w:color="auto"/>
              <w:right w:val="single" w:sz="4" w:space="0" w:color="auto"/>
            </w:tcBorders>
            <w:vAlign w:val="center"/>
          </w:tcPr>
          <w:p w14:paraId="13AC9801" w14:textId="77777777" w:rsidR="00024DF7" w:rsidRDefault="00024DF7" w:rsidP="00024DF7">
            <w:pPr>
              <w:jc w:val="center"/>
              <w:rPr>
                <w:sz w:val="18"/>
                <w:lang w:eastAsia="lt-LT"/>
              </w:rPr>
            </w:pPr>
            <w:r>
              <w:rPr>
                <w:sz w:val="18"/>
                <w:lang w:eastAsia="lt-LT"/>
              </w:rPr>
              <w:t>4</w:t>
            </w:r>
          </w:p>
        </w:tc>
        <w:tc>
          <w:tcPr>
            <w:tcW w:w="638" w:type="pct"/>
            <w:gridSpan w:val="2"/>
            <w:tcBorders>
              <w:top w:val="single" w:sz="4" w:space="0" w:color="auto"/>
              <w:left w:val="single" w:sz="4" w:space="0" w:color="auto"/>
              <w:bottom w:val="single" w:sz="4" w:space="0" w:color="auto"/>
              <w:right w:val="single" w:sz="4" w:space="0" w:color="auto"/>
            </w:tcBorders>
            <w:vAlign w:val="center"/>
          </w:tcPr>
          <w:p w14:paraId="5F502AF0" w14:textId="77777777" w:rsidR="00024DF7" w:rsidRDefault="00024DF7" w:rsidP="00024DF7">
            <w:pPr>
              <w:ind w:firstLine="16"/>
              <w:jc w:val="center"/>
              <w:rPr>
                <w:sz w:val="18"/>
                <w:lang w:eastAsia="lt-LT"/>
              </w:rPr>
            </w:pPr>
            <w:r>
              <w:rPr>
                <w:sz w:val="18"/>
                <w:lang w:eastAsia="lt-LT"/>
              </w:rPr>
              <w:t>5</w:t>
            </w:r>
          </w:p>
        </w:tc>
        <w:tc>
          <w:tcPr>
            <w:tcW w:w="727" w:type="pct"/>
            <w:tcBorders>
              <w:top w:val="single" w:sz="4" w:space="0" w:color="auto"/>
              <w:left w:val="single" w:sz="4" w:space="0" w:color="auto"/>
              <w:bottom w:val="single" w:sz="4" w:space="0" w:color="auto"/>
              <w:right w:val="single" w:sz="4" w:space="0" w:color="auto"/>
            </w:tcBorders>
            <w:vAlign w:val="center"/>
          </w:tcPr>
          <w:p w14:paraId="218C2B75" w14:textId="77777777" w:rsidR="00024DF7" w:rsidRDefault="00024DF7" w:rsidP="00024DF7">
            <w:pPr>
              <w:jc w:val="center"/>
              <w:rPr>
                <w:sz w:val="18"/>
                <w:lang w:eastAsia="lt-LT"/>
              </w:rPr>
            </w:pPr>
            <w:r>
              <w:rPr>
                <w:sz w:val="18"/>
                <w:lang w:eastAsia="lt-LT"/>
              </w:rPr>
              <w:t>6</w:t>
            </w:r>
          </w:p>
        </w:tc>
        <w:tc>
          <w:tcPr>
            <w:tcW w:w="582" w:type="pct"/>
            <w:tcBorders>
              <w:top w:val="single" w:sz="4" w:space="0" w:color="auto"/>
              <w:left w:val="single" w:sz="4" w:space="0" w:color="auto"/>
              <w:bottom w:val="single" w:sz="4" w:space="0" w:color="auto"/>
              <w:right w:val="single" w:sz="4" w:space="0" w:color="auto"/>
            </w:tcBorders>
            <w:vAlign w:val="center"/>
          </w:tcPr>
          <w:p w14:paraId="196BDB0F" w14:textId="77777777" w:rsidR="00024DF7" w:rsidRDefault="00024DF7" w:rsidP="00024DF7">
            <w:pPr>
              <w:jc w:val="center"/>
              <w:rPr>
                <w:sz w:val="18"/>
                <w:lang w:eastAsia="lt-LT"/>
              </w:rPr>
            </w:pPr>
            <w:r>
              <w:rPr>
                <w:sz w:val="18"/>
                <w:lang w:eastAsia="lt-LT"/>
              </w:rPr>
              <w:t>7</w:t>
            </w:r>
          </w:p>
        </w:tc>
      </w:tr>
      <w:tr w:rsidR="00CE18AF" w:rsidRPr="00564AEB" w14:paraId="2A3EE97E"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425"/>
        </w:trPr>
        <w:tc>
          <w:tcPr>
            <w:tcW w:w="639" w:type="pct"/>
          </w:tcPr>
          <w:p w14:paraId="22BA34D7" w14:textId="77777777" w:rsidR="00CE18AF" w:rsidRPr="00564AEB" w:rsidRDefault="00CE18AF" w:rsidP="00E33423">
            <w:pPr>
              <w:pStyle w:val="Betarp"/>
              <w:rPr>
                <w:sz w:val="20"/>
              </w:rPr>
            </w:pPr>
            <w:r w:rsidRPr="00564AEB">
              <w:rPr>
                <w:sz w:val="20"/>
              </w:rPr>
              <w:t>03 01 99</w:t>
            </w:r>
          </w:p>
        </w:tc>
        <w:tc>
          <w:tcPr>
            <w:tcW w:w="747" w:type="pct"/>
          </w:tcPr>
          <w:p w14:paraId="5C89EAB4" w14:textId="77777777" w:rsidR="00CE18AF" w:rsidRPr="00564AEB" w:rsidRDefault="00CE18AF" w:rsidP="00E33423">
            <w:pPr>
              <w:pStyle w:val="Betarp"/>
              <w:rPr>
                <w:sz w:val="20"/>
              </w:rPr>
            </w:pPr>
            <w:r w:rsidRPr="00564AEB">
              <w:rPr>
                <w:sz w:val="20"/>
              </w:rPr>
              <w:t>Kitaip neapibrėžtos atliekos</w:t>
            </w:r>
          </w:p>
        </w:tc>
        <w:tc>
          <w:tcPr>
            <w:tcW w:w="854" w:type="pct"/>
            <w:gridSpan w:val="3"/>
          </w:tcPr>
          <w:p w14:paraId="31FDE9FC" w14:textId="77777777" w:rsidR="00CE18AF" w:rsidRPr="00564AEB" w:rsidRDefault="00CE18AF" w:rsidP="00E33423">
            <w:pPr>
              <w:pStyle w:val="Betarp"/>
              <w:rPr>
                <w:sz w:val="20"/>
              </w:rPr>
            </w:pPr>
            <w:r w:rsidRPr="00564AEB">
              <w:rPr>
                <w:sz w:val="20"/>
              </w:rPr>
              <w:t>Baldų gamybos atliekos</w:t>
            </w:r>
          </w:p>
        </w:tc>
        <w:tc>
          <w:tcPr>
            <w:tcW w:w="801" w:type="pct"/>
          </w:tcPr>
          <w:p w14:paraId="75064647" w14:textId="77777777" w:rsidR="00CE18AF" w:rsidRPr="00564AEB" w:rsidRDefault="00CE18AF" w:rsidP="00E33423">
            <w:pPr>
              <w:pStyle w:val="Betarp"/>
              <w:rPr>
                <w:sz w:val="20"/>
              </w:rPr>
            </w:pPr>
            <w:r w:rsidRPr="00564AEB">
              <w:rPr>
                <w:sz w:val="20"/>
              </w:rPr>
              <w:t>nepavojingos</w:t>
            </w:r>
          </w:p>
        </w:tc>
        <w:tc>
          <w:tcPr>
            <w:tcW w:w="641" w:type="pct"/>
            <w:gridSpan w:val="2"/>
            <w:vMerge w:val="restart"/>
            <w:vAlign w:val="center"/>
          </w:tcPr>
          <w:p w14:paraId="0CC31AEA" w14:textId="77777777" w:rsidR="00CE18AF" w:rsidRPr="00564AEB" w:rsidRDefault="00CE18AF" w:rsidP="00E33423">
            <w:pPr>
              <w:pStyle w:val="Betarp"/>
              <w:rPr>
                <w:b/>
                <w:color w:val="000000"/>
                <w:sz w:val="20"/>
              </w:rPr>
            </w:pPr>
            <w:r>
              <w:rPr>
                <w:b/>
                <w:color w:val="000000"/>
                <w:sz w:val="20"/>
              </w:rPr>
              <w:t>52250</w:t>
            </w:r>
          </w:p>
        </w:tc>
        <w:tc>
          <w:tcPr>
            <w:tcW w:w="733" w:type="pct"/>
            <w:gridSpan w:val="2"/>
            <w:vMerge w:val="restart"/>
            <w:vAlign w:val="center"/>
          </w:tcPr>
          <w:p w14:paraId="33EC4612" w14:textId="77777777" w:rsidR="00CE18AF" w:rsidRPr="00564AEB" w:rsidRDefault="00CE18AF" w:rsidP="00E33423">
            <w:pPr>
              <w:rPr>
                <w:color w:val="000000"/>
                <w:sz w:val="20"/>
              </w:rPr>
            </w:pPr>
            <w:r w:rsidRPr="00564AEB">
              <w:rPr>
                <w:b/>
                <w:color w:val="000000"/>
                <w:sz w:val="20"/>
              </w:rPr>
              <w:t>D1</w:t>
            </w:r>
            <w:r w:rsidRPr="00564AEB">
              <w:rPr>
                <w:color w:val="000000"/>
                <w:sz w:val="20"/>
              </w:rPr>
              <w:t xml:space="preserve"> (</w:t>
            </w:r>
            <w:r w:rsidRPr="00564AEB">
              <w:rPr>
                <w:sz w:val="20"/>
              </w:rPr>
              <w:t>Išvertimas ant žemės ar po žeme)</w:t>
            </w:r>
          </w:p>
        </w:tc>
        <w:tc>
          <w:tcPr>
            <w:tcW w:w="585" w:type="pct"/>
            <w:gridSpan w:val="2"/>
            <w:tcBorders>
              <w:top w:val="single" w:sz="4" w:space="0" w:color="auto"/>
            </w:tcBorders>
            <w:vAlign w:val="center"/>
          </w:tcPr>
          <w:p w14:paraId="0A48E9D3" w14:textId="77777777" w:rsidR="00CE18AF" w:rsidRPr="00CE18AF" w:rsidRDefault="001364FA" w:rsidP="00E33423">
            <w:pPr>
              <w:pStyle w:val="Betarp"/>
              <w:rPr>
                <w:color w:val="000000"/>
                <w:sz w:val="20"/>
              </w:rPr>
            </w:pPr>
            <w:r>
              <w:rPr>
                <w:color w:val="000000"/>
                <w:sz w:val="20"/>
              </w:rPr>
              <w:t>2</w:t>
            </w:r>
            <w:r w:rsidR="008539DF">
              <w:rPr>
                <w:color w:val="000000"/>
                <w:sz w:val="20"/>
              </w:rPr>
              <w:t>0</w:t>
            </w:r>
          </w:p>
        </w:tc>
      </w:tr>
      <w:tr w:rsidR="00CE18AF" w:rsidRPr="00564AEB" w14:paraId="3795A8F9"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4A905632" w14:textId="3E1A2EED" w:rsidR="00CE18AF" w:rsidRPr="003C74B8" w:rsidRDefault="00CE18AF" w:rsidP="00E33423">
            <w:pPr>
              <w:ind w:right="-92"/>
              <w:rPr>
                <w:color w:val="000000"/>
                <w:sz w:val="20"/>
                <w:vertAlign w:val="superscript"/>
              </w:rPr>
            </w:pPr>
            <w:r w:rsidRPr="00564AEB">
              <w:rPr>
                <w:color w:val="000000"/>
                <w:sz w:val="20"/>
              </w:rPr>
              <w:t>04 02 21</w:t>
            </w:r>
            <w:r w:rsidR="003C74B8">
              <w:rPr>
                <w:color w:val="000000"/>
                <w:sz w:val="20"/>
                <w:vertAlign w:val="superscript"/>
              </w:rPr>
              <w:t>4</w:t>
            </w:r>
          </w:p>
        </w:tc>
        <w:tc>
          <w:tcPr>
            <w:tcW w:w="747" w:type="pct"/>
          </w:tcPr>
          <w:p w14:paraId="1E47AAB0" w14:textId="77777777" w:rsidR="00CE18AF" w:rsidRPr="00564AEB" w:rsidRDefault="00CE18AF" w:rsidP="00E33423">
            <w:pPr>
              <w:rPr>
                <w:color w:val="000000"/>
                <w:sz w:val="20"/>
              </w:rPr>
            </w:pPr>
            <w:r w:rsidRPr="00564AEB">
              <w:rPr>
                <w:color w:val="000000"/>
                <w:sz w:val="20"/>
              </w:rPr>
              <w:t>Neperdirbto tekstilės pluošto atliekos</w:t>
            </w:r>
          </w:p>
        </w:tc>
        <w:tc>
          <w:tcPr>
            <w:tcW w:w="854" w:type="pct"/>
            <w:gridSpan w:val="3"/>
          </w:tcPr>
          <w:p w14:paraId="3E6BD257" w14:textId="77777777" w:rsidR="00CE18AF" w:rsidRPr="00564AEB" w:rsidRDefault="00CE18AF" w:rsidP="00E33423">
            <w:pPr>
              <w:rPr>
                <w:color w:val="000000"/>
                <w:sz w:val="20"/>
              </w:rPr>
            </w:pPr>
            <w:r>
              <w:rPr>
                <w:color w:val="000000"/>
                <w:sz w:val="20"/>
              </w:rPr>
              <w:t>Medvilnės atliekos</w:t>
            </w:r>
          </w:p>
        </w:tc>
        <w:tc>
          <w:tcPr>
            <w:tcW w:w="801" w:type="pct"/>
            <w:tcBorders>
              <w:bottom w:val="single" w:sz="4" w:space="0" w:color="auto"/>
            </w:tcBorders>
          </w:tcPr>
          <w:p w14:paraId="49713A7B"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17DD6996" w14:textId="77777777" w:rsidR="00CE18AF" w:rsidRPr="00564AEB" w:rsidRDefault="00CE18AF" w:rsidP="00E33423">
            <w:pPr>
              <w:rPr>
                <w:b/>
                <w:color w:val="000000"/>
                <w:sz w:val="20"/>
              </w:rPr>
            </w:pPr>
          </w:p>
        </w:tc>
        <w:tc>
          <w:tcPr>
            <w:tcW w:w="733" w:type="pct"/>
            <w:gridSpan w:val="2"/>
            <w:vMerge/>
            <w:vAlign w:val="center"/>
          </w:tcPr>
          <w:p w14:paraId="24285E5C" w14:textId="77777777" w:rsidR="00CE18AF" w:rsidRPr="00564AEB" w:rsidRDefault="00CE18AF" w:rsidP="00E33423">
            <w:pPr>
              <w:rPr>
                <w:color w:val="000000"/>
                <w:sz w:val="20"/>
              </w:rPr>
            </w:pPr>
          </w:p>
        </w:tc>
        <w:tc>
          <w:tcPr>
            <w:tcW w:w="585" w:type="pct"/>
            <w:gridSpan w:val="2"/>
            <w:vAlign w:val="center"/>
          </w:tcPr>
          <w:p w14:paraId="3BB8B21C" w14:textId="77777777" w:rsidR="00CE18AF" w:rsidRPr="00564AEB" w:rsidRDefault="001364FA" w:rsidP="00E33423">
            <w:pPr>
              <w:rPr>
                <w:color w:val="000000"/>
                <w:sz w:val="20"/>
              </w:rPr>
            </w:pPr>
            <w:r>
              <w:rPr>
                <w:color w:val="000000"/>
                <w:sz w:val="20"/>
              </w:rPr>
              <w:t>2</w:t>
            </w:r>
            <w:r w:rsidR="008539DF">
              <w:rPr>
                <w:color w:val="000000"/>
                <w:sz w:val="20"/>
              </w:rPr>
              <w:t>00</w:t>
            </w:r>
          </w:p>
        </w:tc>
      </w:tr>
      <w:tr w:rsidR="00CE18AF" w:rsidRPr="00564AEB" w14:paraId="49AB937D"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03803945" w14:textId="0D870BB3" w:rsidR="00CE18AF" w:rsidRPr="003C74B8" w:rsidRDefault="00CE18AF" w:rsidP="00E33423">
            <w:pPr>
              <w:ind w:right="-92"/>
              <w:rPr>
                <w:color w:val="000000"/>
                <w:sz w:val="20"/>
                <w:vertAlign w:val="superscript"/>
              </w:rPr>
            </w:pPr>
            <w:r w:rsidRPr="00564AEB">
              <w:rPr>
                <w:color w:val="000000"/>
                <w:sz w:val="20"/>
              </w:rPr>
              <w:t>04 02 22</w:t>
            </w:r>
            <w:r w:rsidR="003C74B8">
              <w:rPr>
                <w:color w:val="000000"/>
                <w:sz w:val="20"/>
                <w:vertAlign w:val="superscript"/>
              </w:rPr>
              <w:t>4</w:t>
            </w:r>
          </w:p>
        </w:tc>
        <w:tc>
          <w:tcPr>
            <w:tcW w:w="747" w:type="pct"/>
          </w:tcPr>
          <w:p w14:paraId="6921B340" w14:textId="77777777" w:rsidR="00CE18AF" w:rsidRPr="00564AEB" w:rsidRDefault="00CE18AF" w:rsidP="00E33423">
            <w:pPr>
              <w:rPr>
                <w:color w:val="000000"/>
                <w:sz w:val="20"/>
              </w:rPr>
            </w:pPr>
            <w:r w:rsidRPr="00564AEB">
              <w:rPr>
                <w:color w:val="000000"/>
                <w:sz w:val="20"/>
              </w:rPr>
              <w:t>Perdirbto tekstilės pluošto atliekos</w:t>
            </w:r>
          </w:p>
        </w:tc>
        <w:tc>
          <w:tcPr>
            <w:tcW w:w="854" w:type="pct"/>
            <w:gridSpan w:val="3"/>
          </w:tcPr>
          <w:p w14:paraId="4CE69E60" w14:textId="77777777" w:rsidR="00CE18AF" w:rsidRPr="00564AEB" w:rsidRDefault="00CE18AF" w:rsidP="00E33423">
            <w:pPr>
              <w:rPr>
                <w:color w:val="000000"/>
                <w:sz w:val="20"/>
              </w:rPr>
            </w:pPr>
            <w:r>
              <w:rPr>
                <w:color w:val="000000"/>
                <w:sz w:val="20"/>
              </w:rPr>
              <w:t>Medžiagų atraižos</w:t>
            </w:r>
          </w:p>
        </w:tc>
        <w:tc>
          <w:tcPr>
            <w:tcW w:w="801" w:type="pct"/>
            <w:tcBorders>
              <w:bottom w:val="single" w:sz="4" w:space="0" w:color="auto"/>
            </w:tcBorders>
          </w:tcPr>
          <w:p w14:paraId="4656B9F1"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08283011" w14:textId="77777777" w:rsidR="00CE18AF" w:rsidRPr="00564AEB" w:rsidRDefault="00CE18AF" w:rsidP="00E33423">
            <w:pPr>
              <w:rPr>
                <w:b/>
                <w:color w:val="000000"/>
                <w:sz w:val="20"/>
              </w:rPr>
            </w:pPr>
          </w:p>
        </w:tc>
        <w:tc>
          <w:tcPr>
            <w:tcW w:w="733" w:type="pct"/>
            <w:gridSpan w:val="2"/>
            <w:vMerge/>
            <w:vAlign w:val="center"/>
          </w:tcPr>
          <w:p w14:paraId="08C8A3AB" w14:textId="77777777" w:rsidR="00CE18AF" w:rsidRPr="00564AEB" w:rsidRDefault="00CE18AF" w:rsidP="00E33423">
            <w:pPr>
              <w:rPr>
                <w:color w:val="000000"/>
                <w:sz w:val="20"/>
              </w:rPr>
            </w:pPr>
          </w:p>
        </w:tc>
        <w:tc>
          <w:tcPr>
            <w:tcW w:w="585" w:type="pct"/>
            <w:gridSpan w:val="2"/>
            <w:vAlign w:val="center"/>
          </w:tcPr>
          <w:p w14:paraId="143B8009" w14:textId="77777777" w:rsidR="00CE18AF" w:rsidRPr="00564AEB" w:rsidRDefault="008539DF" w:rsidP="00E33423">
            <w:pPr>
              <w:rPr>
                <w:color w:val="000000"/>
                <w:sz w:val="20"/>
              </w:rPr>
            </w:pPr>
            <w:r>
              <w:rPr>
                <w:color w:val="000000"/>
                <w:sz w:val="20"/>
              </w:rPr>
              <w:t>30</w:t>
            </w:r>
            <w:r w:rsidR="00CE18AF">
              <w:rPr>
                <w:color w:val="000000"/>
                <w:sz w:val="20"/>
              </w:rPr>
              <w:t>0</w:t>
            </w:r>
          </w:p>
        </w:tc>
      </w:tr>
      <w:tr w:rsidR="00CE18AF" w:rsidRPr="00564AEB" w14:paraId="21BF3A5A"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5646016B" w14:textId="77777777" w:rsidR="00CE18AF" w:rsidRPr="00564AEB" w:rsidRDefault="00CE18AF" w:rsidP="00E33423">
            <w:pPr>
              <w:ind w:right="-92"/>
              <w:rPr>
                <w:color w:val="000000"/>
                <w:sz w:val="20"/>
              </w:rPr>
            </w:pPr>
            <w:r w:rsidRPr="00564AEB">
              <w:rPr>
                <w:color w:val="000000"/>
                <w:sz w:val="20"/>
              </w:rPr>
              <w:t>04 02 99</w:t>
            </w:r>
          </w:p>
        </w:tc>
        <w:tc>
          <w:tcPr>
            <w:tcW w:w="747" w:type="pct"/>
          </w:tcPr>
          <w:p w14:paraId="56B14BFF" w14:textId="77777777" w:rsidR="00CE18AF" w:rsidRPr="00564AEB" w:rsidRDefault="00CE18AF" w:rsidP="00E33423">
            <w:pPr>
              <w:rPr>
                <w:color w:val="000000"/>
                <w:sz w:val="20"/>
              </w:rPr>
            </w:pPr>
            <w:r w:rsidRPr="00564AEB">
              <w:rPr>
                <w:color w:val="000000"/>
                <w:sz w:val="20"/>
              </w:rPr>
              <w:t>Kitaip neapibrėžtos atliekos</w:t>
            </w:r>
          </w:p>
        </w:tc>
        <w:tc>
          <w:tcPr>
            <w:tcW w:w="854" w:type="pct"/>
            <w:gridSpan w:val="3"/>
          </w:tcPr>
          <w:p w14:paraId="6ABD6594" w14:textId="77777777" w:rsidR="00CE18AF" w:rsidRPr="00564AEB" w:rsidRDefault="00CE18AF" w:rsidP="00E33423">
            <w:pPr>
              <w:rPr>
                <w:color w:val="000000"/>
                <w:sz w:val="20"/>
              </w:rPr>
            </w:pPr>
            <w:r w:rsidRPr="00564AEB">
              <w:rPr>
                <w:color w:val="000000"/>
                <w:sz w:val="20"/>
              </w:rPr>
              <w:t>Odos, kailių ir tekstilės pramonės kitaip neapibrėžtos atliekos</w:t>
            </w:r>
          </w:p>
        </w:tc>
        <w:tc>
          <w:tcPr>
            <w:tcW w:w="801" w:type="pct"/>
            <w:tcBorders>
              <w:bottom w:val="single" w:sz="4" w:space="0" w:color="auto"/>
            </w:tcBorders>
            <w:vAlign w:val="center"/>
          </w:tcPr>
          <w:p w14:paraId="7EEEC6D6"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294F0B69" w14:textId="77777777" w:rsidR="00CE18AF" w:rsidRPr="00564AEB" w:rsidRDefault="00CE18AF" w:rsidP="00E33423">
            <w:pPr>
              <w:rPr>
                <w:b/>
                <w:color w:val="000000"/>
                <w:sz w:val="20"/>
              </w:rPr>
            </w:pPr>
          </w:p>
        </w:tc>
        <w:tc>
          <w:tcPr>
            <w:tcW w:w="733" w:type="pct"/>
            <w:gridSpan w:val="2"/>
            <w:vMerge/>
            <w:vAlign w:val="center"/>
          </w:tcPr>
          <w:p w14:paraId="587584CC" w14:textId="77777777" w:rsidR="00CE18AF" w:rsidRPr="00564AEB" w:rsidRDefault="00CE18AF" w:rsidP="00E33423">
            <w:pPr>
              <w:rPr>
                <w:color w:val="000000"/>
                <w:sz w:val="20"/>
              </w:rPr>
            </w:pPr>
          </w:p>
        </w:tc>
        <w:tc>
          <w:tcPr>
            <w:tcW w:w="585" w:type="pct"/>
            <w:gridSpan w:val="2"/>
            <w:vAlign w:val="center"/>
          </w:tcPr>
          <w:p w14:paraId="2F747528" w14:textId="77777777" w:rsidR="00CE18AF" w:rsidRPr="00564AEB" w:rsidRDefault="001364FA" w:rsidP="00E33423">
            <w:pPr>
              <w:rPr>
                <w:color w:val="000000"/>
                <w:sz w:val="20"/>
              </w:rPr>
            </w:pPr>
            <w:r>
              <w:rPr>
                <w:color w:val="000000"/>
                <w:sz w:val="20"/>
              </w:rPr>
              <w:t>2</w:t>
            </w:r>
            <w:r w:rsidR="00164627">
              <w:rPr>
                <w:color w:val="000000"/>
                <w:sz w:val="20"/>
              </w:rPr>
              <w:t>00</w:t>
            </w:r>
          </w:p>
        </w:tc>
      </w:tr>
      <w:tr w:rsidR="00CE18AF" w:rsidRPr="00564AEB" w14:paraId="479580DF"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402E58BA" w14:textId="77777777" w:rsidR="00CE18AF" w:rsidRPr="00564AEB" w:rsidRDefault="00CE18AF" w:rsidP="00E33423">
            <w:pPr>
              <w:ind w:right="-92"/>
              <w:rPr>
                <w:color w:val="000000"/>
                <w:sz w:val="20"/>
              </w:rPr>
            </w:pPr>
            <w:r w:rsidRPr="00564AEB">
              <w:rPr>
                <w:color w:val="000000"/>
                <w:sz w:val="20"/>
              </w:rPr>
              <w:t>10 01 01</w:t>
            </w:r>
          </w:p>
        </w:tc>
        <w:tc>
          <w:tcPr>
            <w:tcW w:w="747" w:type="pct"/>
          </w:tcPr>
          <w:p w14:paraId="4D0E9CBB" w14:textId="77777777" w:rsidR="00CE18AF" w:rsidRPr="00564AEB" w:rsidRDefault="00CE18AF" w:rsidP="00E33423">
            <w:pPr>
              <w:rPr>
                <w:color w:val="000000"/>
                <w:sz w:val="20"/>
              </w:rPr>
            </w:pPr>
            <w:r>
              <w:rPr>
                <w:color w:val="000000"/>
                <w:sz w:val="20"/>
              </w:rPr>
              <w:t>D</w:t>
            </w:r>
            <w:r w:rsidRPr="00D12BC1">
              <w:rPr>
                <w:color w:val="000000"/>
                <w:sz w:val="20"/>
              </w:rPr>
              <w:t>ugno pelenai, šlakas ir garo katilų dulkės (išskyrus garo katilų dulkes, nurodytas 10 01 04)</w:t>
            </w:r>
          </w:p>
        </w:tc>
        <w:tc>
          <w:tcPr>
            <w:tcW w:w="854" w:type="pct"/>
            <w:gridSpan w:val="3"/>
          </w:tcPr>
          <w:p w14:paraId="449F7E83" w14:textId="77777777" w:rsidR="00CE18AF" w:rsidRPr="00564AEB" w:rsidRDefault="00CE18AF" w:rsidP="00E33423">
            <w:pPr>
              <w:rPr>
                <w:color w:val="000000"/>
                <w:sz w:val="20"/>
              </w:rPr>
            </w:pPr>
            <w:r w:rsidRPr="00564AEB">
              <w:rPr>
                <w:color w:val="000000"/>
                <w:sz w:val="20"/>
              </w:rPr>
              <w:t>Elektrinių bei kitų kurą deginančių atliekos</w:t>
            </w:r>
          </w:p>
        </w:tc>
        <w:tc>
          <w:tcPr>
            <w:tcW w:w="801" w:type="pct"/>
            <w:tcBorders>
              <w:bottom w:val="single" w:sz="4" w:space="0" w:color="auto"/>
            </w:tcBorders>
            <w:vAlign w:val="center"/>
          </w:tcPr>
          <w:p w14:paraId="35C5337E"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695542AF" w14:textId="77777777" w:rsidR="00CE18AF" w:rsidRPr="00564AEB" w:rsidRDefault="00CE18AF" w:rsidP="00E33423">
            <w:pPr>
              <w:rPr>
                <w:b/>
                <w:color w:val="000000"/>
                <w:sz w:val="20"/>
              </w:rPr>
            </w:pPr>
          </w:p>
        </w:tc>
        <w:tc>
          <w:tcPr>
            <w:tcW w:w="733" w:type="pct"/>
            <w:gridSpan w:val="2"/>
            <w:vMerge/>
            <w:vAlign w:val="center"/>
          </w:tcPr>
          <w:p w14:paraId="06EC3295" w14:textId="77777777" w:rsidR="00CE18AF" w:rsidRPr="00564AEB" w:rsidRDefault="00CE18AF" w:rsidP="00E33423">
            <w:pPr>
              <w:rPr>
                <w:color w:val="000000"/>
                <w:sz w:val="20"/>
              </w:rPr>
            </w:pPr>
          </w:p>
        </w:tc>
        <w:tc>
          <w:tcPr>
            <w:tcW w:w="585" w:type="pct"/>
            <w:gridSpan w:val="2"/>
            <w:vAlign w:val="center"/>
          </w:tcPr>
          <w:p w14:paraId="2E5D2D09" w14:textId="77777777" w:rsidR="00CE18AF" w:rsidRPr="00564AEB" w:rsidRDefault="001364FA" w:rsidP="00E33423">
            <w:pPr>
              <w:rPr>
                <w:color w:val="000000"/>
                <w:sz w:val="20"/>
              </w:rPr>
            </w:pPr>
            <w:r>
              <w:rPr>
                <w:color w:val="000000"/>
                <w:sz w:val="20"/>
              </w:rPr>
              <w:t>400</w:t>
            </w:r>
          </w:p>
        </w:tc>
      </w:tr>
      <w:tr w:rsidR="00CE18AF" w:rsidRPr="00564AEB" w14:paraId="77E92C8F"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4D7DB33E" w14:textId="77777777" w:rsidR="00CE18AF" w:rsidRPr="00564AEB" w:rsidRDefault="00CE18AF" w:rsidP="00E33423">
            <w:pPr>
              <w:tabs>
                <w:tab w:val="left" w:pos="0"/>
                <w:tab w:val="left" w:pos="426"/>
                <w:tab w:val="left" w:pos="1985"/>
                <w:tab w:val="left" w:pos="2835"/>
                <w:tab w:val="left" w:pos="3828"/>
                <w:tab w:val="left" w:pos="5245"/>
                <w:tab w:val="left" w:pos="6946"/>
              </w:tabs>
              <w:rPr>
                <w:color w:val="000000"/>
                <w:sz w:val="20"/>
              </w:rPr>
            </w:pPr>
            <w:r w:rsidRPr="00564AEB">
              <w:rPr>
                <w:color w:val="000000"/>
                <w:sz w:val="20"/>
              </w:rPr>
              <w:t>10 01 03</w:t>
            </w:r>
          </w:p>
        </w:tc>
        <w:tc>
          <w:tcPr>
            <w:tcW w:w="747" w:type="pct"/>
            <w:vAlign w:val="center"/>
          </w:tcPr>
          <w:p w14:paraId="6A522F42" w14:textId="77777777" w:rsidR="00CE18AF" w:rsidRPr="00564AEB" w:rsidRDefault="00CE18AF" w:rsidP="00E33423">
            <w:pPr>
              <w:tabs>
                <w:tab w:val="left" w:pos="0"/>
                <w:tab w:val="left" w:pos="426"/>
                <w:tab w:val="left" w:pos="1985"/>
                <w:tab w:val="left" w:pos="2835"/>
                <w:tab w:val="left" w:pos="3828"/>
                <w:tab w:val="left" w:pos="5245"/>
                <w:tab w:val="left" w:pos="6946"/>
              </w:tabs>
              <w:rPr>
                <w:color w:val="000000"/>
                <w:sz w:val="20"/>
              </w:rPr>
            </w:pPr>
            <w:r w:rsidRPr="00564AEB">
              <w:rPr>
                <w:color w:val="000000"/>
                <w:sz w:val="20"/>
              </w:rPr>
              <w:t>Lakieji durpių ir neapdorotos medienos pelenai</w:t>
            </w:r>
          </w:p>
        </w:tc>
        <w:tc>
          <w:tcPr>
            <w:tcW w:w="854" w:type="pct"/>
            <w:gridSpan w:val="3"/>
          </w:tcPr>
          <w:p w14:paraId="6DEBD9BB" w14:textId="77777777" w:rsidR="00CE18AF" w:rsidRPr="00564AEB" w:rsidRDefault="00CE18AF" w:rsidP="00E33423">
            <w:pPr>
              <w:rPr>
                <w:color w:val="000000"/>
                <w:sz w:val="20"/>
              </w:rPr>
            </w:pPr>
            <w:r w:rsidRPr="00564AEB">
              <w:rPr>
                <w:color w:val="000000"/>
                <w:sz w:val="20"/>
              </w:rPr>
              <w:t>Elektrinių bei kitų kurą deginančių atliekos</w:t>
            </w:r>
          </w:p>
        </w:tc>
        <w:tc>
          <w:tcPr>
            <w:tcW w:w="801" w:type="pct"/>
            <w:vAlign w:val="center"/>
          </w:tcPr>
          <w:p w14:paraId="0C0CC436"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60D00709" w14:textId="77777777" w:rsidR="00CE18AF" w:rsidRPr="00564AEB" w:rsidRDefault="00CE18AF" w:rsidP="00E33423">
            <w:pPr>
              <w:rPr>
                <w:b/>
                <w:color w:val="000000"/>
                <w:sz w:val="20"/>
              </w:rPr>
            </w:pPr>
          </w:p>
        </w:tc>
        <w:tc>
          <w:tcPr>
            <w:tcW w:w="733" w:type="pct"/>
            <w:gridSpan w:val="2"/>
            <w:vMerge/>
            <w:vAlign w:val="center"/>
          </w:tcPr>
          <w:p w14:paraId="27AABFAF" w14:textId="77777777" w:rsidR="00CE18AF" w:rsidRPr="00564AEB" w:rsidRDefault="00CE18AF" w:rsidP="00E33423">
            <w:pPr>
              <w:rPr>
                <w:color w:val="000000"/>
                <w:sz w:val="20"/>
              </w:rPr>
            </w:pPr>
          </w:p>
        </w:tc>
        <w:tc>
          <w:tcPr>
            <w:tcW w:w="585" w:type="pct"/>
            <w:gridSpan w:val="2"/>
            <w:vAlign w:val="center"/>
          </w:tcPr>
          <w:p w14:paraId="5C886720" w14:textId="77777777" w:rsidR="00CE18AF" w:rsidRPr="00564AEB" w:rsidRDefault="001364FA" w:rsidP="00E33423">
            <w:pPr>
              <w:rPr>
                <w:color w:val="000000"/>
                <w:sz w:val="20"/>
              </w:rPr>
            </w:pPr>
            <w:r>
              <w:rPr>
                <w:color w:val="000000"/>
                <w:sz w:val="20"/>
              </w:rPr>
              <w:t>2</w:t>
            </w:r>
            <w:r w:rsidR="008539DF">
              <w:rPr>
                <w:color w:val="000000"/>
                <w:sz w:val="20"/>
              </w:rPr>
              <w:t>0</w:t>
            </w:r>
          </w:p>
        </w:tc>
      </w:tr>
      <w:tr w:rsidR="00CE18AF" w:rsidRPr="00564AEB" w14:paraId="4B0AF125"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475F6668" w14:textId="77777777" w:rsidR="00CE18AF" w:rsidRPr="00564AEB" w:rsidRDefault="00CE18AF" w:rsidP="00E33423">
            <w:pPr>
              <w:tabs>
                <w:tab w:val="left" w:pos="0"/>
                <w:tab w:val="left" w:pos="426"/>
                <w:tab w:val="left" w:pos="1985"/>
                <w:tab w:val="left" w:pos="2835"/>
                <w:tab w:val="left" w:pos="3828"/>
                <w:tab w:val="left" w:pos="5245"/>
                <w:tab w:val="left" w:pos="6946"/>
              </w:tabs>
              <w:rPr>
                <w:color w:val="000000"/>
                <w:sz w:val="20"/>
              </w:rPr>
            </w:pPr>
            <w:r w:rsidRPr="00564AEB">
              <w:rPr>
                <w:color w:val="000000"/>
                <w:sz w:val="20"/>
              </w:rPr>
              <w:t>12 01 05</w:t>
            </w:r>
          </w:p>
        </w:tc>
        <w:tc>
          <w:tcPr>
            <w:tcW w:w="747" w:type="pct"/>
            <w:vAlign w:val="center"/>
          </w:tcPr>
          <w:p w14:paraId="31E87262" w14:textId="77777777" w:rsidR="00CE18AF" w:rsidRPr="00564AEB" w:rsidRDefault="00CE18AF" w:rsidP="00E33423">
            <w:pPr>
              <w:tabs>
                <w:tab w:val="left" w:pos="0"/>
                <w:tab w:val="left" w:pos="426"/>
                <w:tab w:val="left" w:pos="1985"/>
                <w:tab w:val="left" w:pos="2835"/>
                <w:tab w:val="left" w:pos="3828"/>
                <w:tab w:val="left" w:pos="5245"/>
                <w:tab w:val="left" w:pos="6946"/>
              </w:tabs>
              <w:rPr>
                <w:color w:val="000000"/>
                <w:sz w:val="20"/>
              </w:rPr>
            </w:pPr>
            <w:r w:rsidRPr="00564AEB">
              <w:rPr>
                <w:color w:val="000000"/>
                <w:sz w:val="20"/>
              </w:rPr>
              <w:t>Plastiko drožlės ir nuopjovos</w:t>
            </w:r>
          </w:p>
        </w:tc>
        <w:tc>
          <w:tcPr>
            <w:tcW w:w="854" w:type="pct"/>
            <w:gridSpan w:val="3"/>
          </w:tcPr>
          <w:p w14:paraId="3D78E1D5" w14:textId="77777777" w:rsidR="00CE18AF" w:rsidRPr="00564AEB" w:rsidRDefault="00CE18AF" w:rsidP="00E33423">
            <w:pPr>
              <w:rPr>
                <w:color w:val="000000"/>
                <w:sz w:val="20"/>
              </w:rPr>
            </w:pPr>
            <w:r>
              <w:rPr>
                <w:color w:val="000000"/>
                <w:sz w:val="20"/>
              </w:rPr>
              <w:t>Plastiko gaminių formavimo atliekos</w:t>
            </w:r>
          </w:p>
        </w:tc>
        <w:tc>
          <w:tcPr>
            <w:tcW w:w="801" w:type="pct"/>
            <w:vAlign w:val="center"/>
          </w:tcPr>
          <w:p w14:paraId="617C861D"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0131E94B" w14:textId="77777777" w:rsidR="00CE18AF" w:rsidRPr="00564AEB" w:rsidRDefault="00CE18AF" w:rsidP="00E33423">
            <w:pPr>
              <w:rPr>
                <w:b/>
                <w:color w:val="000000"/>
                <w:sz w:val="20"/>
              </w:rPr>
            </w:pPr>
          </w:p>
        </w:tc>
        <w:tc>
          <w:tcPr>
            <w:tcW w:w="733" w:type="pct"/>
            <w:gridSpan w:val="2"/>
            <w:vMerge/>
            <w:vAlign w:val="center"/>
          </w:tcPr>
          <w:p w14:paraId="72CFA527" w14:textId="77777777" w:rsidR="00CE18AF" w:rsidRPr="00564AEB" w:rsidRDefault="00CE18AF" w:rsidP="00E33423">
            <w:pPr>
              <w:rPr>
                <w:color w:val="000000"/>
                <w:sz w:val="20"/>
              </w:rPr>
            </w:pPr>
          </w:p>
        </w:tc>
        <w:tc>
          <w:tcPr>
            <w:tcW w:w="585" w:type="pct"/>
            <w:gridSpan w:val="2"/>
            <w:vAlign w:val="center"/>
          </w:tcPr>
          <w:p w14:paraId="22FFD13E" w14:textId="77777777" w:rsidR="00CE18AF" w:rsidRPr="00564AEB" w:rsidRDefault="001364FA" w:rsidP="00E33423">
            <w:pPr>
              <w:rPr>
                <w:color w:val="000000"/>
                <w:sz w:val="20"/>
              </w:rPr>
            </w:pPr>
            <w:r>
              <w:rPr>
                <w:color w:val="000000"/>
                <w:sz w:val="20"/>
              </w:rPr>
              <w:t>20</w:t>
            </w:r>
            <w:r w:rsidR="008539DF">
              <w:rPr>
                <w:color w:val="000000"/>
                <w:sz w:val="20"/>
              </w:rPr>
              <w:t>0</w:t>
            </w:r>
          </w:p>
        </w:tc>
      </w:tr>
      <w:tr w:rsidR="00CE18AF" w:rsidRPr="00564AEB" w14:paraId="25F94520"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7DD1E610" w14:textId="77777777" w:rsidR="00CE18AF" w:rsidRPr="00564AEB" w:rsidRDefault="00CE18AF" w:rsidP="00E33423">
            <w:pPr>
              <w:ind w:right="-92"/>
              <w:rPr>
                <w:color w:val="000000"/>
                <w:sz w:val="20"/>
              </w:rPr>
            </w:pPr>
            <w:r w:rsidRPr="00564AEB">
              <w:rPr>
                <w:color w:val="000000"/>
                <w:sz w:val="20"/>
              </w:rPr>
              <w:t>12 01 13</w:t>
            </w:r>
          </w:p>
        </w:tc>
        <w:tc>
          <w:tcPr>
            <w:tcW w:w="747" w:type="pct"/>
          </w:tcPr>
          <w:p w14:paraId="7873FAE8" w14:textId="77777777" w:rsidR="00CE18AF" w:rsidRPr="00564AEB" w:rsidRDefault="00CE18AF" w:rsidP="00E33423">
            <w:pPr>
              <w:rPr>
                <w:color w:val="000000"/>
                <w:sz w:val="20"/>
              </w:rPr>
            </w:pPr>
            <w:r w:rsidRPr="00564AEB">
              <w:rPr>
                <w:color w:val="000000"/>
                <w:sz w:val="20"/>
              </w:rPr>
              <w:t>Suvirinimo atliekos</w:t>
            </w:r>
          </w:p>
        </w:tc>
        <w:tc>
          <w:tcPr>
            <w:tcW w:w="854" w:type="pct"/>
            <w:gridSpan w:val="3"/>
          </w:tcPr>
          <w:p w14:paraId="146D834E" w14:textId="77777777" w:rsidR="00CE18AF" w:rsidRPr="00564AEB" w:rsidRDefault="00CE18AF" w:rsidP="00E33423">
            <w:pPr>
              <w:rPr>
                <w:color w:val="000000"/>
                <w:sz w:val="20"/>
              </w:rPr>
            </w:pPr>
            <w:r w:rsidRPr="00564AEB">
              <w:rPr>
                <w:color w:val="000000"/>
                <w:sz w:val="20"/>
              </w:rPr>
              <w:t>Suvirinimo atliekos</w:t>
            </w:r>
          </w:p>
        </w:tc>
        <w:tc>
          <w:tcPr>
            <w:tcW w:w="801" w:type="pct"/>
            <w:tcBorders>
              <w:bottom w:val="single" w:sz="4" w:space="0" w:color="auto"/>
            </w:tcBorders>
          </w:tcPr>
          <w:p w14:paraId="485305E7"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34163C18" w14:textId="77777777" w:rsidR="00CE18AF" w:rsidRPr="00564AEB" w:rsidRDefault="00CE18AF" w:rsidP="00E33423">
            <w:pPr>
              <w:rPr>
                <w:color w:val="000000"/>
                <w:sz w:val="20"/>
              </w:rPr>
            </w:pPr>
          </w:p>
        </w:tc>
        <w:tc>
          <w:tcPr>
            <w:tcW w:w="733" w:type="pct"/>
            <w:gridSpan w:val="2"/>
            <w:vMerge/>
            <w:vAlign w:val="center"/>
          </w:tcPr>
          <w:p w14:paraId="540C4201" w14:textId="77777777" w:rsidR="00CE18AF" w:rsidRPr="00564AEB" w:rsidRDefault="00CE18AF" w:rsidP="00E33423">
            <w:pPr>
              <w:rPr>
                <w:color w:val="000000"/>
                <w:sz w:val="20"/>
              </w:rPr>
            </w:pPr>
          </w:p>
        </w:tc>
        <w:tc>
          <w:tcPr>
            <w:tcW w:w="585" w:type="pct"/>
            <w:gridSpan w:val="2"/>
            <w:vAlign w:val="center"/>
          </w:tcPr>
          <w:p w14:paraId="754CFFAB" w14:textId="77777777" w:rsidR="00CE18AF" w:rsidRPr="00564AEB" w:rsidRDefault="001364FA" w:rsidP="00E33423">
            <w:pPr>
              <w:rPr>
                <w:color w:val="000000"/>
                <w:sz w:val="20"/>
              </w:rPr>
            </w:pPr>
            <w:r>
              <w:rPr>
                <w:color w:val="000000"/>
                <w:sz w:val="20"/>
              </w:rPr>
              <w:t>2</w:t>
            </w:r>
            <w:r w:rsidR="008539DF">
              <w:rPr>
                <w:color w:val="000000"/>
                <w:sz w:val="20"/>
              </w:rPr>
              <w:t>0</w:t>
            </w:r>
          </w:p>
        </w:tc>
      </w:tr>
      <w:tr w:rsidR="00CE18AF" w:rsidRPr="00564AEB" w14:paraId="293C5BB2"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66DD95CB" w14:textId="77777777" w:rsidR="00CE18AF" w:rsidRPr="00564AEB" w:rsidRDefault="00CE18AF" w:rsidP="00E33423">
            <w:pPr>
              <w:ind w:right="-92"/>
              <w:rPr>
                <w:color w:val="000000"/>
                <w:sz w:val="20"/>
              </w:rPr>
            </w:pPr>
            <w:r w:rsidRPr="00564AEB">
              <w:rPr>
                <w:color w:val="000000"/>
                <w:sz w:val="20"/>
              </w:rPr>
              <w:t>12 01 21</w:t>
            </w:r>
          </w:p>
        </w:tc>
        <w:tc>
          <w:tcPr>
            <w:tcW w:w="747" w:type="pct"/>
          </w:tcPr>
          <w:p w14:paraId="5DC87D49" w14:textId="77777777" w:rsidR="00CE18AF" w:rsidRPr="00564AEB" w:rsidRDefault="00CE18AF" w:rsidP="00E33423">
            <w:pPr>
              <w:rPr>
                <w:color w:val="000000"/>
                <w:sz w:val="20"/>
              </w:rPr>
            </w:pPr>
            <w:r>
              <w:rPr>
                <w:color w:val="000000"/>
                <w:sz w:val="20"/>
              </w:rPr>
              <w:t>N</w:t>
            </w:r>
            <w:r w:rsidRPr="00D12BC1">
              <w:rPr>
                <w:color w:val="000000"/>
                <w:sz w:val="20"/>
              </w:rPr>
              <w:t>audotos šlifavimo dalys ir šlifavimo medžiagos, nenurodytos 12 01 20</w:t>
            </w:r>
          </w:p>
        </w:tc>
        <w:tc>
          <w:tcPr>
            <w:tcW w:w="854" w:type="pct"/>
            <w:gridSpan w:val="3"/>
          </w:tcPr>
          <w:p w14:paraId="6F7B52FA" w14:textId="77777777" w:rsidR="00CE18AF" w:rsidRPr="00564AEB" w:rsidRDefault="00CE18AF" w:rsidP="00E33423">
            <w:pPr>
              <w:rPr>
                <w:color w:val="000000"/>
                <w:sz w:val="20"/>
              </w:rPr>
            </w:pPr>
            <w:r>
              <w:rPr>
                <w:color w:val="000000"/>
                <w:sz w:val="20"/>
              </w:rPr>
              <w:t>Metalo gaminių apdorojimo atliekos</w:t>
            </w:r>
          </w:p>
        </w:tc>
        <w:tc>
          <w:tcPr>
            <w:tcW w:w="801" w:type="pct"/>
            <w:tcBorders>
              <w:bottom w:val="single" w:sz="4" w:space="0" w:color="auto"/>
            </w:tcBorders>
          </w:tcPr>
          <w:p w14:paraId="692B2B84"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383159F8" w14:textId="77777777" w:rsidR="00CE18AF" w:rsidRPr="00564AEB" w:rsidRDefault="00CE18AF" w:rsidP="00E33423">
            <w:pPr>
              <w:rPr>
                <w:color w:val="000000"/>
                <w:sz w:val="20"/>
              </w:rPr>
            </w:pPr>
          </w:p>
        </w:tc>
        <w:tc>
          <w:tcPr>
            <w:tcW w:w="733" w:type="pct"/>
            <w:gridSpan w:val="2"/>
            <w:vMerge/>
            <w:vAlign w:val="center"/>
          </w:tcPr>
          <w:p w14:paraId="585551F7" w14:textId="77777777" w:rsidR="00CE18AF" w:rsidRPr="00564AEB" w:rsidRDefault="00CE18AF" w:rsidP="00E33423">
            <w:pPr>
              <w:rPr>
                <w:color w:val="000000"/>
                <w:sz w:val="20"/>
              </w:rPr>
            </w:pPr>
          </w:p>
        </w:tc>
        <w:tc>
          <w:tcPr>
            <w:tcW w:w="585" w:type="pct"/>
            <w:gridSpan w:val="2"/>
            <w:vAlign w:val="center"/>
          </w:tcPr>
          <w:p w14:paraId="5C364686" w14:textId="77777777" w:rsidR="00CE18AF" w:rsidRPr="00564AEB" w:rsidRDefault="001364FA" w:rsidP="00E33423">
            <w:pPr>
              <w:rPr>
                <w:color w:val="000000"/>
                <w:sz w:val="20"/>
              </w:rPr>
            </w:pPr>
            <w:r>
              <w:rPr>
                <w:color w:val="000000"/>
                <w:sz w:val="20"/>
              </w:rPr>
              <w:t>2</w:t>
            </w:r>
            <w:r w:rsidR="008539DF">
              <w:rPr>
                <w:color w:val="000000"/>
                <w:sz w:val="20"/>
              </w:rPr>
              <w:t>0</w:t>
            </w:r>
          </w:p>
        </w:tc>
      </w:tr>
      <w:tr w:rsidR="00CE18AF" w:rsidRPr="00564AEB" w14:paraId="04504C4C"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0B968D6A" w14:textId="10D87E17" w:rsidR="00CE18AF" w:rsidRPr="00564AEB" w:rsidRDefault="00CE18AF" w:rsidP="00E33423">
            <w:pPr>
              <w:pStyle w:val="Formuledadoption"/>
              <w:spacing w:before="0" w:after="0"/>
              <w:ind w:right="-92"/>
              <w:jc w:val="left"/>
              <w:rPr>
                <w:color w:val="000000"/>
                <w:sz w:val="20"/>
              </w:rPr>
            </w:pPr>
            <w:r w:rsidRPr="00564AEB">
              <w:rPr>
                <w:color w:val="000000"/>
                <w:sz w:val="20"/>
              </w:rPr>
              <w:t>15 02 03</w:t>
            </w:r>
            <w:r w:rsidR="003C74B8" w:rsidRPr="003C74B8">
              <w:rPr>
                <w:color w:val="000000"/>
                <w:sz w:val="20"/>
                <w:vertAlign w:val="superscript"/>
              </w:rPr>
              <w:t>4</w:t>
            </w:r>
          </w:p>
        </w:tc>
        <w:tc>
          <w:tcPr>
            <w:tcW w:w="747" w:type="pct"/>
          </w:tcPr>
          <w:p w14:paraId="29BBD581" w14:textId="77777777" w:rsidR="00CE18AF" w:rsidRPr="00564AEB" w:rsidRDefault="00CE18AF" w:rsidP="00E33423">
            <w:pPr>
              <w:rPr>
                <w:color w:val="000000"/>
                <w:sz w:val="20"/>
              </w:rPr>
            </w:pPr>
            <w:r w:rsidRPr="00564AEB">
              <w:rPr>
                <w:sz w:val="20"/>
              </w:rPr>
              <w:t>Absorbentai, filtrų medžiagos, pašluostės ir apsauginiai drabužiai, nenurodyti 15 02 02</w:t>
            </w:r>
          </w:p>
        </w:tc>
        <w:tc>
          <w:tcPr>
            <w:tcW w:w="854" w:type="pct"/>
            <w:gridSpan w:val="3"/>
          </w:tcPr>
          <w:p w14:paraId="25FA7FF8" w14:textId="77777777" w:rsidR="00CE18AF" w:rsidRPr="00564AEB" w:rsidRDefault="00CE18AF" w:rsidP="00E33423">
            <w:pPr>
              <w:rPr>
                <w:color w:val="000000"/>
                <w:sz w:val="20"/>
              </w:rPr>
            </w:pPr>
            <w:r w:rsidRPr="00564AEB">
              <w:rPr>
                <w:sz w:val="20"/>
              </w:rPr>
              <w:t>Absorbentai, filtrų medžiagos, pašluostės ir apsauginiai drabužiai</w:t>
            </w:r>
          </w:p>
        </w:tc>
        <w:tc>
          <w:tcPr>
            <w:tcW w:w="801" w:type="pct"/>
          </w:tcPr>
          <w:p w14:paraId="160C1939" w14:textId="77777777" w:rsidR="00CE18AF" w:rsidRPr="00564AEB" w:rsidRDefault="00CE18AF" w:rsidP="00E33423">
            <w:pPr>
              <w:rPr>
                <w:color w:val="000000"/>
                <w:sz w:val="20"/>
              </w:rPr>
            </w:pPr>
            <w:r w:rsidRPr="00564AEB">
              <w:rPr>
                <w:color w:val="000000"/>
                <w:sz w:val="20"/>
              </w:rPr>
              <w:t>nepavojingos</w:t>
            </w:r>
          </w:p>
        </w:tc>
        <w:tc>
          <w:tcPr>
            <w:tcW w:w="641" w:type="pct"/>
            <w:gridSpan w:val="2"/>
            <w:vMerge/>
            <w:vAlign w:val="center"/>
          </w:tcPr>
          <w:p w14:paraId="69306829" w14:textId="77777777" w:rsidR="00CE18AF" w:rsidRPr="00564AEB" w:rsidRDefault="00CE18AF" w:rsidP="00E33423">
            <w:pPr>
              <w:rPr>
                <w:color w:val="000000"/>
                <w:sz w:val="20"/>
              </w:rPr>
            </w:pPr>
          </w:p>
        </w:tc>
        <w:tc>
          <w:tcPr>
            <w:tcW w:w="733" w:type="pct"/>
            <w:gridSpan w:val="2"/>
            <w:vMerge/>
            <w:vAlign w:val="center"/>
          </w:tcPr>
          <w:p w14:paraId="0118DF8A" w14:textId="77777777" w:rsidR="00CE18AF" w:rsidRPr="00564AEB" w:rsidRDefault="00CE18AF" w:rsidP="00E33423">
            <w:pPr>
              <w:rPr>
                <w:color w:val="000000"/>
                <w:sz w:val="20"/>
              </w:rPr>
            </w:pPr>
          </w:p>
        </w:tc>
        <w:tc>
          <w:tcPr>
            <w:tcW w:w="585" w:type="pct"/>
            <w:gridSpan w:val="2"/>
            <w:vAlign w:val="center"/>
          </w:tcPr>
          <w:p w14:paraId="3244612A" w14:textId="77777777" w:rsidR="00CE18AF" w:rsidRPr="00564AEB" w:rsidRDefault="001364FA" w:rsidP="00E33423">
            <w:pPr>
              <w:rPr>
                <w:color w:val="000000"/>
                <w:sz w:val="20"/>
              </w:rPr>
            </w:pPr>
            <w:r>
              <w:rPr>
                <w:color w:val="000000"/>
                <w:sz w:val="20"/>
              </w:rPr>
              <w:t>2</w:t>
            </w:r>
            <w:r w:rsidR="00CE18AF">
              <w:rPr>
                <w:color w:val="000000"/>
                <w:sz w:val="20"/>
              </w:rPr>
              <w:t>0</w:t>
            </w:r>
          </w:p>
        </w:tc>
      </w:tr>
      <w:tr w:rsidR="00CE18AF" w:rsidRPr="00564AEB" w14:paraId="2CABF25D"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178BBBE4" w14:textId="77777777" w:rsidR="00CE18AF" w:rsidRPr="00564AEB" w:rsidRDefault="00CE18AF" w:rsidP="00433203">
            <w:pPr>
              <w:ind w:right="-92"/>
              <w:rPr>
                <w:color w:val="000000"/>
                <w:sz w:val="20"/>
              </w:rPr>
            </w:pPr>
            <w:r w:rsidRPr="00564AEB">
              <w:rPr>
                <w:color w:val="000000"/>
                <w:sz w:val="20"/>
              </w:rPr>
              <w:t>19 08 01</w:t>
            </w:r>
          </w:p>
        </w:tc>
        <w:tc>
          <w:tcPr>
            <w:tcW w:w="747" w:type="pct"/>
          </w:tcPr>
          <w:p w14:paraId="66B3E577" w14:textId="77777777" w:rsidR="00CE18AF" w:rsidRPr="00564AEB" w:rsidRDefault="00CE18AF" w:rsidP="00433203">
            <w:pPr>
              <w:rPr>
                <w:color w:val="000000"/>
                <w:sz w:val="20"/>
              </w:rPr>
            </w:pPr>
            <w:r>
              <w:rPr>
                <w:color w:val="000000"/>
                <w:sz w:val="20"/>
              </w:rPr>
              <w:t>G</w:t>
            </w:r>
            <w:r w:rsidRPr="00D12BC1">
              <w:rPr>
                <w:color w:val="000000"/>
                <w:sz w:val="20"/>
              </w:rPr>
              <w:t>rotų atliekos</w:t>
            </w:r>
          </w:p>
        </w:tc>
        <w:tc>
          <w:tcPr>
            <w:tcW w:w="854" w:type="pct"/>
            <w:gridSpan w:val="3"/>
            <w:tcBorders>
              <w:top w:val="single" w:sz="4" w:space="0" w:color="auto"/>
            </w:tcBorders>
          </w:tcPr>
          <w:p w14:paraId="1E77014D" w14:textId="77777777" w:rsidR="00CE18AF" w:rsidRPr="00564AEB" w:rsidRDefault="00CE18AF" w:rsidP="00433203">
            <w:pPr>
              <w:rPr>
                <w:color w:val="000000"/>
                <w:sz w:val="20"/>
              </w:rPr>
            </w:pPr>
            <w:r w:rsidRPr="00564AEB">
              <w:rPr>
                <w:color w:val="000000"/>
                <w:sz w:val="20"/>
              </w:rPr>
              <w:t>Kitaip neapibrėžtos nuotekų valymo įrenginių atliekos</w:t>
            </w:r>
          </w:p>
        </w:tc>
        <w:tc>
          <w:tcPr>
            <w:tcW w:w="801" w:type="pct"/>
          </w:tcPr>
          <w:p w14:paraId="5679BAE4" w14:textId="77777777" w:rsidR="00CE18AF" w:rsidRPr="00564AEB" w:rsidRDefault="00CE18AF" w:rsidP="00433203">
            <w:pPr>
              <w:rPr>
                <w:color w:val="000000"/>
                <w:sz w:val="20"/>
              </w:rPr>
            </w:pPr>
            <w:r w:rsidRPr="00564AEB">
              <w:rPr>
                <w:color w:val="000000"/>
                <w:sz w:val="20"/>
              </w:rPr>
              <w:t>nepavojingos</w:t>
            </w:r>
          </w:p>
        </w:tc>
        <w:tc>
          <w:tcPr>
            <w:tcW w:w="641" w:type="pct"/>
            <w:gridSpan w:val="2"/>
            <w:vMerge/>
            <w:vAlign w:val="center"/>
          </w:tcPr>
          <w:p w14:paraId="1703A774" w14:textId="77777777" w:rsidR="00CE18AF" w:rsidRPr="00564AEB" w:rsidRDefault="00CE18AF" w:rsidP="00433203">
            <w:pPr>
              <w:rPr>
                <w:color w:val="000000"/>
                <w:sz w:val="20"/>
              </w:rPr>
            </w:pPr>
          </w:p>
        </w:tc>
        <w:tc>
          <w:tcPr>
            <w:tcW w:w="733" w:type="pct"/>
            <w:gridSpan w:val="2"/>
            <w:vMerge/>
            <w:vAlign w:val="center"/>
          </w:tcPr>
          <w:p w14:paraId="023BD2D4" w14:textId="77777777" w:rsidR="00CE18AF" w:rsidRPr="00564AEB" w:rsidRDefault="00CE18AF" w:rsidP="00433203">
            <w:pPr>
              <w:rPr>
                <w:b/>
                <w:color w:val="000000"/>
                <w:sz w:val="20"/>
              </w:rPr>
            </w:pPr>
          </w:p>
        </w:tc>
        <w:tc>
          <w:tcPr>
            <w:tcW w:w="585" w:type="pct"/>
            <w:gridSpan w:val="2"/>
            <w:vAlign w:val="center"/>
          </w:tcPr>
          <w:p w14:paraId="4C13BFA5" w14:textId="77777777" w:rsidR="00CE18AF" w:rsidRPr="00564AEB" w:rsidRDefault="00CE18AF" w:rsidP="00433203">
            <w:pPr>
              <w:rPr>
                <w:color w:val="000000"/>
                <w:sz w:val="20"/>
              </w:rPr>
            </w:pPr>
            <w:r>
              <w:rPr>
                <w:color w:val="000000"/>
                <w:sz w:val="20"/>
              </w:rPr>
              <w:t>350</w:t>
            </w:r>
          </w:p>
        </w:tc>
      </w:tr>
      <w:tr w:rsidR="00CE18AF" w:rsidRPr="00564AEB" w14:paraId="08552188"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5B7DA6F6" w14:textId="77777777" w:rsidR="00CE18AF" w:rsidRPr="00564AEB" w:rsidRDefault="00CE18AF" w:rsidP="00433203">
            <w:pPr>
              <w:ind w:right="-92"/>
              <w:rPr>
                <w:color w:val="000000"/>
                <w:sz w:val="20"/>
              </w:rPr>
            </w:pPr>
            <w:r w:rsidRPr="00564AEB">
              <w:rPr>
                <w:color w:val="000000"/>
                <w:sz w:val="20"/>
              </w:rPr>
              <w:t>19 08 02</w:t>
            </w:r>
          </w:p>
        </w:tc>
        <w:tc>
          <w:tcPr>
            <w:tcW w:w="747" w:type="pct"/>
          </w:tcPr>
          <w:p w14:paraId="7E7B08A6" w14:textId="77777777" w:rsidR="00CE18AF" w:rsidRPr="00564AEB" w:rsidRDefault="00CE18AF" w:rsidP="00433203">
            <w:pPr>
              <w:rPr>
                <w:color w:val="000000"/>
                <w:sz w:val="20"/>
              </w:rPr>
            </w:pPr>
            <w:proofErr w:type="spellStart"/>
            <w:r w:rsidRPr="00564AEB">
              <w:rPr>
                <w:color w:val="000000"/>
                <w:sz w:val="20"/>
              </w:rPr>
              <w:t>Smėliagaudžių</w:t>
            </w:r>
            <w:proofErr w:type="spellEnd"/>
            <w:r w:rsidRPr="00564AEB">
              <w:rPr>
                <w:color w:val="000000"/>
                <w:sz w:val="20"/>
              </w:rPr>
              <w:t xml:space="preserve"> atliekos</w:t>
            </w:r>
          </w:p>
        </w:tc>
        <w:tc>
          <w:tcPr>
            <w:tcW w:w="854" w:type="pct"/>
            <w:gridSpan w:val="3"/>
            <w:tcBorders>
              <w:top w:val="single" w:sz="4" w:space="0" w:color="auto"/>
            </w:tcBorders>
          </w:tcPr>
          <w:p w14:paraId="5107CDFA" w14:textId="77777777" w:rsidR="00CE18AF" w:rsidRPr="00564AEB" w:rsidRDefault="00CE18AF" w:rsidP="00433203">
            <w:pPr>
              <w:rPr>
                <w:color w:val="000000"/>
                <w:sz w:val="20"/>
              </w:rPr>
            </w:pPr>
            <w:r w:rsidRPr="00564AEB">
              <w:rPr>
                <w:color w:val="000000"/>
                <w:sz w:val="20"/>
              </w:rPr>
              <w:t>Kitaip neapibrėžtos nuotekų valymo įrenginių atliekos</w:t>
            </w:r>
          </w:p>
        </w:tc>
        <w:tc>
          <w:tcPr>
            <w:tcW w:w="801" w:type="pct"/>
          </w:tcPr>
          <w:p w14:paraId="3375CB75" w14:textId="77777777" w:rsidR="00CE18AF" w:rsidRPr="00564AEB" w:rsidRDefault="00CE18AF" w:rsidP="00433203">
            <w:pPr>
              <w:rPr>
                <w:color w:val="000000"/>
                <w:sz w:val="20"/>
              </w:rPr>
            </w:pPr>
            <w:r w:rsidRPr="00564AEB">
              <w:rPr>
                <w:color w:val="000000"/>
                <w:sz w:val="20"/>
              </w:rPr>
              <w:t>nepavojingos</w:t>
            </w:r>
          </w:p>
        </w:tc>
        <w:tc>
          <w:tcPr>
            <w:tcW w:w="641" w:type="pct"/>
            <w:gridSpan w:val="2"/>
            <w:vMerge/>
            <w:vAlign w:val="center"/>
          </w:tcPr>
          <w:p w14:paraId="490B26F6" w14:textId="77777777" w:rsidR="00CE18AF" w:rsidRPr="00564AEB" w:rsidRDefault="00CE18AF" w:rsidP="00433203">
            <w:pPr>
              <w:rPr>
                <w:color w:val="000000"/>
                <w:sz w:val="20"/>
              </w:rPr>
            </w:pPr>
          </w:p>
        </w:tc>
        <w:tc>
          <w:tcPr>
            <w:tcW w:w="733" w:type="pct"/>
            <w:gridSpan w:val="2"/>
            <w:vMerge/>
            <w:vAlign w:val="center"/>
          </w:tcPr>
          <w:p w14:paraId="4BE294F1" w14:textId="77777777" w:rsidR="00CE18AF" w:rsidRPr="00564AEB" w:rsidRDefault="00CE18AF" w:rsidP="00433203">
            <w:pPr>
              <w:rPr>
                <w:b/>
                <w:color w:val="000000"/>
                <w:sz w:val="20"/>
              </w:rPr>
            </w:pPr>
          </w:p>
        </w:tc>
        <w:tc>
          <w:tcPr>
            <w:tcW w:w="585" w:type="pct"/>
            <w:gridSpan w:val="2"/>
            <w:vAlign w:val="center"/>
          </w:tcPr>
          <w:p w14:paraId="4E78B8C4" w14:textId="77777777" w:rsidR="00CE18AF" w:rsidRPr="00564AEB" w:rsidRDefault="001364FA" w:rsidP="00433203">
            <w:pPr>
              <w:rPr>
                <w:color w:val="000000"/>
                <w:sz w:val="20"/>
              </w:rPr>
            </w:pPr>
            <w:r>
              <w:rPr>
                <w:color w:val="000000"/>
                <w:sz w:val="20"/>
              </w:rPr>
              <w:t>2</w:t>
            </w:r>
            <w:r w:rsidR="008539DF">
              <w:rPr>
                <w:color w:val="000000"/>
                <w:sz w:val="20"/>
              </w:rPr>
              <w:t>0</w:t>
            </w:r>
          </w:p>
        </w:tc>
      </w:tr>
      <w:tr w:rsidR="00CE18AF" w:rsidRPr="00564AEB" w14:paraId="23943FDE"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44F40837" w14:textId="77777777" w:rsidR="00CE18AF" w:rsidRPr="00564AEB" w:rsidRDefault="00CE18AF" w:rsidP="00433203">
            <w:pPr>
              <w:ind w:right="-92"/>
              <w:rPr>
                <w:color w:val="000000"/>
                <w:sz w:val="20"/>
              </w:rPr>
            </w:pPr>
            <w:r>
              <w:rPr>
                <w:color w:val="000000"/>
                <w:sz w:val="20"/>
              </w:rPr>
              <w:t>19 09 04</w:t>
            </w:r>
          </w:p>
        </w:tc>
        <w:tc>
          <w:tcPr>
            <w:tcW w:w="747" w:type="pct"/>
          </w:tcPr>
          <w:p w14:paraId="60EC0D74" w14:textId="77777777" w:rsidR="00CE18AF" w:rsidRPr="00564AEB" w:rsidRDefault="00CE18AF" w:rsidP="00433203">
            <w:pPr>
              <w:rPr>
                <w:color w:val="000000"/>
                <w:sz w:val="20"/>
              </w:rPr>
            </w:pPr>
            <w:r>
              <w:rPr>
                <w:color w:val="000000"/>
                <w:sz w:val="20"/>
              </w:rPr>
              <w:t>Panaudotos aktyvintosios anglys</w:t>
            </w:r>
          </w:p>
        </w:tc>
        <w:tc>
          <w:tcPr>
            <w:tcW w:w="854" w:type="pct"/>
            <w:gridSpan w:val="3"/>
            <w:tcBorders>
              <w:top w:val="single" w:sz="4" w:space="0" w:color="auto"/>
            </w:tcBorders>
          </w:tcPr>
          <w:p w14:paraId="5ACD156C" w14:textId="77777777" w:rsidR="00CE18AF" w:rsidRPr="00564AEB" w:rsidRDefault="009A0BE1" w:rsidP="00433203">
            <w:pPr>
              <w:rPr>
                <w:color w:val="000000"/>
                <w:sz w:val="20"/>
              </w:rPr>
            </w:pPr>
            <w:r>
              <w:rPr>
                <w:color w:val="000000"/>
                <w:sz w:val="20"/>
              </w:rPr>
              <w:t xml:space="preserve">Panaudotos aktyvintos </w:t>
            </w:r>
            <w:proofErr w:type="spellStart"/>
            <w:r>
              <w:rPr>
                <w:color w:val="000000"/>
                <w:sz w:val="20"/>
              </w:rPr>
              <w:t>anglyd</w:t>
            </w:r>
            <w:proofErr w:type="spellEnd"/>
          </w:p>
        </w:tc>
        <w:tc>
          <w:tcPr>
            <w:tcW w:w="801" w:type="pct"/>
          </w:tcPr>
          <w:p w14:paraId="08BBBADC"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24FC4F9B" w14:textId="77777777" w:rsidR="00CE18AF" w:rsidRPr="00564AEB" w:rsidRDefault="00CE18AF" w:rsidP="00433203">
            <w:pPr>
              <w:rPr>
                <w:color w:val="000000"/>
                <w:sz w:val="20"/>
              </w:rPr>
            </w:pPr>
          </w:p>
        </w:tc>
        <w:tc>
          <w:tcPr>
            <w:tcW w:w="733" w:type="pct"/>
            <w:gridSpan w:val="2"/>
            <w:vMerge/>
            <w:vAlign w:val="center"/>
          </w:tcPr>
          <w:p w14:paraId="7E86C44C" w14:textId="77777777" w:rsidR="00CE18AF" w:rsidRPr="00AE6F71" w:rsidRDefault="00CE18AF" w:rsidP="00433203">
            <w:pPr>
              <w:rPr>
                <w:color w:val="000000"/>
                <w:sz w:val="20"/>
              </w:rPr>
            </w:pPr>
          </w:p>
        </w:tc>
        <w:tc>
          <w:tcPr>
            <w:tcW w:w="585" w:type="pct"/>
            <w:gridSpan w:val="2"/>
            <w:vAlign w:val="center"/>
          </w:tcPr>
          <w:p w14:paraId="13259365" w14:textId="77777777" w:rsidR="00CE18AF" w:rsidRPr="00564AEB" w:rsidRDefault="001364FA" w:rsidP="00433203">
            <w:pPr>
              <w:rPr>
                <w:color w:val="000000"/>
                <w:sz w:val="20"/>
              </w:rPr>
            </w:pPr>
            <w:r>
              <w:rPr>
                <w:color w:val="000000"/>
                <w:sz w:val="20"/>
              </w:rPr>
              <w:t>20</w:t>
            </w:r>
          </w:p>
        </w:tc>
      </w:tr>
      <w:tr w:rsidR="00CE18AF" w:rsidRPr="00564AEB" w14:paraId="4B574D90"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483"/>
        </w:trPr>
        <w:tc>
          <w:tcPr>
            <w:tcW w:w="639" w:type="pct"/>
          </w:tcPr>
          <w:p w14:paraId="0962E7A4" w14:textId="77777777" w:rsidR="00CE18AF" w:rsidRDefault="00CE18AF" w:rsidP="00433203">
            <w:pPr>
              <w:ind w:right="-92"/>
              <w:rPr>
                <w:color w:val="000000"/>
                <w:sz w:val="20"/>
              </w:rPr>
            </w:pPr>
            <w:r>
              <w:rPr>
                <w:color w:val="000000"/>
                <w:sz w:val="20"/>
              </w:rPr>
              <w:t>19 12 05</w:t>
            </w:r>
          </w:p>
        </w:tc>
        <w:tc>
          <w:tcPr>
            <w:tcW w:w="747" w:type="pct"/>
          </w:tcPr>
          <w:p w14:paraId="325D36B3" w14:textId="77777777" w:rsidR="00CE18AF" w:rsidRDefault="00CE18AF" w:rsidP="00433203">
            <w:pPr>
              <w:rPr>
                <w:color w:val="000000"/>
                <w:sz w:val="20"/>
              </w:rPr>
            </w:pPr>
            <w:r>
              <w:rPr>
                <w:color w:val="000000"/>
                <w:sz w:val="20"/>
              </w:rPr>
              <w:t>Stiklas</w:t>
            </w:r>
          </w:p>
        </w:tc>
        <w:tc>
          <w:tcPr>
            <w:tcW w:w="854" w:type="pct"/>
            <w:gridSpan w:val="3"/>
            <w:tcBorders>
              <w:top w:val="single" w:sz="4" w:space="0" w:color="auto"/>
            </w:tcBorders>
          </w:tcPr>
          <w:p w14:paraId="3D084CBD" w14:textId="77777777" w:rsidR="00CE18AF" w:rsidRPr="00564AEB" w:rsidRDefault="00CE18AF" w:rsidP="00433203">
            <w:pPr>
              <w:rPr>
                <w:color w:val="000000"/>
                <w:sz w:val="20"/>
              </w:rPr>
            </w:pPr>
            <w:r>
              <w:rPr>
                <w:color w:val="000000"/>
                <w:sz w:val="20"/>
              </w:rPr>
              <w:t xml:space="preserve">Po apdorojimo , smulkinimo liekančios stiklo atliekos </w:t>
            </w:r>
          </w:p>
        </w:tc>
        <w:tc>
          <w:tcPr>
            <w:tcW w:w="801" w:type="pct"/>
          </w:tcPr>
          <w:p w14:paraId="0274D517" w14:textId="77777777" w:rsidR="00CE18AF" w:rsidRPr="00564AEB" w:rsidRDefault="00CE18AF" w:rsidP="00433203">
            <w:pPr>
              <w:rPr>
                <w:color w:val="000000"/>
                <w:sz w:val="20"/>
              </w:rPr>
            </w:pPr>
            <w:r w:rsidRPr="00564AEB">
              <w:rPr>
                <w:color w:val="000000"/>
                <w:sz w:val="20"/>
              </w:rPr>
              <w:t>nepavojingos</w:t>
            </w:r>
          </w:p>
        </w:tc>
        <w:tc>
          <w:tcPr>
            <w:tcW w:w="641" w:type="pct"/>
            <w:gridSpan w:val="2"/>
            <w:tcBorders>
              <w:top w:val="nil"/>
              <w:bottom w:val="nil"/>
            </w:tcBorders>
            <w:vAlign w:val="center"/>
          </w:tcPr>
          <w:p w14:paraId="571F9272" w14:textId="77777777" w:rsidR="00CE18AF" w:rsidRPr="00564AEB" w:rsidRDefault="00CE18AF" w:rsidP="00433203">
            <w:pPr>
              <w:rPr>
                <w:color w:val="000000"/>
                <w:sz w:val="20"/>
              </w:rPr>
            </w:pPr>
          </w:p>
        </w:tc>
        <w:tc>
          <w:tcPr>
            <w:tcW w:w="733" w:type="pct"/>
            <w:gridSpan w:val="2"/>
            <w:vMerge/>
            <w:vAlign w:val="center"/>
          </w:tcPr>
          <w:p w14:paraId="7141F701" w14:textId="77777777" w:rsidR="00CE18AF" w:rsidRPr="00AE6F71" w:rsidRDefault="00CE18AF" w:rsidP="00433203">
            <w:pPr>
              <w:rPr>
                <w:color w:val="000000"/>
                <w:sz w:val="20"/>
              </w:rPr>
            </w:pPr>
          </w:p>
        </w:tc>
        <w:tc>
          <w:tcPr>
            <w:tcW w:w="585" w:type="pct"/>
            <w:gridSpan w:val="2"/>
            <w:vAlign w:val="center"/>
          </w:tcPr>
          <w:p w14:paraId="0AADDF2C" w14:textId="77777777" w:rsidR="00CE18AF" w:rsidRPr="00564AEB" w:rsidRDefault="001364FA" w:rsidP="00433203">
            <w:pPr>
              <w:rPr>
                <w:color w:val="000000"/>
                <w:sz w:val="20"/>
              </w:rPr>
            </w:pPr>
            <w:r>
              <w:rPr>
                <w:color w:val="000000"/>
                <w:sz w:val="20"/>
              </w:rPr>
              <w:t>2</w:t>
            </w:r>
            <w:r w:rsidR="00A86705">
              <w:rPr>
                <w:color w:val="000000"/>
                <w:sz w:val="20"/>
              </w:rPr>
              <w:t>00</w:t>
            </w:r>
          </w:p>
        </w:tc>
      </w:tr>
      <w:tr w:rsidR="00CE18AF" w:rsidRPr="00564AEB" w14:paraId="2F3829F8"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483"/>
        </w:trPr>
        <w:tc>
          <w:tcPr>
            <w:tcW w:w="639" w:type="pct"/>
            <w:vAlign w:val="center"/>
          </w:tcPr>
          <w:p w14:paraId="6F475817" w14:textId="77777777" w:rsidR="00CE18AF" w:rsidRDefault="00CE18AF" w:rsidP="00433203">
            <w:pPr>
              <w:tabs>
                <w:tab w:val="left" w:pos="0"/>
                <w:tab w:val="left" w:pos="426"/>
                <w:tab w:val="left" w:pos="1985"/>
                <w:tab w:val="left" w:pos="2835"/>
                <w:tab w:val="left" w:pos="3828"/>
                <w:tab w:val="left" w:pos="5245"/>
                <w:tab w:val="left" w:pos="6946"/>
              </w:tabs>
              <w:rPr>
                <w:sz w:val="18"/>
                <w:szCs w:val="24"/>
                <w:lang w:eastAsia="lt-LT"/>
              </w:rPr>
            </w:pPr>
            <w:r>
              <w:rPr>
                <w:sz w:val="18"/>
                <w:szCs w:val="24"/>
                <w:lang w:eastAsia="lt-LT"/>
              </w:rPr>
              <w:t xml:space="preserve">19 12 07 </w:t>
            </w:r>
          </w:p>
        </w:tc>
        <w:tc>
          <w:tcPr>
            <w:tcW w:w="747" w:type="pct"/>
            <w:vAlign w:val="center"/>
          </w:tcPr>
          <w:p w14:paraId="1F0B4ED6" w14:textId="77777777" w:rsidR="00CE18AF" w:rsidRDefault="00CE18AF" w:rsidP="00433203">
            <w:pPr>
              <w:tabs>
                <w:tab w:val="left" w:pos="0"/>
                <w:tab w:val="left" w:pos="426"/>
                <w:tab w:val="left" w:pos="1985"/>
                <w:tab w:val="left" w:pos="2835"/>
                <w:tab w:val="left" w:pos="3828"/>
                <w:tab w:val="left" w:pos="5245"/>
                <w:tab w:val="left" w:pos="6946"/>
              </w:tabs>
              <w:rPr>
                <w:sz w:val="18"/>
                <w:szCs w:val="24"/>
                <w:lang w:eastAsia="lt-LT"/>
              </w:rPr>
            </w:pPr>
            <w:r>
              <w:rPr>
                <w:sz w:val="18"/>
                <w:szCs w:val="24"/>
                <w:lang w:eastAsia="lt-LT"/>
              </w:rPr>
              <w:t>Mediena, nenurodyta 19 12 06</w:t>
            </w:r>
          </w:p>
        </w:tc>
        <w:tc>
          <w:tcPr>
            <w:tcW w:w="854" w:type="pct"/>
            <w:gridSpan w:val="3"/>
            <w:tcBorders>
              <w:top w:val="single" w:sz="4" w:space="0" w:color="auto"/>
            </w:tcBorders>
          </w:tcPr>
          <w:p w14:paraId="0FDC318D" w14:textId="77777777" w:rsidR="00CE18AF" w:rsidRPr="00564AEB" w:rsidRDefault="00CE18AF" w:rsidP="00433203">
            <w:pPr>
              <w:rPr>
                <w:color w:val="000000"/>
                <w:sz w:val="20"/>
              </w:rPr>
            </w:pPr>
            <w:r>
              <w:rPr>
                <w:color w:val="000000"/>
                <w:sz w:val="20"/>
              </w:rPr>
              <w:t>Po apdorojimo , smulkinimo liekančios medienos atliekos</w:t>
            </w:r>
          </w:p>
        </w:tc>
        <w:tc>
          <w:tcPr>
            <w:tcW w:w="801" w:type="pct"/>
          </w:tcPr>
          <w:p w14:paraId="0D659E7B" w14:textId="77777777" w:rsidR="00CE18AF" w:rsidRPr="00564AEB" w:rsidRDefault="00CE18AF" w:rsidP="00433203">
            <w:pPr>
              <w:rPr>
                <w:color w:val="000000"/>
                <w:sz w:val="20"/>
              </w:rPr>
            </w:pPr>
            <w:r w:rsidRPr="00564AEB">
              <w:rPr>
                <w:color w:val="000000"/>
                <w:sz w:val="20"/>
              </w:rPr>
              <w:t>nepavojingos</w:t>
            </w:r>
          </w:p>
        </w:tc>
        <w:tc>
          <w:tcPr>
            <w:tcW w:w="641" w:type="pct"/>
            <w:gridSpan w:val="2"/>
            <w:tcBorders>
              <w:top w:val="nil"/>
              <w:bottom w:val="nil"/>
            </w:tcBorders>
            <w:vAlign w:val="center"/>
          </w:tcPr>
          <w:p w14:paraId="0E7D8743" w14:textId="77777777" w:rsidR="00CE18AF" w:rsidRPr="00564AEB" w:rsidRDefault="00CE18AF" w:rsidP="00433203">
            <w:pPr>
              <w:rPr>
                <w:color w:val="000000"/>
                <w:sz w:val="20"/>
              </w:rPr>
            </w:pPr>
          </w:p>
        </w:tc>
        <w:tc>
          <w:tcPr>
            <w:tcW w:w="733" w:type="pct"/>
            <w:gridSpan w:val="2"/>
            <w:vMerge/>
            <w:vAlign w:val="center"/>
          </w:tcPr>
          <w:p w14:paraId="00BAE01F" w14:textId="77777777" w:rsidR="00CE18AF" w:rsidRPr="00AE6F71" w:rsidRDefault="00CE18AF" w:rsidP="00433203">
            <w:pPr>
              <w:rPr>
                <w:color w:val="000000"/>
                <w:sz w:val="20"/>
              </w:rPr>
            </w:pPr>
          </w:p>
        </w:tc>
        <w:tc>
          <w:tcPr>
            <w:tcW w:w="585" w:type="pct"/>
            <w:gridSpan w:val="2"/>
            <w:vAlign w:val="center"/>
          </w:tcPr>
          <w:p w14:paraId="1C34C361" w14:textId="77777777" w:rsidR="00CE18AF" w:rsidRPr="00564AEB" w:rsidRDefault="001364FA" w:rsidP="00433203">
            <w:pPr>
              <w:rPr>
                <w:color w:val="000000"/>
                <w:sz w:val="20"/>
              </w:rPr>
            </w:pPr>
            <w:r>
              <w:rPr>
                <w:color w:val="000000"/>
                <w:sz w:val="20"/>
              </w:rPr>
              <w:t>2</w:t>
            </w:r>
            <w:r w:rsidR="00A86705">
              <w:rPr>
                <w:color w:val="000000"/>
                <w:sz w:val="20"/>
              </w:rPr>
              <w:t>00</w:t>
            </w:r>
          </w:p>
        </w:tc>
      </w:tr>
      <w:tr w:rsidR="00CE18AF" w:rsidRPr="00564AEB" w14:paraId="38973411"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18AEEA3F" w14:textId="77777777" w:rsidR="00CE18AF" w:rsidRDefault="00CE18AF" w:rsidP="00433203">
            <w:pPr>
              <w:tabs>
                <w:tab w:val="left" w:pos="0"/>
                <w:tab w:val="left" w:pos="426"/>
                <w:tab w:val="left" w:pos="1985"/>
                <w:tab w:val="left" w:pos="2835"/>
                <w:tab w:val="left" w:pos="3828"/>
                <w:tab w:val="left" w:pos="5245"/>
                <w:tab w:val="left" w:pos="6946"/>
              </w:tabs>
              <w:rPr>
                <w:sz w:val="18"/>
                <w:szCs w:val="24"/>
                <w:lang w:eastAsia="lt-LT"/>
              </w:rPr>
            </w:pPr>
            <w:r>
              <w:rPr>
                <w:sz w:val="18"/>
                <w:szCs w:val="24"/>
                <w:lang w:eastAsia="lt-LT"/>
              </w:rPr>
              <w:t>19 12 08</w:t>
            </w:r>
          </w:p>
        </w:tc>
        <w:tc>
          <w:tcPr>
            <w:tcW w:w="747" w:type="pct"/>
            <w:vAlign w:val="center"/>
          </w:tcPr>
          <w:p w14:paraId="095D383D" w14:textId="77777777" w:rsidR="00CE18AF" w:rsidRDefault="00CE18AF" w:rsidP="00433203">
            <w:pPr>
              <w:tabs>
                <w:tab w:val="left" w:pos="0"/>
                <w:tab w:val="left" w:pos="426"/>
                <w:tab w:val="left" w:pos="1985"/>
                <w:tab w:val="left" w:pos="2835"/>
                <w:tab w:val="left" w:pos="3828"/>
                <w:tab w:val="left" w:pos="5245"/>
                <w:tab w:val="left" w:pos="6946"/>
              </w:tabs>
              <w:rPr>
                <w:sz w:val="18"/>
                <w:szCs w:val="24"/>
                <w:lang w:eastAsia="lt-LT"/>
              </w:rPr>
            </w:pPr>
            <w:r>
              <w:rPr>
                <w:sz w:val="18"/>
                <w:szCs w:val="24"/>
                <w:lang w:eastAsia="lt-LT"/>
              </w:rPr>
              <w:t>Tekstilės gaminiai</w:t>
            </w:r>
          </w:p>
        </w:tc>
        <w:tc>
          <w:tcPr>
            <w:tcW w:w="854" w:type="pct"/>
            <w:gridSpan w:val="3"/>
          </w:tcPr>
          <w:p w14:paraId="5843209D" w14:textId="77777777" w:rsidR="00CE18AF" w:rsidRPr="00564AEB" w:rsidRDefault="00CE18AF" w:rsidP="00433203">
            <w:pPr>
              <w:rPr>
                <w:color w:val="000000"/>
                <w:sz w:val="20"/>
              </w:rPr>
            </w:pPr>
            <w:r>
              <w:rPr>
                <w:color w:val="000000"/>
                <w:sz w:val="20"/>
              </w:rPr>
              <w:t>Po apdorojimo , smulkinimo liekančios tekstilės atliekos</w:t>
            </w:r>
          </w:p>
        </w:tc>
        <w:tc>
          <w:tcPr>
            <w:tcW w:w="801" w:type="pct"/>
            <w:tcBorders>
              <w:bottom w:val="single" w:sz="4" w:space="0" w:color="auto"/>
            </w:tcBorders>
          </w:tcPr>
          <w:p w14:paraId="2246FBD2" w14:textId="77777777" w:rsidR="00CE18AF" w:rsidRPr="00564AEB" w:rsidRDefault="00CE18AF" w:rsidP="00433203">
            <w:pPr>
              <w:rPr>
                <w:color w:val="000000"/>
                <w:sz w:val="20"/>
              </w:rPr>
            </w:pPr>
            <w:r w:rsidRPr="00564AEB">
              <w:rPr>
                <w:color w:val="000000"/>
                <w:sz w:val="20"/>
              </w:rPr>
              <w:t>nepavojingos</w:t>
            </w:r>
          </w:p>
        </w:tc>
        <w:tc>
          <w:tcPr>
            <w:tcW w:w="641" w:type="pct"/>
            <w:gridSpan w:val="2"/>
            <w:vMerge w:val="restart"/>
            <w:tcBorders>
              <w:top w:val="nil"/>
              <w:bottom w:val="nil"/>
            </w:tcBorders>
            <w:vAlign w:val="center"/>
          </w:tcPr>
          <w:p w14:paraId="18375BBE" w14:textId="77777777" w:rsidR="00CE18AF" w:rsidRPr="00564AEB" w:rsidRDefault="00CE18AF" w:rsidP="00433203">
            <w:pPr>
              <w:rPr>
                <w:color w:val="000000"/>
                <w:sz w:val="20"/>
              </w:rPr>
            </w:pPr>
          </w:p>
        </w:tc>
        <w:tc>
          <w:tcPr>
            <w:tcW w:w="733" w:type="pct"/>
            <w:gridSpan w:val="2"/>
            <w:vMerge/>
            <w:vAlign w:val="center"/>
          </w:tcPr>
          <w:p w14:paraId="1EC74132" w14:textId="77777777" w:rsidR="00CE18AF" w:rsidRPr="00564AEB" w:rsidRDefault="00CE18AF" w:rsidP="00433203">
            <w:pPr>
              <w:rPr>
                <w:color w:val="000000"/>
                <w:sz w:val="20"/>
              </w:rPr>
            </w:pPr>
          </w:p>
        </w:tc>
        <w:tc>
          <w:tcPr>
            <w:tcW w:w="585" w:type="pct"/>
            <w:gridSpan w:val="2"/>
            <w:vAlign w:val="center"/>
          </w:tcPr>
          <w:p w14:paraId="5D1CE557" w14:textId="77777777" w:rsidR="00CE18AF" w:rsidRPr="00564AEB" w:rsidRDefault="001364FA" w:rsidP="00433203">
            <w:pPr>
              <w:rPr>
                <w:color w:val="000000"/>
                <w:sz w:val="20"/>
              </w:rPr>
            </w:pPr>
            <w:r>
              <w:rPr>
                <w:color w:val="000000"/>
                <w:sz w:val="20"/>
              </w:rPr>
              <w:t>2</w:t>
            </w:r>
            <w:r w:rsidR="00A86705">
              <w:rPr>
                <w:color w:val="000000"/>
                <w:sz w:val="20"/>
              </w:rPr>
              <w:t>00</w:t>
            </w:r>
          </w:p>
        </w:tc>
      </w:tr>
      <w:tr w:rsidR="00CE18AF" w:rsidRPr="00564AEB" w14:paraId="12CB6B05"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1BB53483" w14:textId="77777777" w:rsidR="00CE18AF" w:rsidRPr="00564AEB" w:rsidRDefault="00CE18AF" w:rsidP="00433203">
            <w:pPr>
              <w:ind w:right="-92"/>
              <w:rPr>
                <w:color w:val="000000"/>
                <w:sz w:val="20"/>
              </w:rPr>
            </w:pPr>
            <w:r w:rsidRPr="00564AEB">
              <w:rPr>
                <w:color w:val="000000"/>
                <w:sz w:val="20"/>
              </w:rPr>
              <w:t>19 12 12</w:t>
            </w:r>
          </w:p>
        </w:tc>
        <w:tc>
          <w:tcPr>
            <w:tcW w:w="747" w:type="pct"/>
          </w:tcPr>
          <w:p w14:paraId="11AC523F" w14:textId="77777777" w:rsidR="00CE18AF" w:rsidRPr="00564AEB" w:rsidRDefault="00CE18AF" w:rsidP="00433203">
            <w:pPr>
              <w:rPr>
                <w:color w:val="000000"/>
                <w:sz w:val="20"/>
              </w:rPr>
            </w:pPr>
            <w:r w:rsidRPr="00564AEB">
              <w:rPr>
                <w:sz w:val="20"/>
              </w:rPr>
              <w:t>Kitos mechaninio atliekų apdorojimo atliekos (įskaitant medžiagų mišinius), nenurodytos 19 12 11</w:t>
            </w:r>
          </w:p>
        </w:tc>
        <w:tc>
          <w:tcPr>
            <w:tcW w:w="854" w:type="pct"/>
            <w:gridSpan w:val="3"/>
          </w:tcPr>
          <w:p w14:paraId="1ADBE766" w14:textId="77777777" w:rsidR="00CE18AF" w:rsidRPr="000209FE" w:rsidRDefault="00CE18AF" w:rsidP="00433203">
            <w:pPr>
              <w:rPr>
                <w:color w:val="000000"/>
                <w:sz w:val="20"/>
              </w:rPr>
            </w:pPr>
            <w:r>
              <w:rPr>
                <w:color w:val="000000"/>
                <w:sz w:val="20"/>
              </w:rPr>
              <w:t>Po mechaninio apdorojimo likusi frakcija, kuri nebetinkama panaudojimui</w:t>
            </w:r>
          </w:p>
        </w:tc>
        <w:tc>
          <w:tcPr>
            <w:tcW w:w="801" w:type="pct"/>
            <w:tcBorders>
              <w:bottom w:val="single" w:sz="4" w:space="0" w:color="auto"/>
            </w:tcBorders>
          </w:tcPr>
          <w:p w14:paraId="0148E37D"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top w:val="nil"/>
              <w:bottom w:val="nil"/>
            </w:tcBorders>
            <w:vAlign w:val="center"/>
          </w:tcPr>
          <w:p w14:paraId="644BE50F" w14:textId="77777777" w:rsidR="00CE18AF" w:rsidRPr="00564AEB" w:rsidRDefault="00CE18AF" w:rsidP="00433203">
            <w:pPr>
              <w:rPr>
                <w:color w:val="000000"/>
                <w:sz w:val="20"/>
              </w:rPr>
            </w:pPr>
          </w:p>
        </w:tc>
        <w:tc>
          <w:tcPr>
            <w:tcW w:w="733" w:type="pct"/>
            <w:gridSpan w:val="2"/>
            <w:vMerge/>
            <w:vAlign w:val="center"/>
          </w:tcPr>
          <w:p w14:paraId="4E9F688F" w14:textId="77777777" w:rsidR="00CE18AF" w:rsidRPr="00564AEB" w:rsidRDefault="00CE18AF" w:rsidP="00433203">
            <w:pPr>
              <w:rPr>
                <w:color w:val="000000"/>
                <w:sz w:val="20"/>
              </w:rPr>
            </w:pPr>
          </w:p>
        </w:tc>
        <w:tc>
          <w:tcPr>
            <w:tcW w:w="585" w:type="pct"/>
            <w:gridSpan w:val="2"/>
            <w:vAlign w:val="center"/>
          </w:tcPr>
          <w:p w14:paraId="547B21C5" w14:textId="77777777" w:rsidR="00CE18AF" w:rsidRPr="00564AEB" w:rsidRDefault="001364FA" w:rsidP="00433203">
            <w:pPr>
              <w:rPr>
                <w:color w:val="000000"/>
                <w:sz w:val="20"/>
              </w:rPr>
            </w:pPr>
            <w:r>
              <w:rPr>
                <w:color w:val="000000"/>
                <w:sz w:val="20"/>
              </w:rPr>
              <w:t>20</w:t>
            </w:r>
            <w:r w:rsidR="00CE18AF">
              <w:rPr>
                <w:color w:val="000000"/>
                <w:sz w:val="20"/>
              </w:rPr>
              <w:t>000</w:t>
            </w:r>
          </w:p>
        </w:tc>
      </w:tr>
      <w:tr w:rsidR="00CE18AF" w:rsidRPr="00564AEB" w14:paraId="1CD2AC69"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20D55A3D" w14:textId="5C69E456" w:rsidR="00CE18AF" w:rsidRPr="003C74B8" w:rsidRDefault="00CE18AF" w:rsidP="00433203">
            <w:pPr>
              <w:ind w:right="-92"/>
              <w:rPr>
                <w:color w:val="000000"/>
                <w:sz w:val="20"/>
                <w:vertAlign w:val="superscript"/>
              </w:rPr>
            </w:pPr>
            <w:r w:rsidRPr="00564AEB">
              <w:rPr>
                <w:color w:val="000000"/>
                <w:sz w:val="20"/>
              </w:rPr>
              <w:t>20 01 10</w:t>
            </w:r>
            <w:r w:rsidR="003C74B8">
              <w:rPr>
                <w:color w:val="000000"/>
                <w:sz w:val="20"/>
                <w:vertAlign w:val="superscript"/>
              </w:rPr>
              <w:t>4</w:t>
            </w:r>
          </w:p>
        </w:tc>
        <w:tc>
          <w:tcPr>
            <w:tcW w:w="747" w:type="pct"/>
          </w:tcPr>
          <w:p w14:paraId="33F38B36" w14:textId="77777777" w:rsidR="00CE18AF" w:rsidRPr="00564AEB" w:rsidRDefault="00CE18AF" w:rsidP="00433203">
            <w:pPr>
              <w:rPr>
                <w:color w:val="000000"/>
                <w:sz w:val="20"/>
              </w:rPr>
            </w:pPr>
            <w:r w:rsidRPr="00564AEB">
              <w:rPr>
                <w:color w:val="000000"/>
                <w:sz w:val="20"/>
              </w:rPr>
              <w:t>Drabužiai</w:t>
            </w:r>
          </w:p>
        </w:tc>
        <w:tc>
          <w:tcPr>
            <w:tcW w:w="854" w:type="pct"/>
            <w:gridSpan w:val="3"/>
          </w:tcPr>
          <w:p w14:paraId="2130612C" w14:textId="77777777" w:rsidR="00CE18AF" w:rsidRPr="00564AEB" w:rsidRDefault="00CE18AF" w:rsidP="00433203">
            <w:pPr>
              <w:rPr>
                <w:color w:val="000000"/>
                <w:sz w:val="20"/>
              </w:rPr>
            </w:pPr>
            <w:r w:rsidRPr="00564AEB">
              <w:rPr>
                <w:color w:val="000000"/>
                <w:sz w:val="20"/>
              </w:rPr>
              <w:t>Drabužiai</w:t>
            </w:r>
          </w:p>
        </w:tc>
        <w:tc>
          <w:tcPr>
            <w:tcW w:w="801" w:type="pct"/>
            <w:tcBorders>
              <w:bottom w:val="single" w:sz="4" w:space="0" w:color="auto"/>
            </w:tcBorders>
          </w:tcPr>
          <w:p w14:paraId="580CA48F"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7811D80A" w14:textId="77777777" w:rsidR="00CE18AF" w:rsidRPr="00564AEB" w:rsidRDefault="00CE18AF" w:rsidP="00433203">
            <w:pPr>
              <w:rPr>
                <w:color w:val="000000"/>
                <w:sz w:val="20"/>
              </w:rPr>
            </w:pPr>
          </w:p>
        </w:tc>
        <w:tc>
          <w:tcPr>
            <w:tcW w:w="733" w:type="pct"/>
            <w:gridSpan w:val="2"/>
            <w:vMerge/>
            <w:vAlign w:val="center"/>
          </w:tcPr>
          <w:p w14:paraId="5F99EC85" w14:textId="77777777" w:rsidR="00CE18AF" w:rsidRPr="00564AEB" w:rsidRDefault="00CE18AF" w:rsidP="00433203">
            <w:pPr>
              <w:rPr>
                <w:color w:val="000000"/>
                <w:sz w:val="20"/>
              </w:rPr>
            </w:pPr>
          </w:p>
        </w:tc>
        <w:tc>
          <w:tcPr>
            <w:tcW w:w="585" w:type="pct"/>
            <w:gridSpan w:val="2"/>
            <w:vAlign w:val="center"/>
          </w:tcPr>
          <w:p w14:paraId="2F1391F2" w14:textId="77777777" w:rsidR="00CE18AF" w:rsidRPr="00564AEB" w:rsidRDefault="008539DF" w:rsidP="00433203">
            <w:pPr>
              <w:rPr>
                <w:color w:val="000000"/>
                <w:sz w:val="20"/>
              </w:rPr>
            </w:pPr>
            <w:r>
              <w:rPr>
                <w:color w:val="000000"/>
                <w:sz w:val="20"/>
              </w:rPr>
              <w:t>100</w:t>
            </w:r>
          </w:p>
        </w:tc>
      </w:tr>
      <w:tr w:rsidR="00CE18AF" w:rsidRPr="00564AEB" w14:paraId="3AD093AF"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592CF429" w14:textId="6569A8FB" w:rsidR="00CE18AF" w:rsidRPr="003C74B8" w:rsidRDefault="00CE18AF" w:rsidP="00433203">
            <w:pPr>
              <w:ind w:right="-92"/>
              <w:rPr>
                <w:color w:val="000000"/>
                <w:sz w:val="20"/>
                <w:vertAlign w:val="superscript"/>
              </w:rPr>
            </w:pPr>
            <w:r w:rsidRPr="00564AEB">
              <w:rPr>
                <w:color w:val="000000"/>
                <w:sz w:val="20"/>
              </w:rPr>
              <w:t>20 01 11</w:t>
            </w:r>
            <w:r w:rsidR="003C74B8">
              <w:rPr>
                <w:color w:val="000000"/>
                <w:sz w:val="20"/>
                <w:vertAlign w:val="superscript"/>
              </w:rPr>
              <w:t>4</w:t>
            </w:r>
          </w:p>
        </w:tc>
        <w:tc>
          <w:tcPr>
            <w:tcW w:w="747" w:type="pct"/>
          </w:tcPr>
          <w:p w14:paraId="2C9FB5B1" w14:textId="77777777" w:rsidR="00CE18AF" w:rsidRPr="00564AEB" w:rsidRDefault="00CE18AF" w:rsidP="00433203">
            <w:pPr>
              <w:rPr>
                <w:color w:val="000000"/>
                <w:sz w:val="20"/>
              </w:rPr>
            </w:pPr>
            <w:r w:rsidRPr="00564AEB">
              <w:rPr>
                <w:color w:val="000000"/>
                <w:sz w:val="20"/>
              </w:rPr>
              <w:t>Tekstilės gaminiai</w:t>
            </w:r>
          </w:p>
        </w:tc>
        <w:tc>
          <w:tcPr>
            <w:tcW w:w="854" w:type="pct"/>
            <w:gridSpan w:val="3"/>
          </w:tcPr>
          <w:p w14:paraId="060A1741" w14:textId="77777777" w:rsidR="00CE18AF" w:rsidRPr="00564AEB" w:rsidRDefault="00CE18AF" w:rsidP="00433203">
            <w:pPr>
              <w:rPr>
                <w:color w:val="000000"/>
                <w:sz w:val="20"/>
              </w:rPr>
            </w:pPr>
            <w:r w:rsidRPr="00564AEB">
              <w:rPr>
                <w:color w:val="000000"/>
                <w:sz w:val="20"/>
              </w:rPr>
              <w:t>Tekstilės gaminiai</w:t>
            </w:r>
          </w:p>
        </w:tc>
        <w:tc>
          <w:tcPr>
            <w:tcW w:w="801" w:type="pct"/>
            <w:tcBorders>
              <w:bottom w:val="single" w:sz="4" w:space="0" w:color="auto"/>
            </w:tcBorders>
          </w:tcPr>
          <w:p w14:paraId="4C2AC4D2"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1FCD8C93" w14:textId="77777777" w:rsidR="00CE18AF" w:rsidRPr="00564AEB" w:rsidRDefault="00CE18AF" w:rsidP="00433203">
            <w:pPr>
              <w:rPr>
                <w:color w:val="000000"/>
                <w:sz w:val="20"/>
              </w:rPr>
            </w:pPr>
          </w:p>
        </w:tc>
        <w:tc>
          <w:tcPr>
            <w:tcW w:w="733" w:type="pct"/>
            <w:gridSpan w:val="2"/>
            <w:vMerge/>
            <w:vAlign w:val="center"/>
          </w:tcPr>
          <w:p w14:paraId="2B96A68A" w14:textId="77777777" w:rsidR="00CE18AF" w:rsidRPr="00564AEB" w:rsidRDefault="00CE18AF" w:rsidP="00433203">
            <w:pPr>
              <w:rPr>
                <w:color w:val="000000"/>
                <w:sz w:val="20"/>
              </w:rPr>
            </w:pPr>
          </w:p>
        </w:tc>
        <w:tc>
          <w:tcPr>
            <w:tcW w:w="585" w:type="pct"/>
            <w:gridSpan w:val="2"/>
            <w:vAlign w:val="center"/>
          </w:tcPr>
          <w:p w14:paraId="4D7FCC61" w14:textId="77777777" w:rsidR="00CE18AF" w:rsidRPr="00564AEB" w:rsidRDefault="00A86705" w:rsidP="00433203">
            <w:pPr>
              <w:rPr>
                <w:color w:val="000000"/>
                <w:sz w:val="20"/>
              </w:rPr>
            </w:pPr>
            <w:r>
              <w:rPr>
                <w:color w:val="000000"/>
                <w:sz w:val="20"/>
              </w:rPr>
              <w:t>500</w:t>
            </w:r>
          </w:p>
        </w:tc>
      </w:tr>
      <w:tr w:rsidR="00CE18AF" w:rsidRPr="00564AEB" w14:paraId="0A68D44D"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6EBE705F" w14:textId="77777777" w:rsidR="00CE18AF" w:rsidRPr="00564AEB" w:rsidRDefault="00CE18AF" w:rsidP="00433203">
            <w:pPr>
              <w:ind w:right="-92"/>
              <w:rPr>
                <w:color w:val="000000"/>
                <w:sz w:val="20"/>
              </w:rPr>
            </w:pPr>
            <w:r w:rsidRPr="00564AEB">
              <w:rPr>
                <w:color w:val="000000"/>
                <w:sz w:val="20"/>
              </w:rPr>
              <w:t>20 01 38</w:t>
            </w:r>
          </w:p>
        </w:tc>
        <w:tc>
          <w:tcPr>
            <w:tcW w:w="747" w:type="pct"/>
          </w:tcPr>
          <w:p w14:paraId="1AE9D783" w14:textId="77777777" w:rsidR="00CE18AF" w:rsidRPr="00564AEB" w:rsidRDefault="00CE18AF" w:rsidP="00433203">
            <w:pPr>
              <w:rPr>
                <w:color w:val="000000"/>
                <w:sz w:val="20"/>
              </w:rPr>
            </w:pPr>
            <w:r w:rsidRPr="00564AEB">
              <w:rPr>
                <w:color w:val="000000"/>
                <w:sz w:val="20"/>
              </w:rPr>
              <w:t>Mediena, nenurodyta 20 01 37</w:t>
            </w:r>
          </w:p>
        </w:tc>
        <w:tc>
          <w:tcPr>
            <w:tcW w:w="854" w:type="pct"/>
            <w:gridSpan w:val="3"/>
          </w:tcPr>
          <w:p w14:paraId="17FD7EC1" w14:textId="77777777" w:rsidR="00CE18AF" w:rsidRPr="00564AEB" w:rsidRDefault="00CE18AF" w:rsidP="00433203">
            <w:pPr>
              <w:rPr>
                <w:color w:val="000000"/>
                <w:sz w:val="20"/>
              </w:rPr>
            </w:pPr>
            <w:r w:rsidRPr="00564AEB">
              <w:rPr>
                <w:color w:val="000000"/>
                <w:sz w:val="20"/>
              </w:rPr>
              <w:t>Buityje susidariusiosios medienos atliekos</w:t>
            </w:r>
          </w:p>
        </w:tc>
        <w:tc>
          <w:tcPr>
            <w:tcW w:w="801" w:type="pct"/>
            <w:tcBorders>
              <w:bottom w:val="single" w:sz="4" w:space="0" w:color="auto"/>
            </w:tcBorders>
          </w:tcPr>
          <w:p w14:paraId="72F4747F"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272629CB" w14:textId="77777777" w:rsidR="00CE18AF" w:rsidRPr="00564AEB" w:rsidRDefault="00CE18AF" w:rsidP="00433203">
            <w:pPr>
              <w:rPr>
                <w:color w:val="000000"/>
                <w:sz w:val="20"/>
              </w:rPr>
            </w:pPr>
          </w:p>
        </w:tc>
        <w:tc>
          <w:tcPr>
            <w:tcW w:w="733" w:type="pct"/>
            <w:gridSpan w:val="2"/>
            <w:vMerge/>
            <w:vAlign w:val="center"/>
          </w:tcPr>
          <w:p w14:paraId="7E1E1BBF" w14:textId="77777777" w:rsidR="00CE18AF" w:rsidRPr="00564AEB" w:rsidRDefault="00CE18AF" w:rsidP="00433203">
            <w:pPr>
              <w:rPr>
                <w:color w:val="000000"/>
                <w:sz w:val="20"/>
              </w:rPr>
            </w:pPr>
          </w:p>
        </w:tc>
        <w:tc>
          <w:tcPr>
            <w:tcW w:w="585" w:type="pct"/>
            <w:gridSpan w:val="2"/>
            <w:vAlign w:val="center"/>
          </w:tcPr>
          <w:p w14:paraId="641B67C5" w14:textId="77777777" w:rsidR="00CE18AF" w:rsidRPr="00564AEB" w:rsidRDefault="00A86705" w:rsidP="00433203">
            <w:pPr>
              <w:rPr>
                <w:color w:val="000000"/>
                <w:sz w:val="20"/>
              </w:rPr>
            </w:pPr>
            <w:r>
              <w:rPr>
                <w:color w:val="000000"/>
                <w:sz w:val="20"/>
              </w:rPr>
              <w:t>5</w:t>
            </w:r>
            <w:r w:rsidR="008539DF">
              <w:rPr>
                <w:color w:val="000000"/>
                <w:sz w:val="20"/>
              </w:rPr>
              <w:t>000</w:t>
            </w:r>
          </w:p>
        </w:tc>
      </w:tr>
      <w:tr w:rsidR="00CE18AF" w:rsidRPr="00564AEB" w14:paraId="2174F9F1"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72A53861" w14:textId="77777777" w:rsidR="00CE18AF" w:rsidRPr="00564AEB" w:rsidRDefault="00CE18AF" w:rsidP="00433203">
            <w:pPr>
              <w:ind w:right="-92"/>
              <w:rPr>
                <w:color w:val="000000"/>
                <w:sz w:val="20"/>
              </w:rPr>
            </w:pPr>
            <w:r w:rsidRPr="00564AEB">
              <w:rPr>
                <w:color w:val="000000"/>
                <w:sz w:val="20"/>
              </w:rPr>
              <w:t>20 01 41</w:t>
            </w:r>
          </w:p>
        </w:tc>
        <w:tc>
          <w:tcPr>
            <w:tcW w:w="747" w:type="pct"/>
          </w:tcPr>
          <w:p w14:paraId="4770DA19" w14:textId="77777777" w:rsidR="00CE18AF" w:rsidRPr="00564AEB" w:rsidRDefault="00CE18AF" w:rsidP="00433203">
            <w:pPr>
              <w:rPr>
                <w:color w:val="000000"/>
                <w:sz w:val="20"/>
              </w:rPr>
            </w:pPr>
            <w:r w:rsidRPr="00564AEB">
              <w:rPr>
                <w:color w:val="000000"/>
                <w:sz w:val="20"/>
              </w:rPr>
              <w:t>Kaminų valymo atliekos</w:t>
            </w:r>
          </w:p>
        </w:tc>
        <w:tc>
          <w:tcPr>
            <w:tcW w:w="854" w:type="pct"/>
            <w:gridSpan w:val="3"/>
          </w:tcPr>
          <w:p w14:paraId="4F6BCA79" w14:textId="77777777" w:rsidR="00CE18AF" w:rsidRPr="00564AEB" w:rsidRDefault="00CE18AF" w:rsidP="00433203">
            <w:pPr>
              <w:rPr>
                <w:color w:val="000000"/>
                <w:sz w:val="20"/>
              </w:rPr>
            </w:pPr>
            <w:r w:rsidRPr="00564AEB">
              <w:rPr>
                <w:color w:val="000000"/>
                <w:sz w:val="20"/>
              </w:rPr>
              <w:t>Kaminų valymo atliekos</w:t>
            </w:r>
          </w:p>
        </w:tc>
        <w:tc>
          <w:tcPr>
            <w:tcW w:w="801" w:type="pct"/>
            <w:tcBorders>
              <w:bottom w:val="single" w:sz="4" w:space="0" w:color="auto"/>
            </w:tcBorders>
          </w:tcPr>
          <w:p w14:paraId="7543522E"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32B4A0D4" w14:textId="77777777" w:rsidR="00CE18AF" w:rsidRPr="00564AEB" w:rsidRDefault="00CE18AF" w:rsidP="00433203">
            <w:pPr>
              <w:rPr>
                <w:color w:val="000000"/>
                <w:sz w:val="20"/>
              </w:rPr>
            </w:pPr>
          </w:p>
        </w:tc>
        <w:tc>
          <w:tcPr>
            <w:tcW w:w="733" w:type="pct"/>
            <w:gridSpan w:val="2"/>
            <w:vMerge/>
            <w:vAlign w:val="center"/>
          </w:tcPr>
          <w:p w14:paraId="568AB111" w14:textId="77777777" w:rsidR="00CE18AF" w:rsidRPr="00564AEB" w:rsidRDefault="00CE18AF" w:rsidP="00433203">
            <w:pPr>
              <w:rPr>
                <w:color w:val="000000"/>
                <w:sz w:val="20"/>
              </w:rPr>
            </w:pPr>
          </w:p>
        </w:tc>
        <w:tc>
          <w:tcPr>
            <w:tcW w:w="585" w:type="pct"/>
            <w:gridSpan w:val="2"/>
            <w:vAlign w:val="center"/>
          </w:tcPr>
          <w:p w14:paraId="21B7C107" w14:textId="77777777" w:rsidR="00CE18AF" w:rsidRPr="00564AEB" w:rsidRDefault="001364FA" w:rsidP="00433203">
            <w:pPr>
              <w:rPr>
                <w:color w:val="000000"/>
                <w:sz w:val="20"/>
              </w:rPr>
            </w:pPr>
            <w:r>
              <w:rPr>
                <w:color w:val="000000"/>
                <w:sz w:val="20"/>
              </w:rPr>
              <w:t>2</w:t>
            </w:r>
            <w:r w:rsidR="008539DF">
              <w:rPr>
                <w:color w:val="000000"/>
                <w:sz w:val="20"/>
              </w:rPr>
              <w:t>0</w:t>
            </w:r>
          </w:p>
        </w:tc>
      </w:tr>
      <w:tr w:rsidR="00CE18AF" w:rsidRPr="00564AEB" w14:paraId="40D57A88"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1FA56892" w14:textId="77777777" w:rsidR="00CE18AF" w:rsidRPr="00564AEB" w:rsidRDefault="00CE18AF" w:rsidP="00433203">
            <w:pPr>
              <w:ind w:right="-92"/>
              <w:rPr>
                <w:color w:val="000000"/>
                <w:sz w:val="20"/>
              </w:rPr>
            </w:pPr>
            <w:r w:rsidRPr="00564AEB">
              <w:rPr>
                <w:color w:val="000000"/>
                <w:sz w:val="20"/>
              </w:rPr>
              <w:t>20 03 02</w:t>
            </w:r>
          </w:p>
        </w:tc>
        <w:tc>
          <w:tcPr>
            <w:tcW w:w="747" w:type="pct"/>
          </w:tcPr>
          <w:p w14:paraId="27A97099" w14:textId="77777777" w:rsidR="00CE18AF" w:rsidRPr="00564AEB" w:rsidRDefault="00CE18AF" w:rsidP="00433203">
            <w:pPr>
              <w:rPr>
                <w:color w:val="000000"/>
                <w:sz w:val="20"/>
              </w:rPr>
            </w:pPr>
            <w:r w:rsidRPr="00564AEB">
              <w:rPr>
                <w:color w:val="000000"/>
                <w:sz w:val="20"/>
              </w:rPr>
              <w:t>Turgaviečių atliekos</w:t>
            </w:r>
          </w:p>
        </w:tc>
        <w:tc>
          <w:tcPr>
            <w:tcW w:w="854" w:type="pct"/>
            <w:gridSpan w:val="3"/>
          </w:tcPr>
          <w:p w14:paraId="2A5162F8" w14:textId="77777777" w:rsidR="00CE18AF" w:rsidRPr="00564AEB" w:rsidRDefault="00CE18AF" w:rsidP="00433203">
            <w:pPr>
              <w:rPr>
                <w:color w:val="000000"/>
                <w:sz w:val="20"/>
              </w:rPr>
            </w:pPr>
            <w:r w:rsidRPr="00564AEB">
              <w:rPr>
                <w:sz w:val="20"/>
              </w:rPr>
              <w:t>Popieriaus, kartono, polietileno pakuotės, teritorijos valymo atliekos</w:t>
            </w:r>
          </w:p>
        </w:tc>
        <w:tc>
          <w:tcPr>
            <w:tcW w:w="801" w:type="pct"/>
            <w:tcBorders>
              <w:bottom w:val="single" w:sz="4" w:space="0" w:color="auto"/>
            </w:tcBorders>
          </w:tcPr>
          <w:p w14:paraId="0F4E7F37" w14:textId="77777777" w:rsidR="00CE18AF" w:rsidRPr="00564AEB" w:rsidRDefault="00CE18AF" w:rsidP="00433203">
            <w:pPr>
              <w:rPr>
                <w:color w:val="000000"/>
                <w:sz w:val="20"/>
              </w:rPr>
            </w:pPr>
            <w:r w:rsidRPr="00564AEB">
              <w:rPr>
                <w:color w:val="000000"/>
                <w:sz w:val="20"/>
              </w:rPr>
              <w:t>nepavojingos</w:t>
            </w:r>
          </w:p>
        </w:tc>
        <w:tc>
          <w:tcPr>
            <w:tcW w:w="641" w:type="pct"/>
            <w:gridSpan w:val="2"/>
            <w:vMerge/>
            <w:tcBorders>
              <w:bottom w:val="nil"/>
            </w:tcBorders>
            <w:vAlign w:val="center"/>
          </w:tcPr>
          <w:p w14:paraId="51732085" w14:textId="77777777" w:rsidR="00CE18AF" w:rsidRPr="00564AEB" w:rsidRDefault="00CE18AF" w:rsidP="00433203">
            <w:pPr>
              <w:rPr>
                <w:color w:val="000000"/>
                <w:sz w:val="20"/>
              </w:rPr>
            </w:pPr>
          </w:p>
        </w:tc>
        <w:tc>
          <w:tcPr>
            <w:tcW w:w="733" w:type="pct"/>
            <w:gridSpan w:val="2"/>
            <w:vMerge/>
            <w:vAlign w:val="center"/>
          </w:tcPr>
          <w:p w14:paraId="48B3695B" w14:textId="77777777" w:rsidR="00CE18AF" w:rsidRPr="00564AEB" w:rsidRDefault="00CE18AF" w:rsidP="00433203">
            <w:pPr>
              <w:rPr>
                <w:color w:val="000000"/>
                <w:sz w:val="20"/>
              </w:rPr>
            </w:pPr>
          </w:p>
        </w:tc>
        <w:tc>
          <w:tcPr>
            <w:tcW w:w="585" w:type="pct"/>
            <w:gridSpan w:val="2"/>
            <w:vAlign w:val="center"/>
          </w:tcPr>
          <w:p w14:paraId="25DD9623" w14:textId="77777777" w:rsidR="00CE18AF" w:rsidRPr="00564AEB" w:rsidRDefault="001364FA" w:rsidP="00433203">
            <w:pPr>
              <w:rPr>
                <w:color w:val="000000"/>
                <w:sz w:val="20"/>
              </w:rPr>
            </w:pPr>
            <w:r>
              <w:rPr>
                <w:color w:val="000000"/>
                <w:sz w:val="20"/>
              </w:rPr>
              <w:t>2</w:t>
            </w:r>
            <w:r w:rsidR="008539DF">
              <w:rPr>
                <w:color w:val="000000"/>
                <w:sz w:val="20"/>
              </w:rPr>
              <w:t>0</w:t>
            </w:r>
          </w:p>
        </w:tc>
      </w:tr>
      <w:tr w:rsidR="00CE18AF" w:rsidRPr="00564AEB" w14:paraId="6A4E3A14"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58CA87A0" w14:textId="77777777" w:rsidR="00CE18AF" w:rsidRPr="00564AEB" w:rsidRDefault="00CE18AF" w:rsidP="00433203">
            <w:pPr>
              <w:ind w:right="-92"/>
              <w:rPr>
                <w:color w:val="000000"/>
                <w:sz w:val="20"/>
              </w:rPr>
            </w:pPr>
            <w:r>
              <w:rPr>
                <w:color w:val="000000"/>
                <w:sz w:val="20"/>
              </w:rPr>
              <w:t>20 02 03</w:t>
            </w:r>
          </w:p>
        </w:tc>
        <w:tc>
          <w:tcPr>
            <w:tcW w:w="747" w:type="pct"/>
          </w:tcPr>
          <w:p w14:paraId="6CC1E541" w14:textId="77777777" w:rsidR="00CE18AF" w:rsidRPr="00564AEB" w:rsidRDefault="00CE18AF" w:rsidP="00433203">
            <w:pPr>
              <w:rPr>
                <w:color w:val="000000"/>
                <w:sz w:val="20"/>
              </w:rPr>
            </w:pPr>
            <w:r>
              <w:rPr>
                <w:color w:val="000000"/>
                <w:sz w:val="20"/>
              </w:rPr>
              <w:t>Kitos biologiškai nesuyrančios atliekos</w:t>
            </w:r>
          </w:p>
        </w:tc>
        <w:tc>
          <w:tcPr>
            <w:tcW w:w="854" w:type="pct"/>
            <w:gridSpan w:val="3"/>
          </w:tcPr>
          <w:p w14:paraId="6584F089" w14:textId="77777777" w:rsidR="00CE18AF" w:rsidRPr="00564AEB" w:rsidRDefault="001D2171" w:rsidP="00433203">
            <w:pPr>
              <w:rPr>
                <w:sz w:val="20"/>
              </w:rPr>
            </w:pPr>
            <w:r>
              <w:rPr>
                <w:sz w:val="20"/>
              </w:rPr>
              <w:t>Buityje susidarančios biologiškai nesuyrančios atliekos</w:t>
            </w:r>
          </w:p>
        </w:tc>
        <w:tc>
          <w:tcPr>
            <w:tcW w:w="801" w:type="pct"/>
            <w:tcBorders>
              <w:bottom w:val="single" w:sz="4" w:space="0" w:color="auto"/>
            </w:tcBorders>
          </w:tcPr>
          <w:p w14:paraId="380CB6C6" w14:textId="77777777" w:rsidR="00CE18AF" w:rsidRPr="00564AEB" w:rsidRDefault="00CE18AF" w:rsidP="00433203">
            <w:pPr>
              <w:rPr>
                <w:color w:val="000000"/>
                <w:sz w:val="20"/>
              </w:rPr>
            </w:pPr>
            <w:r>
              <w:rPr>
                <w:color w:val="000000"/>
                <w:sz w:val="20"/>
              </w:rPr>
              <w:t>nepavojingos</w:t>
            </w:r>
          </w:p>
        </w:tc>
        <w:tc>
          <w:tcPr>
            <w:tcW w:w="641" w:type="pct"/>
            <w:gridSpan w:val="2"/>
            <w:vMerge/>
            <w:tcBorders>
              <w:bottom w:val="nil"/>
            </w:tcBorders>
            <w:vAlign w:val="center"/>
          </w:tcPr>
          <w:p w14:paraId="5ACC9F32" w14:textId="77777777" w:rsidR="00CE18AF" w:rsidRPr="00564AEB" w:rsidRDefault="00CE18AF" w:rsidP="00433203">
            <w:pPr>
              <w:rPr>
                <w:color w:val="000000"/>
                <w:sz w:val="20"/>
              </w:rPr>
            </w:pPr>
          </w:p>
        </w:tc>
        <w:tc>
          <w:tcPr>
            <w:tcW w:w="733" w:type="pct"/>
            <w:gridSpan w:val="2"/>
            <w:vMerge/>
            <w:vAlign w:val="center"/>
          </w:tcPr>
          <w:p w14:paraId="77043620" w14:textId="77777777" w:rsidR="00CE18AF" w:rsidRPr="00564AEB" w:rsidRDefault="00CE18AF" w:rsidP="00433203">
            <w:pPr>
              <w:rPr>
                <w:color w:val="000000"/>
                <w:sz w:val="20"/>
              </w:rPr>
            </w:pPr>
          </w:p>
        </w:tc>
        <w:tc>
          <w:tcPr>
            <w:tcW w:w="585" w:type="pct"/>
            <w:gridSpan w:val="2"/>
            <w:vAlign w:val="center"/>
          </w:tcPr>
          <w:p w14:paraId="779D5837" w14:textId="77777777" w:rsidR="00CE18AF" w:rsidRPr="00564AEB" w:rsidRDefault="008539DF" w:rsidP="00433203">
            <w:pPr>
              <w:rPr>
                <w:color w:val="000000"/>
                <w:sz w:val="20"/>
              </w:rPr>
            </w:pPr>
            <w:r>
              <w:rPr>
                <w:color w:val="000000"/>
                <w:sz w:val="20"/>
              </w:rPr>
              <w:t>100</w:t>
            </w:r>
          </w:p>
        </w:tc>
      </w:tr>
      <w:tr w:rsidR="00CE18AF" w:rsidRPr="00564AEB" w14:paraId="0FAA52B1"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Borders>
              <w:top w:val="single" w:sz="4" w:space="0" w:color="auto"/>
              <w:left w:val="single" w:sz="4" w:space="0" w:color="auto"/>
              <w:bottom w:val="single" w:sz="4" w:space="0" w:color="auto"/>
              <w:right w:val="single" w:sz="4" w:space="0" w:color="auto"/>
            </w:tcBorders>
            <w:vAlign w:val="center"/>
          </w:tcPr>
          <w:p w14:paraId="5616F418" w14:textId="77777777" w:rsidR="00CE18AF" w:rsidRDefault="00CE18AF" w:rsidP="005E05B1">
            <w:pPr>
              <w:jc w:val="both"/>
              <w:rPr>
                <w:sz w:val="18"/>
                <w:lang w:eastAsia="lt-LT"/>
              </w:rPr>
            </w:pPr>
            <w:r>
              <w:rPr>
                <w:sz w:val="18"/>
                <w:lang w:eastAsia="lt-LT"/>
              </w:rPr>
              <w:t>20 03 03</w:t>
            </w:r>
          </w:p>
        </w:tc>
        <w:tc>
          <w:tcPr>
            <w:tcW w:w="747" w:type="pct"/>
            <w:tcBorders>
              <w:top w:val="single" w:sz="4" w:space="0" w:color="auto"/>
              <w:left w:val="single" w:sz="4" w:space="0" w:color="auto"/>
              <w:bottom w:val="single" w:sz="4" w:space="0" w:color="auto"/>
              <w:right w:val="single" w:sz="4" w:space="0" w:color="auto"/>
            </w:tcBorders>
            <w:vAlign w:val="center"/>
          </w:tcPr>
          <w:p w14:paraId="499F2CF6" w14:textId="77777777" w:rsidR="00CE18AF" w:rsidRPr="00884FF9" w:rsidRDefault="00CE18AF" w:rsidP="00884FF9">
            <w:pPr>
              <w:rPr>
                <w:sz w:val="20"/>
                <w:lang w:eastAsia="lt-LT"/>
              </w:rPr>
            </w:pPr>
            <w:r w:rsidRPr="00884FF9">
              <w:rPr>
                <w:sz w:val="20"/>
                <w:lang w:eastAsia="lt-LT"/>
              </w:rPr>
              <w:t>Gatvių valymo liekanos</w:t>
            </w:r>
          </w:p>
        </w:tc>
        <w:tc>
          <w:tcPr>
            <w:tcW w:w="854" w:type="pct"/>
            <w:gridSpan w:val="3"/>
          </w:tcPr>
          <w:p w14:paraId="7A8CB6F3" w14:textId="77777777" w:rsidR="00CE18AF" w:rsidRPr="00884FF9" w:rsidRDefault="00CE18AF" w:rsidP="00884FF9">
            <w:pPr>
              <w:rPr>
                <w:sz w:val="20"/>
                <w:lang w:eastAsia="lt-LT"/>
              </w:rPr>
            </w:pPr>
            <w:r w:rsidRPr="00884FF9">
              <w:rPr>
                <w:sz w:val="20"/>
                <w:lang w:eastAsia="lt-LT"/>
              </w:rPr>
              <w:t>Sąšlavos, žemė, smėlis</w:t>
            </w:r>
          </w:p>
        </w:tc>
        <w:tc>
          <w:tcPr>
            <w:tcW w:w="801" w:type="pct"/>
            <w:tcBorders>
              <w:bottom w:val="single" w:sz="4" w:space="0" w:color="auto"/>
            </w:tcBorders>
            <w:vAlign w:val="center"/>
          </w:tcPr>
          <w:p w14:paraId="03538377" w14:textId="77777777" w:rsidR="00CE18AF" w:rsidRPr="00884FF9" w:rsidRDefault="00CE18AF" w:rsidP="00DC5CDC">
            <w:pPr>
              <w:rPr>
                <w:sz w:val="20"/>
                <w:lang w:eastAsia="lt-LT"/>
              </w:rPr>
            </w:pPr>
            <w:r w:rsidRPr="00884FF9">
              <w:rPr>
                <w:sz w:val="20"/>
                <w:lang w:eastAsia="lt-LT"/>
              </w:rPr>
              <w:t>nepavojingos</w:t>
            </w:r>
          </w:p>
        </w:tc>
        <w:tc>
          <w:tcPr>
            <w:tcW w:w="641" w:type="pct"/>
            <w:gridSpan w:val="2"/>
            <w:vMerge/>
            <w:tcBorders>
              <w:bottom w:val="nil"/>
            </w:tcBorders>
            <w:vAlign w:val="center"/>
          </w:tcPr>
          <w:p w14:paraId="35E71105" w14:textId="77777777" w:rsidR="00CE18AF" w:rsidRPr="00564AEB" w:rsidRDefault="00CE18AF" w:rsidP="005E05B1">
            <w:pPr>
              <w:rPr>
                <w:color w:val="000000"/>
                <w:sz w:val="20"/>
              </w:rPr>
            </w:pPr>
          </w:p>
        </w:tc>
        <w:tc>
          <w:tcPr>
            <w:tcW w:w="733" w:type="pct"/>
            <w:gridSpan w:val="2"/>
            <w:vMerge/>
            <w:vAlign w:val="center"/>
          </w:tcPr>
          <w:p w14:paraId="7C84CDC6" w14:textId="77777777" w:rsidR="00CE18AF" w:rsidRPr="00564AEB" w:rsidRDefault="00CE18AF" w:rsidP="005E05B1">
            <w:pPr>
              <w:rPr>
                <w:color w:val="000000"/>
                <w:sz w:val="20"/>
              </w:rPr>
            </w:pPr>
          </w:p>
        </w:tc>
        <w:tc>
          <w:tcPr>
            <w:tcW w:w="585" w:type="pct"/>
            <w:gridSpan w:val="2"/>
            <w:vAlign w:val="center"/>
          </w:tcPr>
          <w:p w14:paraId="0DD7176C" w14:textId="77777777" w:rsidR="00CE18AF" w:rsidRPr="00564AEB" w:rsidRDefault="008539DF" w:rsidP="005E05B1">
            <w:pPr>
              <w:rPr>
                <w:color w:val="000000"/>
                <w:sz w:val="20"/>
              </w:rPr>
            </w:pPr>
            <w:r>
              <w:rPr>
                <w:color w:val="000000"/>
                <w:sz w:val="20"/>
              </w:rPr>
              <w:t>5</w:t>
            </w:r>
            <w:r w:rsidR="00CE18AF">
              <w:rPr>
                <w:color w:val="000000"/>
                <w:sz w:val="20"/>
              </w:rPr>
              <w:t>00</w:t>
            </w:r>
          </w:p>
        </w:tc>
      </w:tr>
      <w:tr w:rsidR="00CE18AF" w:rsidRPr="00564AEB" w14:paraId="100E7B48"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14331C95" w14:textId="77777777" w:rsidR="00CE18AF" w:rsidRPr="00B11D53" w:rsidRDefault="00CE18AF" w:rsidP="005E05B1">
            <w:pPr>
              <w:ind w:right="-92"/>
              <w:rPr>
                <w:sz w:val="20"/>
                <w:vertAlign w:val="superscript"/>
              </w:rPr>
            </w:pPr>
            <w:r w:rsidRPr="0047093E">
              <w:rPr>
                <w:sz w:val="20"/>
              </w:rPr>
              <w:t>16 01 20</w:t>
            </w:r>
            <w:r>
              <w:rPr>
                <w:sz w:val="20"/>
                <w:vertAlign w:val="superscript"/>
              </w:rPr>
              <w:t>1</w:t>
            </w:r>
          </w:p>
        </w:tc>
        <w:tc>
          <w:tcPr>
            <w:tcW w:w="747" w:type="pct"/>
          </w:tcPr>
          <w:p w14:paraId="07DC3029" w14:textId="77777777" w:rsidR="00CE18AF" w:rsidRPr="0047093E" w:rsidRDefault="00CE18AF" w:rsidP="005E05B1">
            <w:pPr>
              <w:ind w:right="-166"/>
              <w:rPr>
                <w:sz w:val="20"/>
              </w:rPr>
            </w:pPr>
            <w:r w:rsidRPr="0047093E">
              <w:rPr>
                <w:sz w:val="20"/>
              </w:rPr>
              <w:t>Stiklas</w:t>
            </w:r>
          </w:p>
        </w:tc>
        <w:tc>
          <w:tcPr>
            <w:tcW w:w="854" w:type="pct"/>
            <w:gridSpan w:val="3"/>
          </w:tcPr>
          <w:p w14:paraId="253058EE" w14:textId="77777777" w:rsidR="00CE18AF" w:rsidRPr="0047093E" w:rsidRDefault="00CE18AF" w:rsidP="005E05B1">
            <w:pPr>
              <w:rPr>
                <w:sz w:val="20"/>
              </w:rPr>
            </w:pPr>
            <w:r w:rsidRPr="0047093E">
              <w:rPr>
                <w:sz w:val="20"/>
              </w:rPr>
              <w:t>Eksploatuoti netinkamų transportų priemonių</w:t>
            </w:r>
          </w:p>
        </w:tc>
        <w:tc>
          <w:tcPr>
            <w:tcW w:w="801" w:type="pct"/>
          </w:tcPr>
          <w:p w14:paraId="4AD0799A" w14:textId="77777777" w:rsidR="00CE18AF" w:rsidRPr="0047093E" w:rsidRDefault="00CE18AF" w:rsidP="005E05B1">
            <w:pPr>
              <w:rPr>
                <w:sz w:val="20"/>
              </w:rPr>
            </w:pPr>
            <w:r w:rsidRPr="0047093E">
              <w:rPr>
                <w:sz w:val="20"/>
              </w:rPr>
              <w:t>nepavojingos</w:t>
            </w:r>
          </w:p>
        </w:tc>
        <w:tc>
          <w:tcPr>
            <w:tcW w:w="641" w:type="pct"/>
            <w:gridSpan w:val="2"/>
            <w:vMerge/>
            <w:tcBorders>
              <w:bottom w:val="nil"/>
            </w:tcBorders>
            <w:vAlign w:val="center"/>
          </w:tcPr>
          <w:p w14:paraId="3AD5EC4D" w14:textId="77777777" w:rsidR="00CE18AF" w:rsidRPr="00564AEB" w:rsidRDefault="00CE18AF" w:rsidP="005E05B1">
            <w:pPr>
              <w:rPr>
                <w:color w:val="000000"/>
                <w:sz w:val="20"/>
              </w:rPr>
            </w:pPr>
          </w:p>
        </w:tc>
        <w:tc>
          <w:tcPr>
            <w:tcW w:w="733" w:type="pct"/>
            <w:gridSpan w:val="2"/>
            <w:vMerge/>
            <w:vAlign w:val="center"/>
          </w:tcPr>
          <w:p w14:paraId="3BD71A44" w14:textId="77777777" w:rsidR="00CE18AF" w:rsidRPr="00564AEB" w:rsidRDefault="00CE18AF" w:rsidP="005E05B1">
            <w:pPr>
              <w:rPr>
                <w:color w:val="000000"/>
                <w:sz w:val="20"/>
              </w:rPr>
            </w:pPr>
          </w:p>
        </w:tc>
        <w:tc>
          <w:tcPr>
            <w:tcW w:w="585" w:type="pct"/>
            <w:gridSpan w:val="2"/>
            <w:vAlign w:val="center"/>
          </w:tcPr>
          <w:p w14:paraId="461789CE" w14:textId="77777777" w:rsidR="00CE18AF" w:rsidRPr="00564AEB" w:rsidRDefault="008539DF" w:rsidP="005E05B1">
            <w:pPr>
              <w:rPr>
                <w:color w:val="000000"/>
                <w:sz w:val="20"/>
              </w:rPr>
            </w:pPr>
            <w:r>
              <w:rPr>
                <w:color w:val="000000"/>
                <w:sz w:val="20"/>
              </w:rPr>
              <w:t>50</w:t>
            </w:r>
          </w:p>
        </w:tc>
      </w:tr>
      <w:tr w:rsidR="00CE18AF" w:rsidRPr="00564AEB" w14:paraId="54AF6FBC"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169C2BA9" w14:textId="77777777" w:rsidR="00CE18AF" w:rsidRPr="008539DF" w:rsidRDefault="00CE18AF" w:rsidP="005E05B1">
            <w:pPr>
              <w:ind w:right="-92"/>
              <w:rPr>
                <w:sz w:val="20"/>
                <w:vertAlign w:val="superscript"/>
              </w:rPr>
            </w:pPr>
            <w:r>
              <w:rPr>
                <w:sz w:val="20"/>
              </w:rPr>
              <w:t>20 01 39</w:t>
            </w:r>
            <w:r w:rsidR="008539DF">
              <w:rPr>
                <w:sz w:val="20"/>
                <w:vertAlign w:val="superscript"/>
              </w:rPr>
              <w:t>1</w:t>
            </w:r>
          </w:p>
        </w:tc>
        <w:tc>
          <w:tcPr>
            <w:tcW w:w="747" w:type="pct"/>
          </w:tcPr>
          <w:p w14:paraId="0043B635" w14:textId="77777777" w:rsidR="00CE18AF" w:rsidRPr="0047093E" w:rsidRDefault="008539DF" w:rsidP="005E05B1">
            <w:pPr>
              <w:ind w:right="-166"/>
              <w:rPr>
                <w:sz w:val="20"/>
              </w:rPr>
            </w:pPr>
            <w:r>
              <w:rPr>
                <w:sz w:val="20"/>
              </w:rPr>
              <w:t xml:space="preserve">Plastikai </w:t>
            </w:r>
          </w:p>
        </w:tc>
        <w:tc>
          <w:tcPr>
            <w:tcW w:w="854" w:type="pct"/>
            <w:gridSpan w:val="3"/>
          </w:tcPr>
          <w:p w14:paraId="40B1D17E" w14:textId="77777777" w:rsidR="00CE18AF" w:rsidRPr="0047093E" w:rsidRDefault="00161565" w:rsidP="005E05B1">
            <w:pPr>
              <w:rPr>
                <w:sz w:val="20"/>
              </w:rPr>
            </w:pPr>
            <w:r>
              <w:rPr>
                <w:sz w:val="20"/>
              </w:rPr>
              <w:t>Buityje susidariusios plastiko atliekos, netinkamos perdirbimui</w:t>
            </w:r>
            <w:r w:rsidR="00600F65">
              <w:rPr>
                <w:sz w:val="20"/>
              </w:rPr>
              <w:t xml:space="preserve">, žaislai, plastiko, PVC liekanos, netinkamos perdirbimui. </w:t>
            </w:r>
          </w:p>
        </w:tc>
        <w:tc>
          <w:tcPr>
            <w:tcW w:w="801" w:type="pct"/>
          </w:tcPr>
          <w:p w14:paraId="00BE9822" w14:textId="77777777" w:rsidR="00CE18AF" w:rsidRPr="0047093E" w:rsidRDefault="008539DF" w:rsidP="005E05B1">
            <w:pPr>
              <w:rPr>
                <w:sz w:val="20"/>
              </w:rPr>
            </w:pPr>
            <w:r>
              <w:rPr>
                <w:sz w:val="20"/>
              </w:rPr>
              <w:t>nepavojingos</w:t>
            </w:r>
          </w:p>
        </w:tc>
        <w:tc>
          <w:tcPr>
            <w:tcW w:w="641" w:type="pct"/>
            <w:gridSpan w:val="2"/>
            <w:vMerge/>
            <w:tcBorders>
              <w:bottom w:val="nil"/>
            </w:tcBorders>
            <w:vAlign w:val="center"/>
          </w:tcPr>
          <w:p w14:paraId="2ADF0B8C" w14:textId="77777777" w:rsidR="00CE18AF" w:rsidRPr="00564AEB" w:rsidRDefault="00CE18AF" w:rsidP="005E05B1">
            <w:pPr>
              <w:rPr>
                <w:color w:val="000000"/>
                <w:sz w:val="20"/>
              </w:rPr>
            </w:pPr>
          </w:p>
        </w:tc>
        <w:tc>
          <w:tcPr>
            <w:tcW w:w="733" w:type="pct"/>
            <w:gridSpan w:val="2"/>
            <w:vMerge/>
            <w:vAlign w:val="center"/>
          </w:tcPr>
          <w:p w14:paraId="49CAC05E" w14:textId="77777777" w:rsidR="00CE18AF" w:rsidRPr="00564AEB" w:rsidRDefault="00CE18AF" w:rsidP="005E05B1">
            <w:pPr>
              <w:rPr>
                <w:color w:val="000000"/>
                <w:sz w:val="20"/>
              </w:rPr>
            </w:pPr>
          </w:p>
        </w:tc>
        <w:tc>
          <w:tcPr>
            <w:tcW w:w="585" w:type="pct"/>
            <w:gridSpan w:val="2"/>
            <w:vAlign w:val="center"/>
          </w:tcPr>
          <w:p w14:paraId="0242B892" w14:textId="77777777" w:rsidR="00CE18AF" w:rsidRPr="00564AEB" w:rsidRDefault="008539DF" w:rsidP="005E05B1">
            <w:pPr>
              <w:rPr>
                <w:color w:val="000000"/>
                <w:sz w:val="20"/>
              </w:rPr>
            </w:pPr>
            <w:r>
              <w:rPr>
                <w:color w:val="000000"/>
                <w:sz w:val="20"/>
              </w:rPr>
              <w:t>100</w:t>
            </w:r>
          </w:p>
        </w:tc>
      </w:tr>
      <w:tr w:rsidR="00CE18AF" w:rsidRPr="00564AEB" w14:paraId="1B514C0A"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tcPr>
          <w:p w14:paraId="695E7010" w14:textId="77777777" w:rsidR="00CE18AF" w:rsidRPr="001D2171" w:rsidRDefault="00CE18AF" w:rsidP="00A9502D">
            <w:pPr>
              <w:ind w:right="-92"/>
              <w:rPr>
                <w:sz w:val="20"/>
                <w:vertAlign w:val="superscript"/>
              </w:rPr>
            </w:pPr>
            <w:r w:rsidRPr="001D2171">
              <w:rPr>
                <w:sz w:val="20"/>
              </w:rPr>
              <w:t>19 12 10</w:t>
            </w:r>
            <w:r w:rsidRPr="001D2171">
              <w:rPr>
                <w:sz w:val="20"/>
                <w:vertAlign w:val="superscript"/>
              </w:rPr>
              <w:t>2</w:t>
            </w:r>
          </w:p>
        </w:tc>
        <w:tc>
          <w:tcPr>
            <w:tcW w:w="747" w:type="pct"/>
          </w:tcPr>
          <w:p w14:paraId="66FE14D0" w14:textId="77777777" w:rsidR="00CE18AF" w:rsidRPr="001D2171" w:rsidRDefault="00CE18AF" w:rsidP="00A9502D">
            <w:pPr>
              <w:rPr>
                <w:sz w:val="20"/>
              </w:rPr>
            </w:pPr>
            <w:r w:rsidRPr="001D2171">
              <w:rPr>
                <w:sz w:val="20"/>
              </w:rPr>
              <w:t>Degiosios atliekos (iš atliekų atgautas kuras)</w:t>
            </w:r>
          </w:p>
        </w:tc>
        <w:tc>
          <w:tcPr>
            <w:tcW w:w="854" w:type="pct"/>
            <w:gridSpan w:val="3"/>
          </w:tcPr>
          <w:p w14:paraId="3C716B32" w14:textId="77777777" w:rsidR="00CE18AF" w:rsidRPr="001D2171" w:rsidRDefault="00CE18AF" w:rsidP="00A9502D">
            <w:pPr>
              <w:rPr>
                <w:sz w:val="20"/>
              </w:rPr>
            </w:pPr>
            <w:r w:rsidRPr="001D2171">
              <w:rPr>
                <w:sz w:val="20"/>
              </w:rPr>
              <w:t>Po mechaninio rūšiavimo atskirtos degiosios atliekos, turinčios energetinę vertę</w:t>
            </w:r>
          </w:p>
        </w:tc>
        <w:tc>
          <w:tcPr>
            <w:tcW w:w="801" w:type="pct"/>
          </w:tcPr>
          <w:p w14:paraId="662A2BC3" w14:textId="77777777" w:rsidR="00CE18AF" w:rsidRPr="001D2171" w:rsidRDefault="00CE18AF" w:rsidP="00A9502D">
            <w:pPr>
              <w:rPr>
                <w:sz w:val="20"/>
              </w:rPr>
            </w:pPr>
            <w:r w:rsidRPr="001D2171">
              <w:rPr>
                <w:sz w:val="20"/>
              </w:rPr>
              <w:t>nepavojingos</w:t>
            </w:r>
          </w:p>
        </w:tc>
        <w:tc>
          <w:tcPr>
            <w:tcW w:w="641" w:type="pct"/>
            <w:gridSpan w:val="2"/>
            <w:vMerge/>
            <w:tcBorders>
              <w:bottom w:val="nil"/>
            </w:tcBorders>
            <w:vAlign w:val="center"/>
          </w:tcPr>
          <w:p w14:paraId="7ADDC66E" w14:textId="77777777" w:rsidR="00CE18AF" w:rsidRPr="00564AEB" w:rsidRDefault="00CE18AF" w:rsidP="00A9502D">
            <w:pPr>
              <w:rPr>
                <w:color w:val="000000"/>
                <w:sz w:val="20"/>
              </w:rPr>
            </w:pPr>
          </w:p>
        </w:tc>
        <w:tc>
          <w:tcPr>
            <w:tcW w:w="733" w:type="pct"/>
            <w:gridSpan w:val="2"/>
            <w:vMerge/>
            <w:vAlign w:val="center"/>
          </w:tcPr>
          <w:p w14:paraId="29126E10" w14:textId="77777777" w:rsidR="00CE18AF" w:rsidRPr="00564AEB" w:rsidRDefault="00CE18AF" w:rsidP="00A9502D">
            <w:pPr>
              <w:rPr>
                <w:color w:val="000000"/>
                <w:sz w:val="20"/>
              </w:rPr>
            </w:pPr>
          </w:p>
        </w:tc>
        <w:tc>
          <w:tcPr>
            <w:tcW w:w="585" w:type="pct"/>
            <w:gridSpan w:val="2"/>
            <w:vAlign w:val="center"/>
          </w:tcPr>
          <w:p w14:paraId="43151848" w14:textId="77777777" w:rsidR="00CE18AF" w:rsidRPr="00564AEB" w:rsidRDefault="008539DF" w:rsidP="00A9502D">
            <w:pPr>
              <w:rPr>
                <w:color w:val="000000"/>
                <w:sz w:val="20"/>
              </w:rPr>
            </w:pPr>
            <w:r>
              <w:rPr>
                <w:color w:val="000000"/>
                <w:sz w:val="20"/>
              </w:rPr>
              <w:t>1</w:t>
            </w:r>
            <w:r w:rsidR="00CE18AF">
              <w:rPr>
                <w:color w:val="000000"/>
                <w:sz w:val="20"/>
              </w:rPr>
              <w:t>5000</w:t>
            </w:r>
          </w:p>
        </w:tc>
      </w:tr>
      <w:tr w:rsidR="00CE18AF" w:rsidRPr="00564AEB" w14:paraId="5FCEF501" w14:textId="77777777" w:rsidTr="00CE18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18DED2DC" w14:textId="77777777" w:rsidR="00CE18AF" w:rsidRPr="00B11D53" w:rsidRDefault="00CE18AF" w:rsidP="00A9502D">
            <w:pPr>
              <w:rPr>
                <w:sz w:val="20"/>
                <w:szCs w:val="24"/>
                <w:vertAlign w:val="superscript"/>
              </w:rPr>
            </w:pPr>
            <w:r w:rsidRPr="0047093E">
              <w:rPr>
                <w:sz w:val="20"/>
                <w:szCs w:val="24"/>
              </w:rPr>
              <w:t>20 03 07</w:t>
            </w:r>
            <w:r>
              <w:rPr>
                <w:sz w:val="20"/>
                <w:szCs w:val="24"/>
                <w:vertAlign w:val="superscript"/>
              </w:rPr>
              <w:t>3</w:t>
            </w:r>
          </w:p>
        </w:tc>
        <w:tc>
          <w:tcPr>
            <w:tcW w:w="747" w:type="pct"/>
            <w:vAlign w:val="center"/>
          </w:tcPr>
          <w:p w14:paraId="374BF061" w14:textId="77777777" w:rsidR="00CE18AF" w:rsidRPr="0047093E" w:rsidRDefault="00CE18AF" w:rsidP="00A9502D">
            <w:pPr>
              <w:rPr>
                <w:sz w:val="20"/>
                <w:szCs w:val="24"/>
              </w:rPr>
            </w:pPr>
            <w:r w:rsidRPr="0047093E">
              <w:rPr>
                <w:sz w:val="20"/>
                <w:szCs w:val="24"/>
              </w:rPr>
              <w:t>Didelių gabaritų atliekos</w:t>
            </w:r>
          </w:p>
        </w:tc>
        <w:tc>
          <w:tcPr>
            <w:tcW w:w="854" w:type="pct"/>
            <w:gridSpan w:val="3"/>
          </w:tcPr>
          <w:p w14:paraId="77518463" w14:textId="77777777" w:rsidR="00CE18AF" w:rsidRPr="0047093E" w:rsidRDefault="00600F65" w:rsidP="00A9502D">
            <w:pPr>
              <w:rPr>
                <w:sz w:val="20"/>
              </w:rPr>
            </w:pPr>
            <w:r>
              <w:rPr>
                <w:sz w:val="20"/>
              </w:rPr>
              <w:t xml:space="preserve">Baldų, langų, durų rėmai, sutrūnijusios medžio, laminuotos plokštės, stiklo liekanos.  </w:t>
            </w:r>
          </w:p>
        </w:tc>
        <w:tc>
          <w:tcPr>
            <w:tcW w:w="801" w:type="pct"/>
          </w:tcPr>
          <w:p w14:paraId="0D50D14A" w14:textId="77777777" w:rsidR="00CE18AF" w:rsidRPr="0047093E" w:rsidRDefault="00CE18AF" w:rsidP="00A9502D">
            <w:pPr>
              <w:rPr>
                <w:sz w:val="20"/>
              </w:rPr>
            </w:pPr>
            <w:r w:rsidRPr="0047093E">
              <w:rPr>
                <w:sz w:val="20"/>
              </w:rPr>
              <w:t>nepavojingos</w:t>
            </w:r>
          </w:p>
        </w:tc>
        <w:tc>
          <w:tcPr>
            <w:tcW w:w="641" w:type="pct"/>
            <w:gridSpan w:val="2"/>
            <w:vMerge/>
            <w:vAlign w:val="center"/>
          </w:tcPr>
          <w:p w14:paraId="7079B927" w14:textId="77777777" w:rsidR="00CE18AF" w:rsidRPr="00564AEB" w:rsidRDefault="00CE18AF" w:rsidP="00A9502D">
            <w:pPr>
              <w:rPr>
                <w:color w:val="000000"/>
                <w:sz w:val="20"/>
              </w:rPr>
            </w:pPr>
          </w:p>
        </w:tc>
        <w:tc>
          <w:tcPr>
            <w:tcW w:w="733" w:type="pct"/>
            <w:gridSpan w:val="2"/>
            <w:vMerge/>
            <w:vAlign w:val="center"/>
          </w:tcPr>
          <w:p w14:paraId="08C112FE" w14:textId="77777777" w:rsidR="00CE18AF" w:rsidRPr="00564AEB" w:rsidRDefault="00CE18AF" w:rsidP="00A9502D">
            <w:pPr>
              <w:rPr>
                <w:color w:val="000000"/>
                <w:sz w:val="20"/>
              </w:rPr>
            </w:pPr>
          </w:p>
        </w:tc>
        <w:tc>
          <w:tcPr>
            <w:tcW w:w="585" w:type="pct"/>
            <w:gridSpan w:val="2"/>
            <w:vAlign w:val="center"/>
          </w:tcPr>
          <w:p w14:paraId="72025DA2" w14:textId="77777777" w:rsidR="00CE18AF" w:rsidRPr="00564AEB" w:rsidRDefault="00064AD9" w:rsidP="00A9502D">
            <w:pPr>
              <w:rPr>
                <w:color w:val="000000"/>
                <w:sz w:val="20"/>
              </w:rPr>
            </w:pPr>
            <w:r>
              <w:rPr>
                <w:color w:val="000000"/>
                <w:sz w:val="20"/>
              </w:rPr>
              <w:t>10</w:t>
            </w:r>
            <w:r w:rsidR="008539DF">
              <w:rPr>
                <w:color w:val="000000"/>
                <w:sz w:val="20"/>
              </w:rPr>
              <w:t>00</w:t>
            </w:r>
          </w:p>
        </w:tc>
      </w:tr>
      <w:tr w:rsidR="00FC3E54" w:rsidRPr="00564AEB" w14:paraId="66CCFA0F" w14:textId="77777777" w:rsidTr="003107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219A0999" w14:textId="77777777" w:rsidR="00FC3E54" w:rsidRPr="00564AEB" w:rsidRDefault="00FC3E54" w:rsidP="003107B8">
            <w:pPr>
              <w:tabs>
                <w:tab w:val="left" w:pos="0"/>
                <w:tab w:val="left" w:pos="426"/>
                <w:tab w:val="left" w:pos="1985"/>
                <w:tab w:val="left" w:pos="2835"/>
                <w:tab w:val="left" w:pos="3828"/>
                <w:tab w:val="left" w:pos="5245"/>
                <w:tab w:val="left" w:pos="6946"/>
              </w:tabs>
              <w:ind w:right="-92"/>
              <w:rPr>
                <w:color w:val="000000"/>
                <w:sz w:val="20"/>
              </w:rPr>
            </w:pPr>
            <w:r w:rsidRPr="00564AEB">
              <w:rPr>
                <w:color w:val="000000"/>
                <w:sz w:val="20"/>
              </w:rPr>
              <w:t>17 06 01*</w:t>
            </w:r>
          </w:p>
        </w:tc>
        <w:tc>
          <w:tcPr>
            <w:tcW w:w="747" w:type="pct"/>
            <w:vAlign w:val="center"/>
          </w:tcPr>
          <w:p w14:paraId="2D6EEB14" w14:textId="77777777" w:rsidR="00FC3E54" w:rsidRPr="00564AEB" w:rsidRDefault="00FC3E54" w:rsidP="003107B8">
            <w:pPr>
              <w:tabs>
                <w:tab w:val="left" w:pos="0"/>
                <w:tab w:val="left" w:pos="426"/>
                <w:tab w:val="left" w:pos="1985"/>
                <w:tab w:val="left" w:pos="2835"/>
                <w:tab w:val="left" w:pos="3828"/>
                <w:tab w:val="left" w:pos="5245"/>
                <w:tab w:val="left" w:pos="6946"/>
              </w:tabs>
              <w:ind w:right="-166"/>
              <w:rPr>
                <w:color w:val="000000"/>
                <w:sz w:val="20"/>
              </w:rPr>
            </w:pPr>
            <w:r w:rsidRPr="00564AEB">
              <w:rPr>
                <w:color w:val="000000"/>
                <w:sz w:val="20"/>
              </w:rPr>
              <w:t xml:space="preserve">Izoliacinės medžiagos, kuriose yra asbesto </w:t>
            </w:r>
          </w:p>
        </w:tc>
        <w:tc>
          <w:tcPr>
            <w:tcW w:w="854" w:type="pct"/>
            <w:gridSpan w:val="3"/>
          </w:tcPr>
          <w:p w14:paraId="133D3676" w14:textId="77777777" w:rsidR="00FC3E54" w:rsidRPr="00564AEB" w:rsidRDefault="00FC3E54" w:rsidP="003107B8">
            <w:pPr>
              <w:rPr>
                <w:color w:val="000000"/>
                <w:sz w:val="20"/>
              </w:rPr>
            </w:pPr>
            <w:r w:rsidRPr="00564AEB">
              <w:rPr>
                <w:color w:val="000000"/>
                <w:sz w:val="20"/>
              </w:rPr>
              <w:t>Izoliacinės medžiagos turinčios asbesto</w:t>
            </w:r>
          </w:p>
        </w:tc>
        <w:tc>
          <w:tcPr>
            <w:tcW w:w="801" w:type="pct"/>
            <w:vAlign w:val="center"/>
          </w:tcPr>
          <w:p w14:paraId="2E5EF854" w14:textId="77777777" w:rsidR="00FC3E54" w:rsidRPr="00564AEB" w:rsidRDefault="009A0BE1" w:rsidP="003107B8">
            <w:pPr>
              <w:rPr>
                <w:color w:val="000000"/>
                <w:sz w:val="20"/>
              </w:rPr>
            </w:pPr>
            <w:r w:rsidRPr="001364FA">
              <w:rPr>
                <w:color w:val="000000"/>
                <w:sz w:val="18"/>
                <w:szCs w:val="18"/>
              </w:rPr>
              <w:t>HP5; HP14</w:t>
            </w:r>
          </w:p>
        </w:tc>
        <w:tc>
          <w:tcPr>
            <w:tcW w:w="641" w:type="pct"/>
            <w:gridSpan w:val="2"/>
            <w:vMerge w:val="restart"/>
            <w:tcBorders>
              <w:top w:val="nil"/>
            </w:tcBorders>
            <w:vAlign w:val="center"/>
          </w:tcPr>
          <w:p w14:paraId="0C696F7B" w14:textId="77777777" w:rsidR="00FC3E54" w:rsidRPr="00564AEB" w:rsidRDefault="00FC3E54" w:rsidP="003107B8">
            <w:pPr>
              <w:rPr>
                <w:color w:val="000000"/>
                <w:sz w:val="20"/>
              </w:rPr>
            </w:pPr>
          </w:p>
        </w:tc>
        <w:tc>
          <w:tcPr>
            <w:tcW w:w="733" w:type="pct"/>
            <w:gridSpan w:val="2"/>
            <w:vMerge w:val="restart"/>
            <w:vAlign w:val="center"/>
          </w:tcPr>
          <w:p w14:paraId="43E687AB" w14:textId="77777777" w:rsidR="00FC3E54" w:rsidRPr="00FC3E54" w:rsidRDefault="00FC3E54" w:rsidP="003107B8">
            <w:pPr>
              <w:rPr>
                <w:b/>
                <w:color w:val="000000"/>
                <w:sz w:val="20"/>
              </w:rPr>
            </w:pPr>
            <w:r w:rsidRPr="00FC3E54">
              <w:rPr>
                <w:b/>
                <w:color w:val="000000"/>
                <w:sz w:val="20"/>
              </w:rPr>
              <w:t>D5</w:t>
            </w:r>
            <w:r>
              <w:rPr>
                <w:b/>
                <w:color w:val="000000"/>
                <w:sz w:val="20"/>
              </w:rPr>
              <w:t xml:space="preserve"> (</w:t>
            </w:r>
            <w:r>
              <w:rPr>
                <w:b/>
                <w:bCs/>
                <w:sz w:val="22"/>
                <w:szCs w:val="22"/>
              </w:rPr>
              <w:t>Šalinimas specialiai įrengtuose sąvartynuose)</w:t>
            </w:r>
          </w:p>
        </w:tc>
        <w:tc>
          <w:tcPr>
            <w:tcW w:w="585" w:type="pct"/>
            <w:gridSpan w:val="2"/>
            <w:vAlign w:val="center"/>
          </w:tcPr>
          <w:p w14:paraId="7DEF779F" w14:textId="77777777" w:rsidR="00FC3E54" w:rsidRDefault="00FC3E54" w:rsidP="003107B8">
            <w:pPr>
              <w:rPr>
                <w:color w:val="000000"/>
                <w:sz w:val="20"/>
              </w:rPr>
            </w:pPr>
            <w:r>
              <w:rPr>
                <w:color w:val="000000"/>
                <w:sz w:val="20"/>
              </w:rPr>
              <w:t>500</w:t>
            </w:r>
          </w:p>
        </w:tc>
      </w:tr>
      <w:tr w:rsidR="00FC3E54" w:rsidRPr="00564AEB" w14:paraId="2942242C" w14:textId="77777777" w:rsidTr="003107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tblCellMar>
        </w:tblPrEx>
        <w:trPr>
          <w:cantSplit/>
          <w:trHeight w:val="248"/>
        </w:trPr>
        <w:tc>
          <w:tcPr>
            <w:tcW w:w="639" w:type="pct"/>
            <w:vAlign w:val="center"/>
          </w:tcPr>
          <w:p w14:paraId="60A1EF7C" w14:textId="77777777" w:rsidR="00FC3E54" w:rsidRPr="00564AEB" w:rsidRDefault="00FC3E54" w:rsidP="003107B8">
            <w:pPr>
              <w:tabs>
                <w:tab w:val="left" w:pos="0"/>
                <w:tab w:val="left" w:pos="426"/>
                <w:tab w:val="left" w:pos="1985"/>
                <w:tab w:val="left" w:pos="2835"/>
                <w:tab w:val="left" w:pos="3828"/>
                <w:tab w:val="left" w:pos="5245"/>
                <w:tab w:val="left" w:pos="6946"/>
              </w:tabs>
              <w:ind w:right="-92"/>
              <w:rPr>
                <w:color w:val="000000"/>
                <w:sz w:val="20"/>
              </w:rPr>
            </w:pPr>
            <w:r w:rsidRPr="00564AEB">
              <w:rPr>
                <w:color w:val="000000"/>
                <w:sz w:val="20"/>
              </w:rPr>
              <w:t>17 06 05*</w:t>
            </w:r>
          </w:p>
        </w:tc>
        <w:tc>
          <w:tcPr>
            <w:tcW w:w="747" w:type="pct"/>
            <w:vAlign w:val="center"/>
          </w:tcPr>
          <w:p w14:paraId="3F6D4050" w14:textId="77777777" w:rsidR="00FC3E54" w:rsidRPr="00564AEB" w:rsidRDefault="00FC3E54" w:rsidP="003107B8">
            <w:pPr>
              <w:tabs>
                <w:tab w:val="left" w:pos="0"/>
                <w:tab w:val="left" w:pos="426"/>
                <w:tab w:val="left" w:pos="1985"/>
                <w:tab w:val="left" w:pos="2835"/>
                <w:tab w:val="left" w:pos="3828"/>
                <w:tab w:val="left" w:pos="5245"/>
                <w:tab w:val="left" w:pos="6946"/>
              </w:tabs>
              <w:ind w:right="-166"/>
              <w:rPr>
                <w:color w:val="000000"/>
                <w:sz w:val="20"/>
              </w:rPr>
            </w:pPr>
            <w:r w:rsidRPr="00564AEB">
              <w:rPr>
                <w:color w:val="000000"/>
                <w:sz w:val="20"/>
              </w:rPr>
              <w:t>Statybinės medžiagos, turinčios asbesto</w:t>
            </w:r>
          </w:p>
        </w:tc>
        <w:tc>
          <w:tcPr>
            <w:tcW w:w="854" w:type="pct"/>
            <w:gridSpan w:val="3"/>
            <w:tcBorders>
              <w:top w:val="single" w:sz="4" w:space="0" w:color="auto"/>
            </w:tcBorders>
            <w:vAlign w:val="center"/>
          </w:tcPr>
          <w:p w14:paraId="5D4915DA" w14:textId="77777777" w:rsidR="00FC3E54" w:rsidRPr="00564AEB" w:rsidRDefault="00FC3E54" w:rsidP="003107B8">
            <w:pPr>
              <w:tabs>
                <w:tab w:val="left" w:pos="0"/>
                <w:tab w:val="left" w:pos="426"/>
                <w:tab w:val="left" w:pos="1985"/>
                <w:tab w:val="left" w:pos="2835"/>
                <w:tab w:val="left" w:pos="3828"/>
                <w:tab w:val="left" w:pos="5245"/>
                <w:tab w:val="left" w:pos="6946"/>
              </w:tabs>
              <w:ind w:right="-166"/>
              <w:rPr>
                <w:color w:val="000000"/>
                <w:sz w:val="20"/>
              </w:rPr>
            </w:pPr>
            <w:r w:rsidRPr="00564AEB">
              <w:rPr>
                <w:color w:val="000000"/>
                <w:sz w:val="20"/>
              </w:rPr>
              <w:t>Statybinės medžiagos, turinčios asbesto (šiferis)</w:t>
            </w:r>
          </w:p>
        </w:tc>
        <w:tc>
          <w:tcPr>
            <w:tcW w:w="801" w:type="pct"/>
            <w:vAlign w:val="center"/>
          </w:tcPr>
          <w:p w14:paraId="57D82F66" w14:textId="77777777" w:rsidR="00FC3E54" w:rsidRPr="00564AEB" w:rsidRDefault="009A0BE1" w:rsidP="003107B8">
            <w:pPr>
              <w:rPr>
                <w:color w:val="000000"/>
                <w:sz w:val="20"/>
              </w:rPr>
            </w:pPr>
            <w:r w:rsidRPr="001364FA">
              <w:rPr>
                <w:color w:val="000000"/>
                <w:sz w:val="18"/>
                <w:szCs w:val="18"/>
              </w:rPr>
              <w:t>HP5; HP14</w:t>
            </w:r>
          </w:p>
        </w:tc>
        <w:tc>
          <w:tcPr>
            <w:tcW w:w="641" w:type="pct"/>
            <w:gridSpan w:val="2"/>
            <w:vMerge/>
            <w:tcBorders>
              <w:top w:val="nil"/>
            </w:tcBorders>
            <w:vAlign w:val="center"/>
          </w:tcPr>
          <w:p w14:paraId="1B9F48C7" w14:textId="77777777" w:rsidR="00FC3E54" w:rsidRPr="00564AEB" w:rsidRDefault="00FC3E54" w:rsidP="003107B8">
            <w:pPr>
              <w:rPr>
                <w:color w:val="000000"/>
                <w:sz w:val="20"/>
              </w:rPr>
            </w:pPr>
          </w:p>
        </w:tc>
        <w:tc>
          <w:tcPr>
            <w:tcW w:w="733" w:type="pct"/>
            <w:gridSpan w:val="2"/>
            <w:vMerge/>
            <w:vAlign w:val="center"/>
          </w:tcPr>
          <w:p w14:paraId="48B7C346" w14:textId="77777777" w:rsidR="00FC3E54" w:rsidRPr="00FC3E54" w:rsidRDefault="00FC3E54" w:rsidP="003107B8">
            <w:pPr>
              <w:rPr>
                <w:b/>
                <w:color w:val="000000"/>
                <w:sz w:val="20"/>
              </w:rPr>
            </w:pPr>
          </w:p>
        </w:tc>
        <w:tc>
          <w:tcPr>
            <w:tcW w:w="585" w:type="pct"/>
            <w:gridSpan w:val="2"/>
            <w:vAlign w:val="center"/>
          </w:tcPr>
          <w:p w14:paraId="4CCB2B1F" w14:textId="77777777" w:rsidR="00FC3E54" w:rsidRDefault="00FC3E54" w:rsidP="003107B8">
            <w:pPr>
              <w:rPr>
                <w:color w:val="000000"/>
                <w:sz w:val="20"/>
              </w:rPr>
            </w:pPr>
            <w:r>
              <w:rPr>
                <w:color w:val="000000"/>
                <w:sz w:val="20"/>
              </w:rPr>
              <w:t>5000</w:t>
            </w:r>
          </w:p>
        </w:tc>
      </w:tr>
    </w:tbl>
    <w:sdt>
      <w:sdtPr>
        <w:rPr>
          <w:szCs w:val="24"/>
          <w:lang w:eastAsia="lt-LT"/>
        </w:rPr>
        <w:alias w:val="lentele"/>
        <w:tag w:val="part_4ebebfff47924ff8ae89a610ef05682f"/>
        <w:id w:val="-1452939912"/>
      </w:sdtPr>
      <w:sdtEndPr/>
      <w:sdtContent>
        <w:p w14:paraId="697272A4" w14:textId="77777777" w:rsidR="00EA04F6" w:rsidRDefault="00B11D53" w:rsidP="003C74B8">
          <w:pPr>
            <w:pBdr>
              <w:top w:val="single" w:sz="4" w:space="1" w:color="auto"/>
            </w:pBdr>
            <w:ind w:firstLine="567"/>
            <w:jc w:val="both"/>
            <w:rPr>
              <w:szCs w:val="24"/>
              <w:lang w:eastAsia="lt-LT"/>
            </w:rPr>
          </w:pPr>
          <w:r>
            <w:rPr>
              <w:szCs w:val="24"/>
              <w:vertAlign w:val="superscript"/>
              <w:lang w:eastAsia="lt-LT"/>
            </w:rPr>
            <w:t xml:space="preserve">1 </w:t>
          </w:r>
          <w:r w:rsidR="00124240">
            <w:rPr>
              <w:szCs w:val="24"/>
              <w:lang w:eastAsia="lt-LT"/>
            </w:rPr>
            <w:t xml:space="preserve"> Sąvar</w:t>
          </w:r>
          <w:r w:rsidR="00533AE8">
            <w:rPr>
              <w:szCs w:val="24"/>
              <w:lang w:eastAsia="lt-LT"/>
            </w:rPr>
            <w:t>tyne bus šalinamos tik tos plast</w:t>
          </w:r>
          <w:r>
            <w:rPr>
              <w:szCs w:val="24"/>
              <w:lang w:eastAsia="lt-LT"/>
            </w:rPr>
            <w:t>ikų,</w:t>
          </w:r>
          <w:r w:rsidR="00124240">
            <w:rPr>
              <w:szCs w:val="24"/>
              <w:lang w:eastAsia="lt-LT"/>
            </w:rPr>
            <w:t xml:space="preserve"> stiklo atliekos, kurių kokybė, sudėtis ar būklė netinkama perdirbimui arba nėra technologijų tokioms atliekoms perdirbti ar panaudoti. </w:t>
          </w:r>
          <w:r w:rsidR="00600F65">
            <w:rPr>
              <w:szCs w:val="24"/>
              <w:lang w:eastAsia="lt-LT"/>
            </w:rPr>
            <w:t>(Šiuo kodu žymimos atliekos surenkamos atliekų priėmimo ir laikino saugojimo aikštelėse).</w:t>
          </w:r>
        </w:p>
        <w:p w14:paraId="66A4E26E" w14:textId="5EF06B1A" w:rsidR="00533AE8" w:rsidRDefault="00B11D53" w:rsidP="003C74B8">
          <w:pPr>
            <w:pBdr>
              <w:top w:val="single" w:sz="4" w:space="1" w:color="auto"/>
            </w:pBdr>
            <w:ind w:firstLine="567"/>
            <w:jc w:val="both"/>
          </w:pPr>
          <w:r>
            <w:rPr>
              <w:szCs w:val="24"/>
              <w:vertAlign w:val="superscript"/>
              <w:lang w:eastAsia="lt-LT"/>
            </w:rPr>
            <w:t xml:space="preserve">2  </w:t>
          </w:r>
          <w:r w:rsidR="00533AE8">
            <w:rPr>
              <w:szCs w:val="24"/>
              <w:lang w:eastAsia="lt-LT"/>
            </w:rPr>
            <w:t>Atliekų sąvartynų įrengimo, eksploatavimo, uždarymo ir priežiūros p</w:t>
          </w:r>
          <w:r>
            <w:rPr>
              <w:szCs w:val="24"/>
              <w:lang w:eastAsia="lt-LT"/>
            </w:rPr>
            <w:t xml:space="preserve">o uždarymo taisyklių 41.4 punktas numato galimybę  </w:t>
          </w:r>
          <w:r w:rsidR="00533AE8">
            <w:t>po mišrių komunalinių atliekų apdorojimo (technologijų pagalba) likusias netinkamas pakartotinai panaudoti ir perdirbti, tačiau energetinę vertę</w:t>
          </w:r>
          <w:r>
            <w:t xml:space="preserve"> turinčias komunalines atliekas šalinti nepavojingų atliekų sąvartynuose, </w:t>
          </w:r>
          <w:r w:rsidR="00533AE8">
            <w:t xml:space="preserve"> kai nėra galimybių įgyvendinti Valstybiniame atliekų tvarkymo 2014–2020 metų plane, patvirtintame Lietuvos Respublikos Vyriausybės 2002 m. balandžio 12 d. nutarimu Nr. 519 „Dėl Valstybinio atliekų tvarkymo 2014–2020 plano patvirtinimo“, 206 punkte nustatyto artumo principo ir nėra pakankamų esamų šių atliekų dalies nau</w:t>
          </w:r>
          <w:r w:rsidR="001020F9">
            <w:t>dojimo energijai gauti pajėgumų ir kol galioja 41.4 punkto nuostatos.</w:t>
          </w:r>
        </w:p>
        <w:p w14:paraId="5E8F8288" w14:textId="77777777" w:rsidR="00B11D53" w:rsidRDefault="00B11D53" w:rsidP="003C74B8">
          <w:pPr>
            <w:pBdr>
              <w:top w:val="single" w:sz="4" w:space="1" w:color="auto"/>
            </w:pBdr>
            <w:ind w:firstLine="567"/>
            <w:jc w:val="both"/>
          </w:pPr>
          <w:r>
            <w:rPr>
              <w:vertAlign w:val="superscript"/>
            </w:rPr>
            <w:t xml:space="preserve">3 </w:t>
          </w:r>
          <w:r>
            <w:t>Sąvartyne bus šalinamos tik netinkamos naudojimui ar perdirbimui di</w:t>
          </w:r>
          <w:r w:rsidR="000D1E4E">
            <w:t>džiosi</w:t>
          </w:r>
          <w:r w:rsidR="00600F65">
            <w:t xml:space="preserve">os atliekos ar jų dalys. </w:t>
          </w:r>
        </w:p>
        <w:p w14:paraId="5C7FAF88" w14:textId="55627B1F" w:rsidR="003C74B8" w:rsidRPr="003C74B8" w:rsidRDefault="003C74B8" w:rsidP="003C74B8">
          <w:pPr>
            <w:pBdr>
              <w:top w:val="single" w:sz="4" w:space="1" w:color="auto"/>
            </w:pBdr>
            <w:ind w:firstLine="567"/>
            <w:jc w:val="both"/>
            <w:rPr>
              <w:szCs w:val="24"/>
              <w:lang w:eastAsia="lt-LT"/>
            </w:rPr>
          </w:pPr>
          <w:r w:rsidRPr="003C74B8">
            <w:rPr>
              <w:vertAlign w:val="superscript"/>
            </w:rPr>
            <w:t>4</w:t>
          </w:r>
          <w:r>
            <w:rPr>
              <w:vertAlign w:val="superscript"/>
            </w:rPr>
            <w:t xml:space="preserve"> </w:t>
          </w:r>
          <w:r w:rsidRPr="00FD7E82">
            <w:rPr>
              <w:szCs w:val="24"/>
              <w:lang w:eastAsia="lt-LT"/>
            </w:rPr>
            <w:t xml:space="preserve">Sąvartyne atliekos šalinamos tol, kol </w:t>
          </w:r>
          <w:r w:rsidRPr="00FD7E82">
            <w:rPr>
              <w:szCs w:val="24"/>
            </w:rPr>
            <w:t>nėra galimybių įgyvendinti Valstybiniame atliekų tvarkymo 2014–2020 metų plane, patvirtintame Lietuvos Respublikos Vyriausybės 2002 m. balandžio 12 d. nutarimu Nr. 519 „Dėl Valstybinio atliekų tvarkymo 2014–2020 plano patvirtinimo“,</w:t>
          </w:r>
          <w:r w:rsidRPr="00FD7E82">
            <w:rPr>
              <w:szCs w:val="24"/>
              <w:lang w:eastAsia="lt-LT"/>
            </w:rPr>
            <w:t xml:space="preserve"> artumo principo ir nėra pakankamų pajėgumų šias atliekas tvarkyti R1, taip pat įvertinus ekonominius kaštus, tačiau pradėjus veikti deginimo įrenginiams Vilniuje ir/ar Kaune atliekos turi būti tvarkomos R1 būdu.</w:t>
          </w:r>
        </w:p>
        <w:p w14:paraId="428F7CD0" w14:textId="77777777" w:rsidR="00AB45FA" w:rsidRPr="00564AEB" w:rsidRDefault="005630FD" w:rsidP="003C74B8">
          <w:pPr>
            <w:jc w:val="both"/>
            <w:rPr>
              <w:szCs w:val="24"/>
              <w:lang w:eastAsia="lt-LT"/>
            </w:rPr>
          </w:pPr>
        </w:p>
      </w:sdtContent>
    </w:sdt>
    <w:sdt>
      <w:sdtPr>
        <w:rPr>
          <w:szCs w:val="24"/>
          <w:lang w:eastAsia="lt-LT"/>
        </w:rPr>
        <w:alias w:val="lentele"/>
        <w:tag w:val="part_d211716c443b481990365c3246b02f08"/>
        <w:id w:val="585893608"/>
      </w:sdtPr>
      <w:sdtEndPr/>
      <w:sdtContent>
        <w:p w14:paraId="15B41680" w14:textId="77777777" w:rsidR="00124240" w:rsidRPr="003057CB" w:rsidRDefault="00124240" w:rsidP="00D53FF5">
          <w:pPr>
            <w:rPr>
              <w:szCs w:val="24"/>
              <w:lang w:eastAsia="lt-LT"/>
            </w:rPr>
          </w:pPr>
        </w:p>
        <w:p w14:paraId="38CFE54C" w14:textId="77777777" w:rsidR="00AB45FA" w:rsidRPr="003057CB" w:rsidRDefault="00AB45FA" w:rsidP="00DD1980">
          <w:pPr>
            <w:rPr>
              <w:szCs w:val="24"/>
              <w:lang w:eastAsia="lt-LT"/>
            </w:rPr>
          </w:pPr>
          <w:r w:rsidRPr="003057CB">
            <w:rPr>
              <w:szCs w:val="24"/>
              <w:lang w:eastAsia="lt-LT"/>
            </w:rPr>
            <w:t xml:space="preserve">26 lentelė. </w:t>
          </w:r>
          <w:sdt>
            <w:sdtPr>
              <w:rPr>
                <w:szCs w:val="24"/>
                <w:lang w:eastAsia="lt-LT"/>
              </w:rPr>
              <w:alias w:val="Pavadinimas"/>
              <w:tag w:val="title_d211716c443b481990365c3246b02f08"/>
              <w:id w:val="-712108968"/>
            </w:sdtPr>
            <w:sdtEndPr/>
            <w:sdtContent>
              <w:r w:rsidRPr="003057CB">
                <w:rPr>
                  <w:szCs w:val="24"/>
                  <w:lang w:eastAsia="lt-LT"/>
                </w:rPr>
                <w:t>Numatomas laikinai laikyti atliekų kiekis (įmonėms, numatančioms laikinai laikyti, naudoti ir (ar) šalinti skirtas atliekas)</w:t>
              </w:r>
            </w:sdtContent>
          </w:sdt>
        </w:p>
        <w:p w14:paraId="1A9C6250" w14:textId="77777777" w:rsidR="00AB45FA" w:rsidRPr="003057CB" w:rsidRDefault="00F942CF" w:rsidP="00AB45FA">
          <w:pPr>
            <w:ind w:firstLine="567"/>
            <w:rPr>
              <w:szCs w:val="24"/>
              <w:lang w:eastAsia="lt-LT"/>
            </w:rPr>
          </w:pPr>
          <w:r>
            <w:rPr>
              <w:szCs w:val="24"/>
              <w:lang w:eastAsia="lt-LT"/>
            </w:rPr>
            <w:t>Lentelė nepildoma, kadangi laikinai laikyti atliekų nenumatoma.</w:t>
          </w:r>
        </w:p>
      </w:sdtContent>
    </w:sdt>
    <w:p w14:paraId="7C745866" w14:textId="77777777" w:rsidR="004E7053" w:rsidRDefault="004E7053" w:rsidP="00AB45FA">
      <w:pPr>
        <w:ind w:firstLine="567"/>
        <w:rPr>
          <w:szCs w:val="24"/>
          <w:lang w:eastAsia="lt-LT"/>
        </w:rPr>
      </w:pPr>
    </w:p>
    <w:p w14:paraId="167029E2" w14:textId="77777777" w:rsidR="00DD1980" w:rsidRDefault="00DD1980" w:rsidP="004E7053">
      <w:pPr>
        <w:rPr>
          <w:szCs w:val="24"/>
          <w:lang w:eastAsia="lt-LT"/>
        </w:rPr>
      </w:pPr>
    </w:p>
    <w:p w14:paraId="68037B12" w14:textId="77777777" w:rsidR="00DD1980" w:rsidRDefault="00DD1980" w:rsidP="004E7053">
      <w:pPr>
        <w:rPr>
          <w:szCs w:val="24"/>
          <w:lang w:eastAsia="lt-LT"/>
        </w:rPr>
      </w:pPr>
    </w:p>
    <w:p w14:paraId="689555AD" w14:textId="77777777" w:rsidR="00DD1980" w:rsidRDefault="00DD1980" w:rsidP="004E7053">
      <w:pPr>
        <w:rPr>
          <w:szCs w:val="24"/>
          <w:lang w:eastAsia="lt-LT"/>
        </w:rPr>
      </w:pPr>
    </w:p>
    <w:p w14:paraId="4404BC84" w14:textId="77777777" w:rsidR="00AB45FA" w:rsidRPr="00564AEB" w:rsidRDefault="00AB45FA" w:rsidP="004E7053">
      <w:pPr>
        <w:rPr>
          <w:szCs w:val="24"/>
          <w:lang w:eastAsia="lt-LT"/>
        </w:rPr>
      </w:pPr>
      <w:r>
        <w:rPr>
          <w:szCs w:val="24"/>
          <w:lang w:eastAsia="lt-LT"/>
        </w:rPr>
        <w:t>2</w:t>
      </w:r>
      <w:r w:rsidRPr="00564AEB">
        <w:rPr>
          <w:szCs w:val="24"/>
          <w:lang w:eastAsia="lt-LT"/>
        </w:rPr>
        <w:t>7 lentelė</w:t>
      </w:r>
      <w:r w:rsidRPr="00702A38">
        <w:rPr>
          <w:szCs w:val="24"/>
          <w:lang w:eastAsia="lt-LT"/>
        </w:rPr>
        <w:t xml:space="preserve">. </w:t>
      </w:r>
      <w:sdt>
        <w:sdtPr>
          <w:rPr>
            <w:szCs w:val="24"/>
            <w:lang w:eastAsia="lt-LT"/>
          </w:rPr>
          <w:alias w:val="Pavadinimas"/>
          <w:tag w:val="title_a82e3e9fd35d41c1920610a7c098a624"/>
          <w:id w:val="-488324495"/>
        </w:sdtPr>
        <w:sdtEndPr/>
        <w:sdtContent>
          <w:r w:rsidRPr="00702A38">
            <w:rPr>
              <w:szCs w:val="24"/>
              <w:lang w:eastAsia="lt-LT"/>
            </w:rPr>
            <w:t>Numatomas laikyti atliekų kiekis</w:t>
          </w:r>
        </w:sdtContent>
      </w:sdt>
    </w:p>
    <w:p w14:paraId="04C0F8A9" w14:textId="77777777" w:rsidR="004E7053" w:rsidRDefault="004E7053" w:rsidP="00AB45FA">
      <w:pPr>
        <w:rPr>
          <w:color w:val="000000"/>
          <w:szCs w:val="24"/>
        </w:rPr>
      </w:pPr>
    </w:p>
    <w:p w14:paraId="7A1023AA" w14:textId="77777777" w:rsidR="00AB45FA" w:rsidRPr="00564AEB" w:rsidRDefault="00AB45FA" w:rsidP="00AB45FA">
      <w:pPr>
        <w:rPr>
          <w:color w:val="000000"/>
          <w:szCs w:val="24"/>
        </w:rPr>
      </w:pPr>
      <w:r>
        <w:rPr>
          <w:color w:val="000000"/>
          <w:szCs w:val="24"/>
        </w:rPr>
        <w:t>Įrenginio pavadinimas A</w:t>
      </w:r>
      <w:r w:rsidRPr="00564AEB">
        <w:rPr>
          <w:color w:val="000000"/>
          <w:szCs w:val="24"/>
          <w:u w:val="single"/>
        </w:rPr>
        <w:t>tliekų priėmimo ir lai</w:t>
      </w:r>
      <w:r>
        <w:rPr>
          <w:color w:val="000000"/>
          <w:szCs w:val="24"/>
          <w:u w:val="single"/>
        </w:rPr>
        <w:t xml:space="preserve">kino saugojimo </w:t>
      </w:r>
      <w:r w:rsidRPr="00564AEB">
        <w:rPr>
          <w:color w:val="000000"/>
          <w:szCs w:val="24"/>
          <w:u w:val="single"/>
        </w:rPr>
        <w:t xml:space="preserve">aikštelė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81"/>
        <w:gridCol w:w="4677"/>
        <w:gridCol w:w="2127"/>
        <w:gridCol w:w="2693"/>
      </w:tblGrid>
      <w:tr w:rsidR="00AB45FA" w:rsidRPr="00564AEB" w14:paraId="520147AA" w14:textId="77777777" w:rsidTr="001C72E6">
        <w:trPr>
          <w:cantSplit/>
          <w:trHeight w:val="855"/>
        </w:trPr>
        <w:tc>
          <w:tcPr>
            <w:tcW w:w="1242" w:type="dxa"/>
            <w:shd w:val="clear" w:color="auto" w:fill="E0E0E0"/>
            <w:vAlign w:val="center"/>
          </w:tcPr>
          <w:p w14:paraId="58351A68" w14:textId="77777777" w:rsidR="00AB45FA" w:rsidRPr="00564AEB" w:rsidRDefault="00AB45FA" w:rsidP="001C72E6">
            <w:pPr>
              <w:jc w:val="center"/>
              <w:rPr>
                <w:color w:val="000000"/>
                <w:sz w:val="20"/>
                <w:szCs w:val="24"/>
                <w:vertAlign w:val="superscript"/>
              </w:rPr>
            </w:pPr>
            <w:r w:rsidRPr="00564AEB">
              <w:rPr>
                <w:color w:val="000000"/>
                <w:sz w:val="20"/>
                <w:szCs w:val="24"/>
              </w:rPr>
              <w:t xml:space="preserve">Kodas </w:t>
            </w:r>
            <w:r w:rsidRPr="00564AEB">
              <w:rPr>
                <w:color w:val="000000"/>
                <w:sz w:val="20"/>
                <w:szCs w:val="24"/>
                <w:vertAlign w:val="superscript"/>
              </w:rPr>
              <w:t>1</w:t>
            </w:r>
          </w:p>
        </w:tc>
        <w:tc>
          <w:tcPr>
            <w:tcW w:w="2581" w:type="dxa"/>
            <w:shd w:val="clear" w:color="auto" w:fill="E0E0E0"/>
            <w:vAlign w:val="center"/>
          </w:tcPr>
          <w:p w14:paraId="0842E61F" w14:textId="77777777" w:rsidR="00AB45FA" w:rsidRPr="00564AEB" w:rsidRDefault="00AB45FA" w:rsidP="001C72E6">
            <w:pPr>
              <w:jc w:val="center"/>
              <w:rPr>
                <w:color w:val="000000"/>
                <w:sz w:val="20"/>
                <w:szCs w:val="24"/>
              </w:rPr>
            </w:pPr>
            <w:r w:rsidRPr="00564AEB">
              <w:rPr>
                <w:color w:val="000000"/>
                <w:sz w:val="20"/>
                <w:szCs w:val="24"/>
              </w:rPr>
              <w:t>Atliekos kodas</w:t>
            </w:r>
          </w:p>
        </w:tc>
        <w:tc>
          <w:tcPr>
            <w:tcW w:w="4677" w:type="dxa"/>
            <w:shd w:val="clear" w:color="auto" w:fill="E0E0E0"/>
          </w:tcPr>
          <w:p w14:paraId="0982DAAD" w14:textId="77777777" w:rsidR="00AB45FA" w:rsidRPr="00564AEB" w:rsidRDefault="00AB45FA" w:rsidP="001C72E6">
            <w:pPr>
              <w:jc w:val="center"/>
              <w:rPr>
                <w:color w:val="000000"/>
                <w:sz w:val="20"/>
              </w:rPr>
            </w:pPr>
          </w:p>
          <w:p w14:paraId="7C0BE726" w14:textId="77777777" w:rsidR="00AB45FA" w:rsidRPr="00564AEB" w:rsidRDefault="00AB45FA" w:rsidP="001C72E6">
            <w:pPr>
              <w:jc w:val="center"/>
              <w:rPr>
                <w:sz w:val="20"/>
              </w:rPr>
            </w:pPr>
            <w:r w:rsidRPr="00564AEB">
              <w:rPr>
                <w:sz w:val="20"/>
              </w:rPr>
              <w:t>Patikslintas apibūdinimas</w:t>
            </w:r>
          </w:p>
        </w:tc>
        <w:tc>
          <w:tcPr>
            <w:tcW w:w="2127" w:type="dxa"/>
            <w:shd w:val="clear" w:color="auto" w:fill="E0E0E0"/>
            <w:vAlign w:val="center"/>
          </w:tcPr>
          <w:p w14:paraId="6FAFA7DE" w14:textId="77777777" w:rsidR="00AB45FA" w:rsidRPr="00564AEB" w:rsidRDefault="00AB45FA" w:rsidP="001C72E6">
            <w:pPr>
              <w:jc w:val="center"/>
              <w:rPr>
                <w:color w:val="000000"/>
                <w:sz w:val="20"/>
                <w:szCs w:val="24"/>
                <w:vertAlign w:val="superscript"/>
              </w:rPr>
            </w:pPr>
            <w:r w:rsidRPr="00564AEB">
              <w:rPr>
                <w:color w:val="000000"/>
                <w:sz w:val="20"/>
                <w:szCs w:val="24"/>
              </w:rPr>
              <w:t>Pavojingumas</w:t>
            </w:r>
          </w:p>
        </w:tc>
        <w:tc>
          <w:tcPr>
            <w:tcW w:w="2693" w:type="dxa"/>
            <w:shd w:val="clear" w:color="auto" w:fill="E0E0E0"/>
            <w:vAlign w:val="center"/>
          </w:tcPr>
          <w:p w14:paraId="40C7F4A5" w14:textId="77777777" w:rsidR="00AB45FA" w:rsidRPr="00564AEB" w:rsidRDefault="00AB45FA" w:rsidP="001C72E6">
            <w:pPr>
              <w:rPr>
                <w:color w:val="000000"/>
                <w:sz w:val="20"/>
                <w:szCs w:val="24"/>
              </w:rPr>
            </w:pPr>
            <w:r w:rsidRPr="00564AEB">
              <w:rPr>
                <w:color w:val="000000"/>
                <w:sz w:val="20"/>
                <w:szCs w:val="24"/>
              </w:rPr>
              <w:t>Didžiausias vienu metu leidžiamas laikyti atliekų kiekis, t/m.</w:t>
            </w:r>
          </w:p>
        </w:tc>
      </w:tr>
      <w:tr w:rsidR="00AB45FA" w:rsidRPr="00564AEB" w14:paraId="735DFB64" w14:textId="77777777" w:rsidTr="001C72E6">
        <w:trPr>
          <w:cantSplit/>
          <w:trHeight w:val="243"/>
        </w:trPr>
        <w:tc>
          <w:tcPr>
            <w:tcW w:w="1242" w:type="dxa"/>
            <w:vAlign w:val="center"/>
          </w:tcPr>
          <w:p w14:paraId="162729EA" w14:textId="77777777" w:rsidR="00AB45FA" w:rsidRPr="00564AEB" w:rsidRDefault="00AB45FA" w:rsidP="001C72E6">
            <w:pPr>
              <w:jc w:val="center"/>
              <w:rPr>
                <w:color w:val="000000"/>
                <w:sz w:val="20"/>
                <w:szCs w:val="24"/>
              </w:rPr>
            </w:pPr>
            <w:r w:rsidRPr="00564AEB">
              <w:rPr>
                <w:color w:val="000000"/>
                <w:sz w:val="20"/>
                <w:szCs w:val="24"/>
              </w:rPr>
              <w:t>1</w:t>
            </w:r>
          </w:p>
        </w:tc>
        <w:tc>
          <w:tcPr>
            <w:tcW w:w="2581" w:type="dxa"/>
            <w:vAlign w:val="center"/>
          </w:tcPr>
          <w:p w14:paraId="777FB1B9" w14:textId="77777777" w:rsidR="00AB45FA" w:rsidRPr="00564AEB" w:rsidRDefault="00AB45FA" w:rsidP="001C72E6">
            <w:pPr>
              <w:jc w:val="center"/>
              <w:rPr>
                <w:color w:val="000000"/>
                <w:sz w:val="20"/>
                <w:szCs w:val="24"/>
              </w:rPr>
            </w:pPr>
            <w:r w:rsidRPr="00564AEB">
              <w:rPr>
                <w:color w:val="000000"/>
                <w:sz w:val="20"/>
                <w:szCs w:val="24"/>
              </w:rPr>
              <w:t>2</w:t>
            </w:r>
          </w:p>
        </w:tc>
        <w:tc>
          <w:tcPr>
            <w:tcW w:w="4677" w:type="dxa"/>
          </w:tcPr>
          <w:p w14:paraId="78D1FD7D" w14:textId="77777777" w:rsidR="00AB45FA" w:rsidRPr="00564AEB" w:rsidRDefault="00AB45FA" w:rsidP="001C72E6">
            <w:pPr>
              <w:jc w:val="center"/>
              <w:rPr>
                <w:color w:val="000000"/>
                <w:sz w:val="20"/>
                <w:szCs w:val="24"/>
              </w:rPr>
            </w:pPr>
            <w:r w:rsidRPr="00564AEB">
              <w:rPr>
                <w:color w:val="000000"/>
                <w:sz w:val="20"/>
                <w:szCs w:val="24"/>
              </w:rPr>
              <w:t>3</w:t>
            </w:r>
          </w:p>
        </w:tc>
        <w:tc>
          <w:tcPr>
            <w:tcW w:w="2127" w:type="dxa"/>
            <w:vAlign w:val="center"/>
          </w:tcPr>
          <w:p w14:paraId="2AF6AB35" w14:textId="77777777" w:rsidR="00AB45FA" w:rsidRPr="00564AEB" w:rsidRDefault="00AB45FA" w:rsidP="001C72E6">
            <w:pPr>
              <w:jc w:val="center"/>
              <w:rPr>
                <w:color w:val="000000"/>
                <w:sz w:val="20"/>
                <w:szCs w:val="24"/>
              </w:rPr>
            </w:pPr>
            <w:r w:rsidRPr="00564AEB">
              <w:rPr>
                <w:color w:val="000000"/>
                <w:sz w:val="20"/>
                <w:szCs w:val="24"/>
              </w:rPr>
              <w:t>4</w:t>
            </w:r>
          </w:p>
        </w:tc>
        <w:tc>
          <w:tcPr>
            <w:tcW w:w="2693" w:type="dxa"/>
            <w:vAlign w:val="center"/>
          </w:tcPr>
          <w:p w14:paraId="5412E166" w14:textId="77777777" w:rsidR="00AB45FA" w:rsidRPr="00564AEB" w:rsidRDefault="00AB45FA" w:rsidP="001C72E6">
            <w:pPr>
              <w:jc w:val="center"/>
              <w:rPr>
                <w:color w:val="000000"/>
                <w:sz w:val="20"/>
                <w:szCs w:val="24"/>
              </w:rPr>
            </w:pPr>
            <w:r w:rsidRPr="00564AEB">
              <w:rPr>
                <w:color w:val="000000"/>
                <w:sz w:val="20"/>
                <w:szCs w:val="24"/>
              </w:rPr>
              <w:t>5</w:t>
            </w:r>
          </w:p>
        </w:tc>
      </w:tr>
      <w:tr w:rsidR="00AB45FA" w:rsidRPr="001364FA" w14:paraId="008D95F2" w14:textId="77777777" w:rsidTr="001C72E6">
        <w:trPr>
          <w:cantSplit/>
          <w:trHeight w:val="243"/>
        </w:trPr>
        <w:tc>
          <w:tcPr>
            <w:tcW w:w="1242" w:type="dxa"/>
            <w:vAlign w:val="center"/>
          </w:tcPr>
          <w:p w14:paraId="77821666" w14:textId="77777777" w:rsidR="00AB45FA" w:rsidRPr="001364FA" w:rsidRDefault="00AB45FA" w:rsidP="001364FA">
            <w:pPr>
              <w:rPr>
                <w:color w:val="000000"/>
                <w:sz w:val="18"/>
                <w:szCs w:val="18"/>
              </w:rPr>
            </w:pPr>
            <w:r w:rsidRPr="001364FA">
              <w:rPr>
                <w:color w:val="000000"/>
                <w:sz w:val="18"/>
                <w:szCs w:val="18"/>
              </w:rPr>
              <w:t>06 04 04*</w:t>
            </w:r>
          </w:p>
        </w:tc>
        <w:tc>
          <w:tcPr>
            <w:tcW w:w="2581" w:type="dxa"/>
            <w:vAlign w:val="center"/>
          </w:tcPr>
          <w:p w14:paraId="54A2369F" w14:textId="77777777" w:rsidR="00AB45FA" w:rsidRPr="001364FA" w:rsidRDefault="00AB45FA" w:rsidP="001364FA">
            <w:pPr>
              <w:rPr>
                <w:color w:val="000000"/>
                <w:sz w:val="18"/>
                <w:szCs w:val="18"/>
              </w:rPr>
            </w:pPr>
            <w:r w:rsidRPr="001364FA">
              <w:rPr>
                <w:color w:val="000000"/>
                <w:sz w:val="18"/>
                <w:szCs w:val="18"/>
              </w:rPr>
              <w:t>Atliekos, kuriose yra gyvsidabrio</w:t>
            </w:r>
          </w:p>
        </w:tc>
        <w:tc>
          <w:tcPr>
            <w:tcW w:w="4677" w:type="dxa"/>
          </w:tcPr>
          <w:p w14:paraId="6E165D6E" w14:textId="77777777" w:rsidR="00AB45FA" w:rsidRPr="001364FA" w:rsidRDefault="00AB45FA" w:rsidP="001364FA">
            <w:pPr>
              <w:rPr>
                <w:color w:val="000000"/>
                <w:sz w:val="18"/>
                <w:szCs w:val="18"/>
              </w:rPr>
            </w:pPr>
            <w:r w:rsidRPr="001364FA">
              <w:rPr>
                <w:color w:val="000000"/>
                <w:sz w:val="18"/>
                <w:szCs w:val="18"/>
              </w:rPr>
              <w:t>Atliekos, kuriose yra gyvsidabrio, termometrai</w:t>
            </w:r>
          </w:p>
        </w:tc>
        <w:tc>
          <w:tcPr>
            <w:tcW w:w="2127" w:type="dxa"/>
            <w:vAlign w:val="center"/>
          </w:tcPr>
          <w:p w14:paraId="6B0B45D6" w14:textId="77777777" w:rsidR="00AB45FA" w:rsidRPr="001364FA" w:rsidRDefault="00AB45FA" w:rsidP="001C72E6">
            <w:pPr>
              <w:jc w:val="center"/>
              <w:rPr>
                <w:color w:val="000000"/>
                <w:sz w:val="18"/>
                <w:szCs w:val="18"/>
              </w:rPr>
            </w:pPr>
            <w:r w:rsidRPr="001364FA">
              <w:rPr>
                <w:color w:val="000000"/>
                <w:sz w:val="18"/>
                <w:szCs w:val="18"/>
              </w:rPr>
              <w:t>H</w:t>
            </w:r>
            <w:r w:rsidR="00393F5A" w:rsidRPr="001364FA">
              <w:rPr>
                <w:color w:val="000000"/>
                <w:sz w:val="18"/>
                <w:szCs w:val="18"/>
              </w:rPr>
              <w:t>P</w:t>
            </w:r>
            <w:r w:rsidRPr="001364FA">
              <w:rPr>
                <w:color w:val="000000"/>
                <w:sz w:val="18"/>
                <w:szCs w:val="18"/>
              </w:rPr>
              <w:t>5; H</w:t>
            </w:r>
            <w:r w:rsidR="00393F5A" w:rsidRPr="001364FA">
              <w:rPr>
                <w:color w:val="000000"/>
                <w:sz w:val="18"/>
                <w:szCs w:val="18"/>
              </w:rPr>
              <w:t>P</w:t>
            </w:r>
            <w:r w:rsidRPr="001364FA">
              <w:rPr>
                <w:color w:val="000000"/>
                <w:sz w:val="18"/>
                <w:szCs w:val="18"/>
              </w:rPr>
              <w:t>14</w:t>
            </w:r>
          </w:p>
        </w:tc>
        <w:tc>
          <w:tcPr>
            <w:tcW w:w="2693" w:type="dxa"/>
            <w:vAlign w:val="center"/>
          </w:tcPr>
          <w:p w14:paraId="2A830CC4" w14:textId="77777777" w:rsidR="00AB45FA" w:rsidRPr="001364FA" w:rsidRDefault="004F232A" w:rsidP="001C72E6">
            <w:pPr>
              <w:jc w:val="center"/>
              <w:rPr>
                <w:color w:val="000000"/>
                <w:sz w:val="18"/>
                <w:szCs w:val="18"/>
              </w:rPr>
            </w:pPr>
            <w:r w:rsidRPr="001364FA">
              <w:rPr>
                <w:color w:val="000000"/>
                <w:sz w:val="18"/>
                <w:szCs w:val="18"/>
              </w:rPr>
              <w:t>0,</w:t>
            </w:r>
            <w:r w:rsidR="00873F4E" w:rsidRPr="001364FA">
              <w:rPr>
                <w:color w:val="000000"/>
                <w:sz w:val="18"/>
                <w:szCs w:val="18"/>
              </w:rPr>
              <w:t>05</w:t>
            </w:r>
          </w:p>
        </w:tc>
      </w:tr>
      <w:tr w:rsidR="00AB45FA" w:rsidRPr="001364FA" w14:paraId="330B7733" w14:textId="77777777" w:rsidTr="001C72E6">
        <w:trPr>
          <w:cantSplit/>
          <w:trHeight w:val="243"/>
        </w:trPr>
        <w:tc>
          <w:tcPr>
            <w:tcW w:w="1242" w:type="dxa"/>
            <w:vAlign w:val="center"/>
          </w:tcPr>
          <w:p w14:paraId="52BE171D" w14:textId="77777777" w:rsidR="00AB45FA" w:rsidRPr="001364FA" w:rsidRDefault="00AB45FA" w:rsidP="001364FA">
            <w:pPr>
              <w:rPr>
                <w:color w:val="000000"/>
                <w:sz w:val="18"/>
                <w:szCs w:val="18"/>
              </w:rPr>
            </w:pPr>
            <w:r w:rsidRPr="001364FA">
              <w:rPr>
                <w:color w:val="000000"/>
                <w:sz w:val="18"/>
                <w:szCs w:val="18"/>
              </w:rPr>
              <w:t>15 01 01</w:t>
            </w:r>
          </w:p>
        </w:tc>
        <w:tc>
          <w:tcPr>
            <w:tcW w:w="2581" w:type="dxa"/>
            <w:vAlign w:val="center"/>
          </w:tcPr>
          <w:p w14:paraId="6189A833" w14:textId="77777777" w:rsidR="00AB45FA" w:rsidRPr="001364FA" w:rsidRDefault="00AB45FA" w:rsidP="001364FA">
            <w:pPr>
              <w:rPr>
                <w:color w:val="000000"/>
                <w:sz w:val="18"/>
                <w:szCs w:val="18"/>
              </w:rPr>
            </w:pPr>
            <w:r w:rsidRPr="001364FA">
              <w:rPr>
                <w:color w:val="000000"/>
                <w:sz w:val="18"/>
                <w:szCs w:val="18"/>
              </w:rPr>
              <w:t xml:space="preserve">Popieriaus ir kartono pakuotės </w:t>
            </w:r>
          </w:p>
        </w:tc>
        <w:tc>
          <w:tcPr>
            <w:tcW w:w="4677" w:type="dxa"/>
            <w:vAlign w:val="center"/>
          </w:tcPr>
          <w:p w14:paraId="79068AB6" w14:textId="77777777" w:rsidR="00AB45FA" w:rsidRPr="001364FA" w:rsidRDefault="00AB45FA" w:rsidP="001364FA">
            <w:pPr>
              <w:rPr>
                <w:color w:val="000000"/>
                <w:sz w:val="18"/>
                <w:szCs w:val="18"/>
              </w:rPr>
            </w:pPr>
            <w:r w:rsidRPr="001364FA">
              <w:rPr>
                <w:color w:val="000000"/>
                <w:sz w:val="18"/>
                <w:szCs w:val="18"/>
              </w:rPr>
              <w:t>Buitinių atliekų popierius ir kartonas, popieriaus ir kartono pakavimo atliekos</w:t>
            </w:r>
          </w:p>
        </w:tc>
        <w:tc>
          <w:tcPr>
            <w:tcW w:w="2127" w:type="dxa"/>
            <w:vAlign w:val="center"/>
          </w:tcPr>
          <w:p w14:paraId="0B044E53"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3F3D7056" w14:textId="77777777" w:rsidR="00AB45FA" w:rsidRPr="001364FA" w:rsidRDefault="00A24F19" w:rsidP="001C72E6">
            <w:pPr>
              <w:jc w:val="center"/>
              <w:rPr>
                <w:color w:val="000000"/>
                <w:sz w:val="18"/>
                <w:szCs w:val="18"/>
              </w:rPr>
            </w:pPr>
            <w:r w:rsidRPr="001364FA">
              <w:rPr>
                <w:color w:val="000000"/>
                <w:sz w:val="18"/>
                <w:szCs w:val="18"/>
              </w:rPr>
              <w:t>2</w:t>
            </w:r>
          </w:p>
        </w:tc>
      </w:tr>
      <w:tr w:rsidR="00AB45FA" w:rsidRPr="001364FA" w14:paraId="406C1426" w14:textId="77777777" w:rsidTr="001C72E6">
        <w:trPr>
          <w:cantSplit/>
          <w:trHeight w:val="243"/>
        </w:trPr>
        <w:tc>
          <w:tcPr>
            <w:tcW w:w="1242" w:type="dxa"/>
            <w:vAlign w:val="center"/>
          </w:tcPr>
          <w:p w14:paraId="59E89ED7" w14:textId="77777777" w:rsidR="00AB45FA" w:rsidRPr="001364FA" w:rsidRDefault="00AB45FA" w:rsidP="001364FA">
            <w:pPr>
              <w:rPr>
                <w:color w:val="000000"/>
                <w:sz w:val="18"/>
                <w:szCs w:val="18"/>
              </w:rPr>
            </w:pPr>
            <w:r w:rsidRPr="001364FA">
              <w:rPr>
                <w:color w:val="000000"/>
                <w:sz w:val="18"/>
                <w:szCs w:val="18"/>
              </w:rPr>
              <w:t xml:space="preserve">20 01 01 </w:t>
            </w:r>
          </w:p>
        </w:tc>
        <w:tc>
          <w:tcPr>
            <w:tcW w:w="2581" w:type="dxa"/>
            <w:vAlign w:val="center"/>
          </w:tcPr>
          <w:p w14:paraId="4C228A9A" w14:textId="77777777" w:rsidR="00AB45FA" w:rsidRPr="001364FA" w:rsidRDefault="00AB45FA" w:rsidP="001364FA">
            <w:pPr>
              <w:rPr>
                <w:color w:val="000000"/>
                <w:sz w:val="18"/>
                <w:szCs w:val="18"/>
              </w:rPr>
            </w:pPr>
            <w:r w:rsidRPr="001364FA">
              <w:rPr>
                <w:color w:val="000000"/>
                <w:sz w:val="18"/>
                <w:szCs w:val="18"/>
              </w:rPr>
              <w:t>Popierius ir kartonas</w:t>
            </w:r>
          </w:p>
        </w:tc>
        <w:tc>
          <w:tcPr>
            <w:tcW w:w="4677" w:type="dxa"/>
            <w:vAlign w:val="center"/>
          </w:tcPr>
          <w:p w14:paraId="642C1062" w14:textId="77777777" w:rsidR="00AB45FA" w:rsidRPr="001364FA" w:rsidRDefault="00AB45FA" w:rsidP="001364FA">
            <w:pPr>
              <w:rPr>
                <w:color w:val="000000"/>
                <w:sz w:val="18"/>
                <w:szCs w:val="18"/>
              </w:rPr>
            </w:pPr>
            <w:r w:rsidRPr="001364FA">
              <w:rPr>
                <w:color w:val="000000"/>
                <w:sz w:val="18"/>
                <w:szCs w:val="18"/>
              </w:rPr>
              <w:t>Buitinių atliekų popierius ir kartonas, popieriaus ir kartono pakavimo atliekos</w:t>
            </w:r>
          </w:p>
        </w:tc>
        <w:tc>
          <w:tcPr>
            <w:tcW w:w="2127" w:type="dxa"/>
            <w:vAlign w:val="center"/>
          </w:tcPr>
          <w:p w14:paraId="097D62A9"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2A3EA5D1" w14:textId="77777777" w:rsidR="00AB45FA" w:rsidRPr="001364FA" w:rsidRDefault="00A24F19" w:rsidP="001C72E6">
            <w:pPr>
              <w:jc w:val="center"/>
              <w:rPr>
                <w:color w:val="000000"/>
                <w:sz w:val="18"/>
                <w:szCs w:val="18"/>
              </w:rPr>
            </w:pPr>
            <w:r w:rsidRPr="001364FA">
              <w:rPr>
                <w:color w:val="000000"/>
                <w:sz w:val="18"/>
                <w:szCs w:val="18"/>
              </w:rPr>
              <w:t>2</w:t>
            </w:r>
          </w:p>
        </w:tc>
      </w:tr>
      <w:tr w:rsidR="00AB45FA" w:rsidRPr="001364FA" w14:paraId="138C0F63" w14:textId="77777777" w:rsidTr="001C72E6">
        <w:trPr>
          <w:cantSplit/>
          <w:trHeight w:val="243"/>
        </w:trPr>
        <w:tc>
          <w:tcPr>
            <w:tcW w:w="1242" w:type="dxa"/>
            <w:vAlign w:val="center"/>
          </w:tcPr>
          <w:p w14:paraId="0D4DCBC0" w14:textId="77777777" w:rsidR="00AB45FA" w:rsidRPr="001364FA" w:rsidRDefault="00AB45FA" w:rsidP="001364FA">
            <w:pPr>
              <w:rPr>
                <w:color w:val="000000"/>
                <w:sz w:val="18"/>
                <w:szCs w:val="18"/>
              </w:rPr>
            </w:pPr>
            <w:r w:rsidRPr="001364FA">
              <w:rPr>
                <w:color w:val="000000"/>
                <w:sz w:val="18"/>
                <w:szCs w:val="18"/>
              </w:rPr>
              <w:t>15 01 02</w:t>
            </w:r>
          </w:p>
        </w:tc>
        <w:tc>
          <w:tcPr>
            <w:tcW w:w="2581" w:type="dxa"/>
            <w:vAlign w:val="center"/>
          </w:tcPr>
          <w:p w14:paraId="7C8E4556" w14:textId="77777777" w:rsidR="00AB45FA" w:rsidRPr="001364FA" w:rsidRDefault="00BC6CE7" w:rsidP="001364FA">
            <w:pPr>
              <w:rPr>
                <w:color w:val="000000"/>
                <w:sz w:val="18"/>
                <w:szCs w:val="18"/>
              </w:rPr>
            </w:pPr>
            <w:r w:rsidRPr="001364FA">
              <w:rPr>
                <w:color w:val="000000"/>
                <w:sz w:val="18"/>
                <w:szCs w:val="18"/>
              </w:rPr>
              <w:t>Plastikinės (kartu su PET (</w:t>
            </w:r>
            <w:proofErr w:type="spellStart"/>
            <w:r w:rsidRPr="001364FA">
              <w:rPr>
                <w:color w:val="000000"/>
                <w:sz w:val="18"/>
                <w:szCs w:val="18"/>
              </w:rPr>
              <w:t>polietilentereftalatas</w:t>
            </w:r>
            <w:proofErr w:type="spellEnd"/>
            <w:r w:rsidRPr="001364FA">
              <w:rPr>
                <w:color w:val="000000"/>
                <w:sz w:val="18"/>
                <w:szCs w:val="18"/>
              </w:rPr>
              <w:t>)) pakuotės</w:t>
            </w:r>
          </w:p>
        </w:tc>
        <w:tc>
          <w:tcPr>
            <w:tcW w:w="4677" w:type="dxa"/>
          </w:tcPr>
          <w:p w14:paraId="7906E41B" w14:textId="77777777" w:rsidR="00AB45FA" w:rsidRPr="001364FA" w:rsidRDefault="00AB45FA" w:rsidP="001364FA">
            <w:pPr>
              <w:rPr>
                <w:color w:val="000000"/>
                <w:sz w:val="18"/>
                <w:szCs w:val="18"/>
              </w:rPr>
            </w:pPr>
            <w:r w:rsidRPr="001364FA">
              <w:rPr>
                <w:color w:val="000000"/>
                <w:sz w:val="18"/>
                <w:szCs w:val="18"/>
              </w:rPr>
              <w:t>Plastikinių pakuočių pakavimo atliekos, statybinių ir griovimo atliekų plastikai, buityje susidarantys plastikai: žaislai, indai.</w:t>
            </w:r>
          </w:p>
        </w:tc>
        <w:tc>
          <w:tcPr>
            <w:tcW w:w="2127" w:type="dxa"/>
            <w:vAlign w:val="center"/>
          </w:tcPr>
          <w:p w14:paraId="1869E75B"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31DD582A" w14:textId="77777777" w:rsidR="00AB45FA" w:rsidRPr="001364FA" w:rsidRDefault="00A24F19" w:rsidP="001C72E6">
            <w:pPr>
              <w:jc w:val="center"/>
              <w:rPr>
                <w:color w:val="000000"/>
                <w:sz w:val="18"/>
                <w:szCs w:val="18"/>
              </w:rPr>
            </w:pPr>
            <w:r w:rsidRPr="001364FA">
              <w:rPr>
                <w:color w:val="000000"/>
                <w:sz w:val="18"/>
                <w:szCs w:val="18"/>
              </w:rPr>
              <w:t>2</w:t>
            </w:r>
          </w:p>
        </w:tc>
      </w:tr>
      <w:tr w:rsidR="00AB45FA" w:rsidRPr="001364FA" w14:paraId="6F2FBD96" w14:textId="77777777" w:rsidTr="001C72E6">
        <w:trPr>
          <w:cantSplit/>
          <w:trHeight w:val="243"/>
        </w:trPr>
        <w:tc>
          <w:tcPr>
            <w:tcW w:w="1242" w:type="dxa"/>
            <w:vAlign w:val="center"/>
          </w:tcPr>
          <w:p w14:paraId="7F37116B" w14:textId="77777777" w:rsidR="00AB45FA" w:rsidRPr="001364FA" w:rsidRDefault="00AB45FA" w:rsidP="001364FA">
            <w:pPr>
              <w:rPr>
                <w:color w:val="000000"/>
                <w:sz w:val="18"/>
                <w:szCs w:val="18"/>
              </w:rPr>
            </w:pPr>
            <w:r w:rsidRPr="001364FA">
              <w:rPr>
                <w:color w:val="000000"/>
                <w:sz w:val="18"/>
                <w:szCs w:val="18"/>
              </w:rPr>
              <w:t>20 01 39</w:t>
            </w:r>
          </w:p>
        </w:tc>
        <w:tc>
          <w:tcPr>
            <w:tcW w:w="2581" w:type="dxa"/>
            <w:vAlign w:val="center"/>
          </w:tcPr>
          <w:p w14:paraId="7EA42882" w14:textId="77777777" w:rsidR="00AB45FA" w:rsidRPr="001364FA" w:rsidRDefault="00AB45FA" w:rsidP="001364FA">
            <w:pPr>
              <w:rPr>
                <w:color w:val="000000"/>
                <w:sz w:val="18"/>
                <w:szCs w:val="18"/>
              </w:rPr>
            </w:pPr>
            <w:r w:rsidRPr="001364FA">
              <w:rPr>
                <w:color w:val="000000"/>
                <w:sz w:val="18"/>
                <w:szCs w:val="18"/>
              </w:rPr>
              <w:t xml:space="preserve">Plastikai </w:t>
            </w:r>
          </w:p>
        </w:tc>
        <w:tc>
          <w:tcPr>
            <w:tcW w:w="4677" w:type="dxa"/>
            <w:vAlign w:val="center"/>
          </w:tcPr>
          <w:p w14:paraId="7AB30021" w14:textId="77777777" w:rsidR="00AB45FA" w:rsidRPr="001364FA" w:rsidRDefault="00AB45FA" w:rsidP="001364FA">
            <w:pPr>
              <w:rPr>
                <w:color w:val="000000"/>
                <w:sz w:val="18"/>
                <w:szCs w:val="18"/>
              </w:rPr>
            </w:pPr>
            <w:r w:rsidRPr="001364FA">
              <w:rPr>
                <w:color w:val="000000"/>
                <w:sz w:val="18"/>
                <w:szCs w:val="18"/>
              </w:rPr>
              <w:t>Plastikai</w:t>
            </w:r>
          </w:p>
        </w:tc>
        <w:tc>
          <w:tcPr>
            <w:tcW w:w="2127" w:type="dxa"/>
            <w:vAlign w:val="center"/>
          </w:tcPr>
          <w:p w14:paraId="4018EA66"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16E52100" w14:textId="77777777" w:rsidR="00AB45FA" w:rsidRPr="001364FA" w:rsidRDefault="00A24F19" w:rsidP="001C72E6">
            <w:pPr>
              <w:jc w:val="center"/>
              <w:rPr>
                <w:color w:val="000000"/>
                <w:sz w:val="18"/>
                <w:szCs w:val="18"/>
              </w:rPr>
            </w:pPr>
            <w:r w:rsidRPr="001364FA">
              <w:rPr>
                <w:color w:val="000000"/>
                <w:sz w:val="18"/>
                <w:szCs w:val="18"/>
              </w:rPr>
              <w:t>3</w:t>
            </w:r>
          </w:p>
        </w:tc>
      </w:tr>
      <w:tr w:rsidR="00A24F19" w:rsidRPr="001364FA" w14:paraId="5810968F" w14:textId="77777777" w:rsidTr="001C72E6">
        <w:trPr>
          <w:cantSplit/>
          <w:trHeight w:val="243"/>
        </w:trPr>
        <w:tc>
          <w:tcPr>
            <w:tcW w:w="1242" w:type="dxa"/>
            <w:vAlign w:val="center"/>
          </w:tcPr>
          <w:p w14:paraId="1589135D" w14:textId="77777777" w:rsidR="00A24F19" w:rsidRPr="001364FA" w:rsidRDefault="00A24F19" w:rsidP="001364FA">
            <w:pPr>
              <w:rPr>
                <w:color w:val="000000"/>
                <w:sz w:val="18"/>
                <w:szCs w:val="18"/>
              </w:rPr>
            </w:pPr>
            <w:r w:rsidRPr="001364FA">
              <w:rPr>
                <w:color w:val="000000"/>
                <w:sz w:val="18"/>
                <w:szCs w:val="18"/>
              </w:rPr>
              <w:t>15 01 07</w:t>
            </w:r>
          </w:p>
        </w:tc>
        <w:tc>
          <w:tcPr>
            <w:tcW w:w="2581" w:type="dxa"/>
            <w:vAlign w:val="center"/>
          </w:tcPr>
          <w:p w14:paraId="46B8919B" w14:textId="77777777" w:rsidR="00A24F19" w:rsidRPr="001364FA" w:rsidRDefault="00A24F19" w:rsidP="001364FA">
            <w:pPr>
              <w:rPr>
                <w:color w:val="000000"/>
                <w:sz w:val="18"/>
                <w:szCs w:val="18"/>
              </w:rPr>
            </w:pPr>
            <w:r w:rsidRPr="001364FA">
              <w:rPr>
                <w:color w:val="000000"/>
                <w:sz w:val="18"/>
                <w:szCs w:val="18"/>
              </w:rPr>
              <w:t>Stiklo pakuotės</w:t>
            </w:r>
          </w:p>
        </w:tc>
        <w:tc>
          <w:tcPr>
            <w:tcW w:w="4677" w:type="dxa"/>
          </w:tcPr>
          <w:p w14:paraId="31B6B157" w14:textId="77777777" w:rsidR="00A24F19" w:rsidRPr="001364FA" w:rsidRDefault="00A24F19" w:rsidP="001364FA">
            <w:pPr>
              <w:rPr>
                <w:color w:val="000000"/>
                <w:sz w:val="18"/>
                <w:szCs w:val="18"/>
              </w:rPr>
            </w:pPr>
            <w:r w:rsidRPr="001364FA">
              <w:rPr>
                <w:color w:val="000000"/>
                <w:sz w:val="18"/>
                <w:szCs w:val="18"/>
              </w:rPr>
              <w:t>Stiklo pakuočių pakavimo atliekos, statybinių atliekų stiklas, buityje susidariusios stiklo atliekos</w:t>
            </w:r>
          </w:p>
        </w:tc>
        <w:tc>
          <w:tcPr>
            <w:tcW w:w="2127" w:type="dxa"/>
            <w:vAlign w:val="center"/>
          </w:tcPr>
          <w:p w14:paraId="48BE1BC4" w14:textId="77777777" w:rsidR="00A24F19" w:rsidRPr="001364FA" w:rsidRDefault="00A24F19" w:rsidP="001C72E6">
            <w:pPr>
              <w:jc w:val="center"/>
              <w:rPr>
                <w:color w:val="000000"/>
                <w:sz w:val="18"/>
                <w:szCs w:val="18"/>
              </w:rPr>
            </w:pPr>
            <w:r w:rsidRPr="001364FA">
              <w:rPr>
                <w:color w:val="000000"/>
                <w:sz w:val="18"/>
                <w:szCs w:val="18"/>
              </w:rPr>
              <w:t>-</w:t>
            </w:r>
          </w:p>
        </w:tc>
        <w:tc>
          <w:tcPr>
            <w:tcW w:w="2693" w:type="dxa"/>
            <w:vAlign w:val="center"/>
          </w:tcPr>
          <w:p w14:paraId="403BFAC8" w14:textId="77777777" w:rsidR="00A24F19" w:rsidRPr="001364FA" w:rsidRDefault="00A24F19" w:rsidP="001C72E6">
            <w:pPr>
              <w:jc w:val="center"/>
              <w:rPr>
                <w:color w:val="000000"/>
                <w:sz w:val="18"/>
                <w:szCs w:val="18"/>
              </w:rPr>
            </w:pPr>
            <w:r w:rsidRPr="001364FA">
              <w:rPr>
                <w:color w:val="000000"/>
                <w:sz w:val="18"/>
                <w:szCs w:val="18"/>
              </w:rPr>
              <w:t>4</w:t>
            </w:r>
          </w:p>
        </w:tc>
      </w:tr>
      <w:tr w:rsidR="00A24F19" w:rsidRPr="001364FA" w14:paraId="0801ABEC" w14:textId="77777777" w:rsidTr="001C72E6">
        <w:trPr>
          <w:cantSplit/>
          <w:trHeight w:val="243"/>
        </w:trPr>
        <w:tc>
          <w:tcPr>
            <w:tcW w:w="1242" w:type="dxa"/>
            <w:vAlign w:val="center"/>
          </w:tcPr>
          <w:p w14:paraId="0F6CC5DE" w14:textId="77777777" w:rsidR="00A24F19" w:rsidRPr="001364FA" w:rsidRDefault="00A24F19" w:rsidP="001364FA">
            <w:pPr>
              <w:rPr>
                <w:color w:val="000000"/>
                <w:sz w:val="18"/>
                <w:szCs w:val="18"/>
              </w:rPr>
            </w:pPr>
            <w:r w:rsidRPr="001364FA">
              <w:rPr>
                <w:color w:val="000000"/>
                <w:sz w:val="18"/>
                <w:szCs w:val="18"/>
              </w:rPr>
              <w:t>19 12 05</w:t>
            </w:r>
          </w:p>
        </w:tc>
        <w:tc>
          <w:tcPr>
            <w:tcW w:w="2581" w:type="dxa"/>
            <w:vAlign w:val="center"/>
          </w:tcPr>
          <w:p w14:paraId="5AEF87ED" w14:textId="77777777" w:rsidR="00A24F19" w:rsidRPr="001364FA" w:rsidRDefault="00A24F19" w:rsidP="001364FA">
            <w:pPr>
              <w:rPr>
                <w:color w:val="000000"/>
                <w:sz w:val="18"/>
                <w:szCs w:val="18"/>
              </w:rPr>
            </w:pPr>
            <w:r w:rsidRPr="001364FA">
              <w:rPr>
                <w:color w:val="000000"/>
                <w:sz w:val="18"/>
                <w:szCs w:val="18"/>
              </w:rPr>
              <w:t>Stiklas</w:t>
            </w:r>
          </w:p>
        </w:tc>
        <w:tc>
          <w:tcPr>
            <w:tcW w:w="4677" w:type="dxa"/>
          </w:tcPr>
          <w:p w14:paraId="323E645E" w14:textId="77777777" w:rsidR="00A24F19" w:rsidRPr="001364FA" w:rsidRDefault="00A24F19" w:rsidP="001364FA">
            <w:pPr>
              <w:rPr>
                <w:color w:val="000000"/>
                <w:sz w:val="18"/>
                <w:szCs w:val="18"/>
              </w:rPr>
            </w:pPr>
            <w:r w:rsidRPr="001364FA">
              <w:rPr>
                <w:color w:val="000000"/>
                <w:sz w:val="18"/>
                <w:szCs w:val="18"/>
              </w:rPr>
              <w:t>Po didžiųjų atliekų a</w:t>
            </w:r>
            <w:r w:rsidR="00D22AA5">
              <w:rPr>
                <w:color w:val="000000"/>
                <w:sz w:val="18"/>
                <w:szCs w:val="18"/>
              </w:rPr>
              <w:t xml:space="preserve">rdymo </w:t>
            </w:r>
          </w:p>
        </w:tc>
        <w:tc>
          <w:tcPr>
            <w:tcW w:w="2127" w:type="dxa"/>
            <w:vAlign w:val="center"/>
          </w:tcPr>
          <w:p w14:paraId="1E9D38C0" w14:textId="77777777" w:rsidR="00A24F19" w:rsidRPr="001364FA" w:rsidRDefault="00A24F19" w:rsidP="001C72E6">
            <w:pPr>
              <w:jc w:val="center"/>
              <w:rPr>
                <w:color w:val="000000"/>
                <w:sz w:val="18"/>
                <w:szCs w:val="18"/>
              </w:rPr>
            </w:pPr>
          </w:p>
        </w:tc>
        <w:tc>
          <w:tcPr>
            <w:tcW w:w="2693" w:type="dxa"/>
            <w:vAlign w:val="center"/>
          </w:tcPr>
          <w:p w14:paraId="1096E5FC" w14:textId="77777777" w:rsidR="00A24F19" w:rsidRPr="001364FA" w:rsidRDefault="00A24F19" w:rsidP="001C72E6">
            <w:pPr>
              <w:jc w:val="center"/>
              <w:rPr>
                <w:color w:val="000000"/>
                <w:sz w:val="18"/>
                <w:szCs w:val="18"/>
              </w:rPr>
            </w:pPr>
            <w:r w:rsidRPr="001364FA">
              <w:rPr>
                <w:color w:val="000000"/>
                <w:sz w:val="18"/>
                <w:szCs w:val="18"/>
              </w:rPr>
              <w:t>3</w:t>
            </w:r>
          </w:p>
        </w:tc>
      </w:tr>
      <w:tr w:rsidR="00A24F19" w:rsidRPr="001364FA" w14:paraId="5FD658DD" w14:textId="77777777" w:rsidTr="001C72E6">
        <w:trPr>
          <w:cantSplit/>
          <w:trHeight w:val="243"/>
        </w:trPr>
        <w:tc>
          <w:tcPr>
            <w:tcW w:w="1242" w:type="dxa"/>
            <w:vAlign w:val="center"/>
          </w:tcPr>
          <w:p w14:paraId="432D3920" w14:textId="77777777" w:rsidR="00A24F19" w:rsidRPr="001364FA" w:rsidRDefault="00A24F19" w:rsidP="001364FA">
            <w:pPr>
              <w:rPr>
                <w:color w:val="000000"/>
                <w:sz w:val="18"/>
                <w:szCs w:val="18"/>
              </w:rPr>
            </w:pPr>
            <w:r w:rsidRPr="001364FA">
              <w:rPr>
                <w:color w:val="000000"/>
                <w:sz w:val="18"/>
                <w:szCs w:val="18"/>
              </w:rPr>
              <w:t>20 01 02</w:t>
            </w:r>
          </w:p>
        </w:tc>
        <w:tc>
          <w:tcPr>
            <w:tcW w:w="2581" w:type="dxa"/>
            <w:vAlign w:val="center"/>
          </w:tcPr>
          <w:p w14:paraId="38F569E6" w14:textId="77777777" w:rsidR="00A24F19" w:rsidRPr="001364FA" w:rsidRDefault="00A24F19" w:rsidP="001364FA">
            <w:pPr>
              <w:rPr>
                <w:color w:val="000000"/>
                <w:sz w:val="18"/>
                <w:szCs w:val="18"/>
              </w:rPr>
            </w:pPr>
            <w:r w:rsidRPr="001364FA">
              <w:rPr>
                <w:color w:val="000000"/>
                <w:sz w:val="18"/>
                <w:szCs w:val="18"/>
              </w:rPr>
              <w:t xml:space="preserve">Stiklas </w:t>
            </w:r>
          </w:p>
        </w:tc>
        <w:tc>
          <w:tcPr>
            <w:tcW w:w="4677" w:type="dxa"/>
          </w:tcPr>
          <w:p w14:paraId="39EC7E43" w14:textId="77777777" w:rsidR="00A24F19" w:rsidRPr="001364FA" w:rsidRDefault="00A24F19" w:rsidP="001364FA">
            <w:pPr>
              <w:rPr>
                <w:color w:val="000000"/>
                <w:sz w:val="18"/>
                <w:szCs w:val="18"/>
              </w:rPr>
            </w:pPr>
            <w:r w:rsidRPr="001364FA">
              <w:rPr>
                <w:color w:val="000000"/>
                <w:sz w:val="18"/>
                <w:szCs w:val="18"/>
              </w:rPr>
              <w:t>Stiklo pakuočių pakavimo atliekos, statybinių atliekų stiklas, buityje susidariusios stiklo atliekos</w:t>
            </w:r>
          </w:p>
        </w:tc>
        <w:tc>
          <w:tcPr>
            <w:tcW w:w="2127" w:type="dxa"/>
            <w:vAlign w:val="center"/>
          </w:tcPr>
          <w:p w14:paraId="40B4A4C9" w14:textId="77777777" w:rsidR="00A24F19" w:rsidRPr="001364FA" w:rsidRDefault="00A24F19" w:rsidP="001C72E6">
            <w:pPr>
              <w:jc w:val="center"/>
              <w:rPr>
                <w:color w:val="000000"/>
                <w:sz w:val="18"/>
                <w:szCs w:val="18"/>
              </w:rPr>
            </w:pPr>
            <w:r w:rsidRPr="001364FA">
              <w:rPr>
                <w:color w:val="000000"/>
                <w:sz w:val="18"/>
                <w:szCs w:val="18"/>
              </w:rPr>
              <w:t>-</w:t>
            </w:r>
          </w:p>
        </w:tc>
        <w:tc>
          <w:tcPr>
            <w:tcW w:w="2693" w:type="dxa"/>
            <w:vAlign w:val="center"/>
          </w:tcPr>
          <w:p w14:paraId="6D2281B1" w14:textId="77777777" w:rsidR="00A24F19" w:rsidRPr="001364FA" w:rsidRDefault="00A24F19" w:rsidP="001C72E6">
            <w:pPr>
              <w:jc w:val="center"/>
              <w:rPr>
                <w:color w:val="000000"/>
                <w:sz w:val="18"/>
                <w:szCs w:val="18"/>
              </w:rPr>
            </w:pPr>
            <w:r w:rsidRPr="001364FA">
              <w:rPr>
                <w:color w:val="000000"/>
                <w:sz w:val="18"/>
                <w:szCs w:val="18"/>
              </w:rPr>
              <w:t>3</w:t>
            </w:r>
          </w:p>
        </w:tc>
      </w:tr>
      <w:tr w:rsidR="00AB45FA" w:rsidRPr="001364FA" w14:paraId="27CAA6B6" w14:textId="77777777" w:rsidTr="001C72E6">
        <w:trPr>
          <w:cantSplit/>
          <w:trHeight w:val="243"/>
        </w:trPr>
        <w:tc>
          <w:tcPr>
            <w:tcW w:w="1242" w:type="dxa"/>
            <w:vAlign w:val="center"/>
          </w:tcPr>
          <w:p w14:paraId="3D1BEFFA" w14:textId="77777777" w:rsidR="00AB45FA" w:rsidRPr="001364FA" w:rsidRDefault="00AB45FA" w:rsidP="001364FA">
            <w:pPr>
              <w:rPr>
                <w:color w:val="000000"/>
                <w:sz w:val="18"/>
                <w:szCs w:val="18"/>
              </w:rPr>
            </w:pPr>
            <w:r w:rsidRPr="001364FA">
              <w:rPr>
                <w:color w:val="000000"/>
                <w:sz w:val="18"/>
                <w:szCs w:val="18"/>
              </w:rPr>
              <w:t>15 01 03</w:t>
            </w:r>
          </w:p>
        </w:tc>
        <w:tc>
          <w:tcPr>
            <w:tcW w:w="2581" w:type="dxa"/>
            <w:vAlign w:val="center"/>
          </w:tcPr>
          <w:p w14:paraId="73D20D8D" w14:textId="77777777" w:rsidR="00AB45FA" w:rsidRPr="001364FA" w:rsidRDefault="00AB45FA" w:rsidP="001364FA">
            <w:pPr>
              <w:rPr>
                <w:color w:val="000000"/>
                <w:sz w:val="18"/>
                <w:szCs w:val="18"/>
              </w:rPr>
            </w:pPr>
            <w:r w:rsidRPr="001364FA">
              <w:rPr>
                <w:color w:val="000000"/>
                <w:sz w:val="18"/>
                <w:szCs w:val="18"/>
              </w:rPr>
              <w:t xml:space="preserve">Medinės pakuotės </w:t>
            </w:r>
          </w:p>
        </w:tc>
        <w:tc>
          <w:tcPr>
            <w:tcW w:w="4677" w:type="dxa"/>
          </w:tcPr>
          <w:p w14:paraId="5C5EE237" w14:textId="77777777" w:rsidR="00AB45FA" w:rsidRPr="001364FA" w:rsidRDefault="00AB45FA" w:rsidP="001364FA">
            <w:pPr>
              <w:rPr>
                <w:color w:val="000000"/>
                <w:sz w:val="18"/>
                <w:szCs w:val="18"/>
              </w:rPr>
            </w:pPr>
            <w:r w:rsidRPr="001364FA">
              <w:rPr>
                <w:color w:val="000000"/>
                <w:sz w:val="18"/>
                <w:szCs w:val="18"/>
              </w:rPr>
              <w:t>Medinių pakuočių pakavimo atliekos, statybinių atliekų medis, buityje susidariusios medienos atliekos</w:t>
            </w:r>
          </w:p>
        </w:tc>
        <w:tc>
          <w:tcPr>
            <w:tcW w:w="2127" w:type="dxa"/>
            <w:vAlign w:val="center"/>
          </w:tcPr>
          <w:p w14:paraId="3F194BE5"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488169F5" w14:textId="77777777" w:rsidR="00AB45FA" w:rsidRPr="001364FA" w:rsidRDefault="00A24F19" w:rsidP="001C72E6">
            <w:pPr>
              <w:jc w:val="center"/>
              <w:rPr>
                <w:color w:val="000000"/>
                <w:sz w:val="18"/>
                <w:szCs w:val="18"/>
              </w:rPr>
            </w:pPr>
            <w:r w:rsidRPr="001364FA">
              <w:rPr>
                <w:color w:val="000000"/>
                <w:sz w:val="18"/>
                <w:szCs w:val="18"/>
              </w:rPr>
              <w:t>5</w:t>
            </w:r>
          </w:p>
        </w:tc>
      </w:tr>
      <w:tr w:rsidR="00AB45FA" w:rsidRPr="001364FA" w14:paraId="3D36AB24" w14:textId="77777777" w:rsidTr="001C72E6">
        <w:trPr>
          <w:cantSplit/>
          <w:trHeight w:val="243"/>
        </w:trPr>
        <w:tc>
          <w:tcPr>
            <w:tcW w:w="1242" w:type="dxa"/>
            <w:vAlign w:val="center"/>
          </w:tcPr>
          <w:p w14:paraId="246A4B44" w14:textId="77777777" w:rsidR="00AB45FA" w:rsidRPr="001364FA" w:rsidRDefault="00AB45FA" w:rsidP="001364FA">
            <w:pPr>
              <w:rPr>
                <w:color w:val="000000"/>
                <w:sz w:val="18"/>
                <w:szCs w:val="18"/>
              </w:rPr>
            </w:pPr>
            <w:r w:rsidRPr="001364FA">
              <w:rPr>
                <w:color w:val="000000"/>
                <w:sz w:val="18"/>
                <w:szCs w:val="18"/>
              </w:rPr>
              <w:t>19 12 07</w:t>
            </w:r>
          </w:p>
        </w:tc>
        <w:tc>
          <w:tcPr>
            <w:tcW w:w="2581" w:type="dxa"/>
            <w:vAlign w:val="center"/>
          </w:tcPr>
          <w:p w14:paraId="1CD63D8E" w14:textId="77777777" w:rsidR="00AB45FA" w:rsidRPr="001364FA" w:rsidRDefault="00AB45FA" w:rsidP="001364FA">
            <w:pPr>
              <w:rPr>
                <w:color w:val="000000"/>
                <w:sz w:val="18"/>
                <w:szCs w:val="18"/>
              </w:rPr>
            </w:pPr>
            <w:r w:rsidRPr="001364FA">
              <w:rPr>
                <w:color w:val="000000"/>
                <w:sz w:val="18"/>
                <w:szCs w:val="18"/>
              </w:rPr>
              <w:t>Mediena, nenurodyta 19 12 06</w:t>
            </w:r>
          </w:p>
        </w:tc>
        <w:tc>
          <w:tcPr>
            <w:tcW w:w="4677" w:type="dxa"/>
          </w:tcPr>
          <w:p w14:paraId="62043FDC" w14:textId="77777777" w:rsidR="00AB45FA" w:rsidRPr="001364FA" w:rsidRDefault="00AB45FA" w:rsidP="001364FA">
            <w:pPr>
              <w:rPr>
                <w:color w:val="000000"/>
                <w:sz w:val="18"/>
                <w:szCs w:val="18"/>
              </w:rPr>
            </w:pPr>
            <w:r w:rsidRPr="001364FA">
              <w:rPr>
                <w:color w:val="000000"/>
                <w:sz w:val="18"/>
                <w:szCs w:val="18"/>
              </w:rPr>
              <w:t>Po didžiųjų atliekų ardymo</w:t>
            </w:r>
            <w:r w:rsidR="00D22AA5">
              <w:rPr>
                <w:color w:val="000000"/>
                <w:sz w:val="18"/>
                <w:szCs w:val="18"/>
              </w:rPr>
              <w:t xml:space="preserve"> </w:t>
            </w:r>
          </w:p>
        </w:tc>
        <w:tc>
          <w:tcPr>
            <w:tcW w:w="2127" w:type="dxa"/>
            <w:vAlign w:val="center"/>
          </w:tcPr>
          <w:p w14:paraId="5812BB81" w14:textId="77777777" w:rsidR="00AB45FA" w:rsidRPr="001364FA" w:rsidRDefault="00AB45FA" w:rsidP="001C72E6">
            <w:pPr>
              <w:jc w:val="center"/>
              <w:rPr>
                <w:color w:val="000000"/>
                <w:sz w:val="18"/>
                <w:szCs w:val="18"/>
              </w:rPr>
            </w:pPr>
          </w:p>
        </w:tc>
        <w:tc>
          <w:tcPr>
            <w:tcW w:w="2693" w:type="dxa"/>
            <w:vAlign w:val="center"/>
          </w:tcPr>
          <w:p w14:paraId="61B022DF" w14:textId="77777777" w:rsidR="00AB45FA" w:rsidRPr="001364FA" w:rsidRDefault="00A24F19" w:rsidP="001C72E6">
            <w:pPr>
              <w:jc w:val="center"/>
              <w:rPr>
                <w:color w:val="000000"/>
                <w:sz w:val="18"/>
                <w:szCs w:val="18"/>
              </w:rPr>
            </w:pPr>
            <w:r w:rsidRPr="001364FA">
              <w:rPr>
                <w:color w:val="000000"/>
                <w:sz w:val="18"/>
                <w:szCs w:val="18"/>
              </w:rPr>
              <w:t>5</w:t>
            </w:r>
          </w:p>
        </w:tc>
      </w:tr>
      <w:tr w:rsidR="00AB45FA" w:rsidRPr="001364FA" w14:paraId="23131512" w14:textId="77777777" w:rsidTr="001C72E6">
        <w:trPr>
          <w:cantSplit/>
          <w:trHeight w:val="243"/>
        </w:trPr>
        <w:tc>
          <w:tcPr>
            <w:tcW w:w="1242" w:type="dxa"/>
            <w:vAlign w:val="center"/>
          </w:tcPr>
          <w:p w14:paraId="75504DA8" w14:textId="77777777" w:rsidR="00AB45FA" w:rsidRPr="001364FA" w:rsidRDefault="00AB45FA" w:rsidP="001364FA">
            <w:pPr>
              <w:rPr>
                <w:color w:val="000000"/>
                <w:sz w:val="18"/>
                <w:szCs w:val="18"/>
              </w:rPr>
            </w:pPr>
            <w:r w:rsidRPr="001364FA">
              <w:rPr>
                <w:color w:val="000000"/>
                <w:sz w:val="18"/>
                <w:szCs w:val="18"/>
              </w:rPr>
              <w:t>20 01 38</w:t>
            </w:r>
          </w:p>
        </w:tc>
        <w:tc>
          <w:tcPr>
            <w:tcW w:w="2581" w:type="dxa"/>
            <w:vAlign w:val="center"/>
          </w:tcPr>
          <w:p w14:paraId="24C00E1C" w14:textId="77777777" w:rsidR="00AB45FA" w:rsidRPr="001364FA" w:rsidRDefault="00BC6CE7" w:rsidP="001364FA">
            <w:pPr>
              <w:rPr>
                <w:color w:val="000000"/>
                <w:sz w:val="18"/>
                <w:szCs w:val="18"/>
              </w:rPr>
            </w:pPr>
            <w:r w:rsidRPr="001364FA">
              <w:rPr>
                <w:color w:val="000000"/>
                <w:sz w:val="18"/>
                <w:szCs w:val="18"/>
              </w:rPr>
              <w:t>Mediena, nenurodyta 20 01 37</w:t>
            </w:r>
          </w:p>
        </w:tc>
        <w:tc>
          <w:tcPr>
            <w:tcW w:w="4677" w:type="dxa"/>
          </w:tcPr>
          <w:p w14:paraId="76EA072F" w14:textId="77777777" w:rsidR="00AB45FA" w:rsidRPr="001364FA" w:rsidRDefault="00AB45FA" w:rsidP="001364FA">
            <w:pPr>
              <w:rPr>
                <w:color w:val="000000"/>
                <w:sz w:val="18"/>
                <w:szCs w:val="18"/>
              </w:rPr>
            </w:pPr>
            <w:r w:rsidRPr="001364FA">
              <w:rPr>
                <w:color w:val="000000"/>
                <w:sz w:val="18"/>
                <w:szCs w:val="18"/>
              </w:rPr>
              <w:t>Medinių pakuočių pakavimo atliekos, statybinių atliekų medis, buityje susidariusios medienos atliekos</w:t>
            </w:r>
          </w:p>
        </w:tc>
        <w:tc>
          <w:tcPr>
            <w:tcW w:w="2127" w:type="dxa"/>
            <w:vAlign w:val="center"/>
          </w:tcPr>
          <w:p w14:paraId="0B228D10"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478A635F" w14:textId="77777777" w:rsidR="00AB45FA" w:rsidRPr="001364FA" w:rsidRDefault="00A24F19" w:rsidP="001C72E6">
            <w:pPr>
              <w:jc w:val="center"/>
              <w:rPr>
                <w:color w:val="000000"/>
                <w:sz w:val="18"/>
                <w:szCs w:val="18"/>
              </w:rPr>
            </w:pPr>
            <w:r w:rsidRPr="001364FA">
              <w:rPr>
                <w:color w:val="000000"/>
                <w:sz w:val="18"/>
                <w:szCs w:val="18"/>
              </w:rPr>
              <w:t>20</w:t>
            </w:r>
          </w:p>
        </w:tc>
      </w:tr>
      <w:tr w:rsidR="00AB45FA" w:rsidRPr="001364FA" w14:paraId="40A985AF" w14:textId="77777777" w:rsidTr="001C72E6">
        <w:trPr>
          <w:cantSplit/>
          <w:trHeight w:val="243"/>
        </w:trPr>
        <w:tc>
          <w:tcPr>
            <w:tcW w:w="1242" w:type="dxa"/>
            <w:vAlign w:val="center"/>
          </w:tcPr>
          <w:p w14:paraId="2E1C1A0C" w14:textId="77777777" w:rsidR="00AB45FA" w:rsidRPr="001364FA" w:rsidRDefault="00AB45FA" w:rsidP="001364FA">
            <w:pPr>
              <w:rPr>
                <w:color w:val="000000"/>
                <w:sz w:val="18"/>
                <w:szCs w:val="18"/>
              </w:rPr>
            </w:pPr>
            <w:r w:rsidRPr="001364FA">
              <w:rPr>
                <w:color w:val="000000"/>
                <w:sz w:val="18"/>
                <w:szCs w:val="18"/>
              </w:rPr>
              <w:t>15 01 04</w:t>
            </w:r>
          </w:p>
        </w:tc>
        <w:tc>
          <w:tcPr>
            <w:tcW w:w="2581" w:type="dxa"/>
            <w:vAlign w:val="center"/>
          </w:tcPr>
          <w:p w14:paraId="07201548" w14:textId="77777777" w:rsidR="00AB45FA" w:rsidRPr="001364FA" w:rsidRDefault="00AB45FA" w:rsidP="001364FA">
            <w:pPr>
              <w:rPr>
                <w:color w:val="000000"/>
                <w:sz w:val="18"/>
                <w:szCs w:val="18"/>
              </w:rPr>
            </w:pPr>
            <w:r w:rsidRPr="001364FA">
              <w:rPr>
                <w:color w:val="000000"/>
                <w:sz w:val="18"/>
                <w:szCs w:val="18"/>
              </w:rPr>
              <w:t xml:space="preserve">Metalinės pakuotės </w:t>
            </w:r>
          </w:p>
        </w:tc>
        <w:tc>
          <w:tcPr>
            <w:tcW w:w="4677" w:type="dxa"/>
          </w:tcPr>
          <w:p w14:paraId="74DD133D" w14:textId="77777777" w:rsidR="00AB45FA" w:rsidRPr="001364FA" w:rsidRDefault="00AB45FA" w:rsidP="001364FA">
            <w:pPr>
              <w:rPr>
                <w:color w:val="000000"/>
                <w:sz w:val="18"/>
                <w:szCs w:val="18"/>
              </w:rPr>
            </w:pPr>
            <w:r w:rsidRPr="001364FA">
              <w:rPr>
                <w:color w:val="000000"/>
                <w:sz w:val="18"/>
                <w:szCs w:val="18"/>
              </w:rPr>
              <w:t>Metalinių pakuočių pakavimo atliekos, statybiniai metalų mišiniai, buityje susidariusios metalo atliekos</w:t>
            </w:r>
          </w:p>
        </w:tc>
        <w:tc>
          <w:tcPr>
            <w:tcW w:w="2127" w:type="dxa"/>
            <w:vAlign w:val="center"/>
          </w:tcPr>
          <w:p w14:paraId="6038122E"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621E54D6" w14:textId="77777777" w:rsidR="00AB45FA" w:rsidRPr="001364FA" w:rsidRDefault="00A24F19" w:rsidP="001C72E6">
            <w:pPr>
              <w:jc w:val="center"/>
              <w:rPr>
                <w:color w:val="000000"/>
                <w:sz w:val="18"/>
                <w:szCs w:val="18"/>
              </w:rPr>
            </w:pPr>
            <w:r w:rsidRPr="001364FA">
              <w:rPr>
                <w:color w:val="000000"/>
                <w:sz w:val="18"/>
                <w:szCs w:val="18"/>
              </w:rPr>
              <w:t>1</w:t>
            </w:r>
          </w:p>
        </w:tc>
      </w:tr>
      <w:tr w:rsidR="00AB45FA" w:rsidRPr="001364FA" w14:paraId="1EA0D567" w14:textId="77777777" w:rsidTr="001C72E6">
        <w:trPr>
          <w:cantSplit/>
          <w:trHeight w:val="243"/>
        </w:trPr>
        <w:tc>
          <w:tcPr>
            <w:tcW w:w="1242" w:type="dxa"/>
            <w:vAlign w:val="center"/>
          </w:tcPr>
          <w:p w14:paraId="427A72A6" w14:textId="77777777" w:rsidR="00AB45FA" w:rsidRPr="001364FA" w:rsidRDefault="00AB45FA" w:rsidP="001364FA">
            <w:pPr>
              <w:rPr>
                <w:color w:val="000000"/>
                <w:sz w:val="18"/>
                <w:szCs w:val="18"/>
              </w:rPr>
            </w:pPr>
            <w:r w:rsidRPr="001364FA">
              <w:rPr>
                <w:color w:val="000000"/>
                <w:sz w:val="18"/>
                <w:szCs w:val="18"/>
              </w:rPr>
              <w:t>19 12 02</w:t>
            </w:r>
          </w:p>
        </w:tc>
        <w:tc>
          <w:tcPr>
            <w:tcW w:w="2581" w:type="dxa"/>
            <w:vAlign w:val="center"/>
          </w:tcPr>
          <w:p w14:paraId="6E8D2F9B" w14:textId="77777777" w:rsidR="00AB45FA" w:rsidRPr="001364FA" w:rsidRDefault="00AB45FA" w:rsidP="001364FA">
            <w:pPr>
              <w:rPr>
                <w:color w:val="000000"/>
                <w:sz w:val="18"/>
                <w:szCs w:val="18"/>
              </w:rPr>
            </w:pPr>
            <w:r w:rsidRPr="001364FA">
              <w:rPr>
                <w:color w:val="000000"/>
                <w:sz w:val="18"/>
                <w:szCs w:val="18"/>
              </w:rPr>
              <w:t>Juodieji metalai</w:t>
            </w:r>
          </w:p>
        </w:tc>
        <w:tc>
          <w:tcPr>
            <w:tcW w:w="4677" w:type="dxa"/>
          </w:tcPr>
          <w:p w14:paraId="39683D54" w14:textId="77777777" w:rsidR="00AB45FA" w:rsidRPr="001364FA" w:rsidRDefault="00AB45FA" w:rsidP="001364FA">
            <w:pPr>
              <w:rPr>
                <w:color w:val="000000"/>
                <w:sz w:val="18"/>
                <w:szCs w:val="18"/>
              </w:rPr>
            </w:pPr>
            <w:r w:rsidRPr="001364FA">
              <w:rPr>
                <w:color w:val="000000"/>
                <w:sz w:val="18"/>
                <w:szCs w:val="18"/>
              </w:rPr>
              <w:t>Po didžiųjų atliekų a</w:t>
            </w:r>
            <w:r w:rsidR="00D22AA5">
              <w:rPr>
                <w:color w:val="000000"/>
                <w:sz w:val="18"/>
                <w:szCs w:val="18"/>
              </w:rPr>
              <w:t xml:space="preserve">rdymo </w:t>
            </w:r>
          </w:p>
        </w:tc>
        <w:tc>
          <w:tcPr>
            <w:tcW w:w="2127" w:type="dxa"/>
            <w:vAlign w:val="center"/>
          </w:tcPr>
          <w:p w14:paraId="6F058845" w14:textId="77777777" w:rsidR="00AB45FA" w:rsidRPr="001364FA" w:rsidRDefault="00AB45FA" w:rsidP="001C72E6">
            <w:pPr>
              <w:jc w:val="center"/>
              <w:rPr>
                <w:color w:val="000000"/>
                <w:sz w:val="18"/>
                <w:szCs w:val="18"/>
              </w:rPr>
            </w:pPr>
          </w:p>
        </w:tc>
        <w:tc>
          <w:tcPr>
            <w:tcW w:w="2693" w:type="dxa"/>
            <w:vAlign w:val="center"/>
          </w:tcPr>
          <w:p w14:paraId="4249A738" w14:textId="77777777" w:rsidR="00AB45FA" w:rsidRPr="001364FA" w:rsidRDefault="00A24F19" w:rsidP="001C72E6">
            <w:pPr>
              <w:jc w:val="center"/>
              <w:rPr>
                <w:color w:val="000000"/>
                <w:sz w:val="18"/>
                <w:szCs w:val="18"/>
              </w:rPr>
            </w:pPr>
            <w:r w:rsidRPr="001364FA">
              <w:rPr>
                <w:color w:val="000000"/>
                <w:sz w:val="18"/>
                <w:szCs w:val="18"/>
              </w:rPr>
              <w:t>0,5</w:t>
            </w:r>
          </w:p>
        </w:tc>
      </w:tr>
      <w:tr w:rsidR="00AB45FA" w:rsidRPr="001364FA" w14:paraId="1304D510" w14:textId="77777777" w:rsidTr="001C72E6">
        <w:trPr>
          <w:cantSplit/>
          <w:trHeight w:val="243"/>
        </w:trPr>
        <w:tc>
          <w:tcPr>
            <w:tcW w:w="1242" w:type="dxa"/>
            <w:vAlign w:val="center"/>
          </w:tcPr>
          <w:p w14:paraId="1B27A3E4" w14:textId="77777777" w:rsidR="00AB45FA" w:rsidRPr="001364FA" w:rsidRDefault="00AB45FA" w:rsidP="001364FA">
            <w:pPr>
              <w:rPr>
                <w:color w:val="000000"/>
                <w:sz w:val="18"/>
                <w:szCs w:val="18"/>
              </w:rPr>
            </w:pPr>
            <w:r w:rsidRPr="001364FA">
              <w:rPr>
                <w:color w:val="000000"/>
                <w:sz w:val="18"/>
                <w:szCs w:val="18"/>
              </w:rPr>
              <w:t>19 12 03</w:t>
            </w:r>
          </w:p>
        </w:tc>
        <w:tc>
          <w:tcPr>
            <w:tcW w:w="2581" w:type="dxa"/>
            <w:vAlign w:val="center"/>
          </w:tcPr>
          <w:p w14:paraId="5AC722A4" w14:textId="77777777" w:rsidR="00AB45FA" w:rsidRPr="001364FA" w:rsidRDefault="00AB45FA" w:rsidP="001364FA">
            <w:pPr>
              <w:rPr>
                <w:color w:val="000000"/>
                <w:sz w:val="18"/>
                <w:szCs w:val="18"/>
              </w:rPr>
            </w:pPr>
            <w:r w:rsidRPr="001364FA">
              <w:rPr>
                <w:color w:val="000000"/>
                <w:sz w:val="18"/>
                <w:szCs w:val="18"/>
              </w:rPr>
              <w:t>Spalvotieji metalai</w:t>
            </w:r>
          </w:p>
        </w:tc>
        <w:tc>
          <w:tcPr>
            <w:tcW w:w="4677" w:type="dxa"/>
          </w:tcPr>
          <w:p w14:paraId="2488CBFD" w14:textId="77777777" w:rsidR="00AB45FA" w:rsidRPr="001364FA" w:rsidRDefault="00AB45FA" w:rsidP="001364FA">
            <w:pPr>
              <w:rPr>
                <w:color w:val="000000"/>
                <w:sz w:val="18"/>
                <w:szCs w:val="18"/>
              </w:rPr>
            </w:pPr>
            <w:r w:rsidRPr="001364FA">
              <w:rPr>
                <w:color w:val="000000"/>
                <w:sz w:val="18"/>
                <w:szCs w:val="18"/>
              </w:rPr>
              <w:t>Po didžiųjų atliekų a</w:t>
            </w:r>
            <w:r w:rsidR="00D22AA5">
              <w:rPr>
                <w:color w:val="000000"/>
                <w:sz w:val="18"/>
                <w:szCs w:val="18"/>
              </w:rPr>
              <w:t xml:space="preserve">rdymo </w:t>
            </w:r>
          </w:p>
        </w:tc>
        <w:tc>
          <w:tcPr>
            <w:tcW w:w="2127" w:type="dxa"/>
            <w:vAlign w:val="center"/>
          </w:tcPr>
          <w:p w14:paraId="2F067DA8" w14:textId="77777777" w:rsidR="00AB45FA" w:rsidRPr="001364FA" w:rsidRDefault="00AB45FA" w:rsidP="001C72E6">
            <w:pPr>
              <w:jc w:val="center"/>
              <w:rPr>
                <w:color w:val="000000"/>
                <w:sz w:val="18"/>
                <w:szCs w:val="18"/>
              </w:rPr>
            </w:pPr>
          </w:p>
        </w:tc>
        <w:tc>
          <w:tcPr>
            <w:tcW w:w="2693" w:type="dxa"/>
            <w:vAlign w:val="center"/>
          </w:tcPr>
          <w:p w14:paraId="270F5A38" w14:textId="77777777" w:rsidR="00AB45FA" w:rsidRPr="001364FA" w:rsidRDefault="00A24F19" w:rsidP="001C72E6">
            <w:pPr>
              <w:jc w:val="center"/>
              <w:rPr>
                <w:color w:val="000000"/>
                <w:sz w:val="18"/>
                <w:szCs w:val="18"/>
              </w:rPr>
            </w:pPr>
            <w:r w:rsidRPr="001364FA">
              <w:rPr>
                <w:color w:val="000000"/>
                <w:sz w:val="18"/>
                <w:szCs w:val="18"/>
              </w:rPr>
              <w:t>0,5</w:t>
            </w:r>
          </w:p>
        </w:tc>
      </w:tr>
      <w:tr w:rsidR="00AB45FA" w:rsidRPr="001364FA" w14:paraId="3B87F4EC" w14:textId="77777777" w:rsidTr="001C72E6">
        <w:trPr>
          <w:cantSplit/>
          <w:trHeight w:val="243"/>
        </w:trPr>
        <w:tc>
          <w:tcPr>
            <w:tcW w:w="1242" w:type="dxa"/>
            <w:vAlign w:val="center"/>
          </w:tcPr>
          <w:p w14:paraId="3B6E7B90" w14:textId="77777777" w:rsidR="00AB45FA" w:rsidRPr="001364FA" w:rsidRDefault="00AB45FA" w:rsidP="001364FA">
            <w:pPr>
              <w:rPr>
                <w:color w:val="000000"/>
                <w:sz w:val="18"/>
                <w:szCs w:val="18"/>
              </w:rPr>
            </w:pPr>
            <w:r w:rsidRPr="001364FA">
              <w:rPr>
                <w:color w:val="000000"/>
                <w:sz w:val="18"/>
                <w:szCs w:val="18"/>
              </w:rPr>
              <w:t>20 01 40</w:t>
            </w:r>
          </w:p>
        </w:tc>
        <w:tc>
          <w:tcPr>
            <w:tcW w:w="2581" w:type="dxa"/>
            <w:vAlign w:val="center"/>
          </w:tcPr>
          <w:p w14:paraId="1887185C" w14:textId="77777777" w:rsidR="00AB45FA" w:rsidRPr="001364FA" w:rsidRDefault="00AB45FA" w:rsidP="001364FA">
            <w:pPr>
              <w:rPr>
                <w:color w:val="000000"/>
                <w:sz w:val="18"/>
                <w:szCs w:val="18"/>
              </w:rPr>
            </w:pPr>
            <w:r w:rsidRPr="001364FA">
              <w:rPr>
                <w:color w:val="000000"/>
                <w:sz w:val="18"/>
                <w:szCs w:val="18"/>
              </w:rPr>
              <w:t xml:space="preserve">Metalai </w:t>
            </w:r>
          </w:p>
        </w:tc>
        <w:tc>
          <w:tcPr>
            <w:tcW w:w="4677" w:type="dxa"/>
          </w:tcPr>
          <w:p w14:paraId="11BE3B1F" w14:textId="77777777" w:rsidR="00AB45FA" w:rsidRPr="001364FA" w:rsidRDefault="00AB45FA" w:rsidP="001364FA">
            <w:pPr>
              <w:rPr>
                <w:color w:val="000000"/>
                <w:sz w:val="18"/>
                <w:szCs w:val="18"/>
              </w:rPr>
            </w:pPr>
            <w:r w:rsidRPr="001364FA">
              <w:rPr>
                <w:color w:val="000000"/>
                <w:sz w:val="18"/>
                <w:szCs w:val="18"/>
              </w:rPr>
              <w:t>Metalai</w:t>
            </w:r>
          </w:p>
        </w:tc>
        <w:tc>
          <w:tcPr>
            <w:tcW w:w="2127" w:type="dxa"/>
            <w:vAlign w:val="center"/>
          </w:tcPr>
          <w:p w14:paraId="49EEC27E" w14:textId="77777777" w:rsidR="00AB45FA" w:rsidRPr="001364FA" w:rsidRDefault="00AB45FA" w:rsidP="001C72E6">
            <w:pPr>
              <w:jc w:val="center"/>
              <w:rPr>
                <w:color w:val="000000"/>
                <w:sz w:val="18"/>
                <w:szCs w:val="18"/>
              </w:rPr>
            </w:pPr>
          </w:p>
        </w:tc>
        <w:tc>
          <w:tcPr>
            <w:tcW w:w="2693" w:type="dxa"/>
            <w:vAlign w:val="center"/>
          </w:tcPr>
          <w:p w14:paraId="67A83862" w14:textId="77777777" w:rsidR="00AB45FA" w:rsidRPr="001364FA" w:rsidRDefault="00A24F19" w:rsidP="001C72E6">
            <w:pPr>
              <w:jc w:val="center"/>
              <w:rPr>
                <w:color w:val="000000"/>
                <w:sz w:val="18"/>
                <w:szCs w:val="18"/>
              </w:rPr>
            </w:pPr>
            <w:r w:rsidRPr="001364FA">
              <w:rPr>
                <w:color w:val="000000"/>
                <w:sz w:val="18"/>
                <w:szCs w:val="18"/>
              </w:rPr>
              <w:t>2</w:t>
            </w:r>
          </w:p>
        </w:tc>
      </w:tr>
      <w:tr w:rsidR="00DD7116" w:rsidRPr="001364FA" w14:paraId="100C0471" w14:textId="77777777" w:rsidTr="0055613C">
        <w:trPr>
          <w:cantSplit/>
          <w:trHeight w:val="243"/>
        </w:trPr>
        <w:tc>
          <w:tcPr>
            <w:tcW w:w="1242" w:type="dxa"/>
            <w:vAlign w:val="center"/>
          </w:tcPr>
          <w:p w14:paraId="69CBDC18" w14:textId="77777777" w:rsidR="00DD7116" w:rsidRPr="001364FA" w:rsidRDefault="00DD7116" w:rsidP="001364FA">
            <w:pPr>
              <w:rPr>
                <w:color w:val="000000"/>
                <w:sz w:val="18"/>
                <w:szCs w:val="18"/>
              </w:rPr>
            </w:pPr>
            <w:r w:rsidRPr="001364FA">
              <w:rPr>
                <w:color w:val="000000"/>
                <w:sz w:val="18"/>
                <w:szCs w:val="18"/>
              </w:rPr>
              <w:t xml:space="preserve">17 01 01 </w:t>
            </w:r>
          </w:p>
        </w:tc>
        <w:tc>
          <w:tcPr>
            <w:tcW w:w="2581" w:type="dxa"/>
            <w:vAlign w:val="center"/>
          </w:tcPr>
          <w:p w14:paraId="4CC7872B" w14:textId="77777777" w:rsidR="00DD7116" w:rsidRPr="001364FA" w:rsidRDefault="00DD7116" w:rsidP="001364FA">
            <w:pPr>
              <w:rPr>
                <w:color w:val="000000"/>
                <w:sz w:val="18"/>
                <w:szCs w:val="18"/>
              </w:rPr>
            </w:pPr>
            <w:r w:rsidRPr="001364FA">
              <w:rPr>
                <w:color w:val="000000"/>
                <w:sz w:val="18"/>
                <w:szCs w:val="18"/>
              </w:rPr>
              <w:t xml:space="preserve">Betonas </w:t>
            </w:r>
          </w:p>
        </w:tc>
        <w:tc>
          <w:tcPr>
            <w:tcW w:w="4677" w:type="dxa"/>
          </w:tcPr>
          <w:p w14:paraId="1D995F87" w14:textId="77777777" w:rsidR="00DD7116" w:rsidRPr="001364FA" w:rsidRDefault="00DD7116" w:rsidP="001364FA">
            <w:pPr>
              <w:rPr>
                <w:color w:val="000000"/>
                <w:sz w:val="18"/>
                <w:szCs w:val="18"/>
              </w:rPr>
            </w:pPr>
            <w:r w:rsidRPr="001364FA">
              <w:rPr>
                <w:color w:val="000000"/>
                <w:sz w:val="18"/>
                <w:szCs w:val="18"/>
              </w:rPr>
              <w:t>Betonas</w:t>
            </w:r>
          </w:p>
        </w:tc>
        <w:tc>
          <w:tcPr>
            <w:tcW w:w="2127" w:type="dxa"/>
            <w:vAlign w:val="center"/>
          </w:tcPr>
          <w:p w14:paraId="1FF28EE5" w14:textId="77777777" w:rsidR="00DD7116" w:rsidRPr="001364FA" w:rsidRDefault="00DD7116" w:rsidP="001C72E6">
            <w:pPr>
              <w:jc w:val="center"/>
              <w:rPr>
                <w:color w:val="000000"/>
                <w:sz w:val="18"/>
                <w:szCs w:val="18"/>
              </w:rPr>
            </w:pPr>
            <w:r w:rsidRPr="001364FA">
              <w:rPr>
                <w:color w:val="000000"/>
                <w:sz w:val="18"/>
                <w:szCs w:val="18"/>
              </w:rPr>
              <w:t>-</w:t>
            </w:r>
          </w:p>
        </w:tc>
        <w:tc>
          <w:tcPr>
            <w:tcW w:w="2693" w:type="dxa"/>
            <w:vAlign w:val="center"/>
          </w:tcPr>
          <w:p w14:paraId="37609A4B" w14:textId="77777777" w:rsidR="00DD7116" w:rsidRPr="001364FA" w:rsidRDefault="00A24F19" w:rsidP="001C72E6">
            <w:pPr>
              <w:jc w:val="center"/>
              <w:rPr>
                <w:color w:val="000000"/>
                <w:sz w:val="18"/>
                <w:szCs w:val="18"/>
              </w:rPr>
            </w:pPr>
            <w:r w:rsidRPr="001364FA">
              <w:rPr>
                <w:color w:val="000000"/>
                <w:sz w:val="18"/>
                <w:szCs w:val="18"/>
              </w:rPr>
              <w:t>10</w:t>
            </w:r>
          </w:p>
        </w:tc>
      </w:tr>
      <w:tr w:rsidR="00DD7116" w:rsidRPr="001364FA" w14:paraId="75C941D1" w14:textId="77777777" w:rsidTr="0055613C">
        <w:trPr>
          <w:cantSplit/>
          <w:trHeight w:val="243"/>
        </w:trPr>
        <w:tc>
          <w:tcPr>
            <w:tcW w:w="1242" w:type="dxa"/>
            <w:vAlign w:val="center"/>
          </w:tcPr>
          <w:p w14:paraId="38132AAF" w14:textId="77777777" w:rsidR="00DD7116" w:rsidRPr="001364FA" w:rsidRDefault="00DD7116" w:rsidP="001364FA">
            <w:pPr>
              <w:rPr>
                <w:color w:val="000000"/>
                <w:sz w:val="18"/>
                <w:szCs w:val="18"/>
              </w:rPr>
            </w:pPr>
            <w:r w:rsidRPr="001364FA">
              <w:rPr>
                <w:color w:val="000000"/>
                <w:sz w:val="18"/>
                <w:szCs w:val="18"/>
              </w:rPr>
              <w:t>17 01 02</w:t>
            </w:r>
          </w:p>
        </w:tc>
        <w:tc>
          <w:tcPr>
            <w:tcW w:w="2581" w:type="dxa"/>
            <w:vAlign w:val="center"/>
          </w:tcPr>
          <w:p w14:paraId="525947ED" w14:textId="77777777" w:rsidR="00DD7116" w:rsidRPr="001364FA" w:rsidRDefault="00DD7116" w:rsidP="001364FA">
            <w:pPr>
              <w:rPr>
                <w:color w:val="000000"/>
                <w:sz w:val="18"/>
                <w:szCs w:val="18"/>
              </w:rPr>
            </w:pPr>
            <w:r w:rsidRPr="001364FA">
              <w:rPr>
                <w:color w:val="000000"/>
                <w:sz w:val="18"/>
                <w:szCs w:val="18"/>
              </w:rPr>
              <w:t xml:space="preserve">Plytos </w:t>
            </w:r>
          </w:p>
        </w:tc>
        <w:tc>
          <w:tcPr>
            <w:tcW w:w="4677" w:type="dxa"/>
          </w:tcPr>
          <w:p w14:paraId="46292C75" w14:textId="77777777" w:rsidR="00DD7116" w:rsidRPr="001364FA" w:rsidRDefault="00DD7116" w:rsidP="001364FA">
            <w:pPr>
              <w:rPr>
                <w:color w:val="000000"/>
                <w:sz w:val="18"/>
                <w:szCs w:val="18"/>
              </w:rPr>
            </w:pPr>
            <w:r w:rsidRPr="001364FA">
              <w:rPr>
                <w:color w:val="000000"/>
                <w:sz w:val="18"/>
                <w:szCs w:val="18"/>
              </w:rPr>
              <w:t>Plytos</w:t>
            </w:r>
          </w:p>
        </w:tc>
        <w:tc>
          <w:tcPr>
            <w:tcW w:w="2127" w:type="dxa"/>
            <w:vAlign w:val="center"/>
          </w:tcPr>
          <w:p w14:paraId="349B6AC8" w14:textId="77777777" w:rsidR="00DD7116" w:rsidRPr="001364FA" w:rsidRDefault="00DD7116" w:rsidP="001C72E6">
            <w:pPr>
              <w:jc w:val="center"/>
              <w:rPr>
                <w:color w:val="000000"/>
                <w:sz w:val="18"/>
                <w:szCs w:val="18"/>
              </w:rPr>
            </w:pPr>
            <w:r w:rsidRPr="001364FA">
              <w:rPr>
                <w:color w:val="000000"/>
                <w:sz w:val="18"/>
                <w:szCs w:val="18"/>
              </w:rPr>
              <w:t>-</w:t>
            </w:r>
          </w:p>
        </w:tc>
        <w:tc>
          <w:tcPr>
            <w:tcW w:w="2693" w:type="dxa"/>
            <w:vAlign w:val="center"/>
          </w:tcPr>
          <w:p w14:paraId="495C522C" w14:textId="77777777" w:rsidR="00DD7116" w:rsidRPr="001364FA" w:rsidRDefault="00A24F19" w:rsidP="001C72E6">
            <w:pPr>
              <w:jc w:val="center"/>
              <w:rPr>
                <w:color w:val="000000"/>
                <w:sz w:val="18"/>
                <w:szCs w:val="18"/>
              </w:rPr>
            </w:pPr>
            <w:r w:rsidRPr="001364FA">
              <w:rPr>
                <w:color w:val="000000"/>
                <w:sz w:val="18"/>
                <w:szCs w:val="18"/>
              </w:rPr>
              <w:t>10</w:t>
            </w:r>
          </w:p>
        </w:tc>
      </w:tr>
      <w:tr w:rsidR="00DD7116" w:rsidRPr="001364FA" w14:paraId="69720AF2" w14:textId="77777777" w:rsidTr="0055613C">
        <w:trPr>
          <w:cantSplit/>
          <w:trHeight w:val="243"/>
        </w:trPr>
        <w:tc>
          <w:tcPr>
            <w:tcW w:w="1242" w:type="dxa"/>
            <w:vAlign w:val="center"/>
          </w:tcPr>
          <w:p w14:paraId="44EED4FA" w14:textId="77777777" w:rsidR="00DD7116" w:rsidRPr="001364FA" w:rsidRDefault="00DD7116" w:rsidP="001364FA">
            <w:pPr>
              <w:rPr>
                <w:color w:val="000000"/>
                <w:sz w:val="18"/>
                <w:szCs w:val="18"/>
              </w:rPr>
            </w:pPr>
            <w:r w:rsidRPr="001364FA">
              <w:rPr>
                <w:color w:val="000000"/>
                <w:sz w:val="18"/>
                <w:szCs w:val="18"/>
              </w:rPr>
              <w:t>17 09 04</w:t>
            </w:r>
          </w:p>
        </w:tc>
        <w:tc>
          <w:tcPr>
            <w:tcW w:w="2581" w:type="dxa"/>
            <w:vAlign w:val="center"/>
          </w:tcPr>
          <w:p w14:paraId="196D63F3" w14:textId="77777777" w:rsidR="00DD7116" w:rsidRPr="001364FA" w:rsidRDefault="00DD7116" w:rsidP="001364FA">
            <w:pPr>
              <w:rPr>
                <w:color w:val="000000"/>
                <w:sz w:val="18"/>
                <w:szCs w:val="18"/>
              </w:rPr>
            </w:pPr>
            <w:r w:rsidRPr="001364FA">
              <w:rPr>
                <w:color w:val="000000"/>
                <w:sz w:val="18"/>
                <w:szCs w:val="18"/>
              </w:rPr>
              <w:t>Mišrios statybinės ir griovimo atliekos, nenurodytos 17 09 01, 17 09 02 ir 17 09 03</w:t>
            </w:r>
          </w:p>
        </w:tc>
        <w:tc>
          <w:tcPr>
            <w:tcW w:w="4677" w:type="dxa"/>
          </w:tcPr>
          <w:p w14:paraId="14A00EB0" w14:textId="77777777" w:rsidR="00DD7116" w:rsidRPr="001364FA" w:rsidRDefault="00DD7116" w:rsidP="001364FA">
            <w:pPr>
              <w:rPr>
                <w:color w:val="000000"/>
                <w:sz w:val="18"/>
                <w:szCs w:val="18"/>
              </w:rPr>
            </w:pPr>
            <w:r w:rsidRPr="001364FA">
              <w:rPr>
                <w:color w:val="000000"/>
                <w:sz w:val="18"/>
                <w:szCs w:val="18"/>
              </w:rPr>
              <w:t>Sukietėję dažai, lakai, dažyti, lakuoti paviršiai ir kt.</w:t>
            </w:r>
          </w:p>
        </w:tc>
        <w:tc>
          <w:tcPr>
            <w:tcW w:w="2127" w:type="dxa"/>
            <w:vAlign w:val="center"/>
          </w:tcPr>
          <w:p w14:paraId="5B602C42" w14:textId="77777777" w:rsidR="00DD7116" w:rsidRPr="001364FA" w:rsidRDefault="00DD7116" w:rsidP="001C72E6">
            <w:pPr>
              <w:jc w:val="center"/>
              <w:rPr>
                <w:color w:val="000000"/>
                <w:sz w:val="18"/>
                <w:szCs w:val="18"/>
              </w:rPr>
            </w:pPr>
            <w:r w:rsidRPr="001364FA">
              <w:rPr>
                <w:color w:val="000000"/>
                <w:sz w:val="18"/>
                <w:szCs w:val="18"/>
              </w:rPr>
              <w:t>-</w:t>
            </w:r>
          </w:p>
        </w:tc>
        <w:tc>
          <w:tcPr>
            <w:tcW w:w="2693" w:type="dxa"/>
            <w:vAlign w:val="center"/>
          </w:tcPr>
          <w:p w14:paraId="138ED445" w14:textId="77777777" w:rsidR="00DD7116" w:rsidRPr="001364FA" w:rsidRDefault="00A24F19" w:rsidP="001C72E6">
            <w:pPr>
              <w:jc w:val="center"/>
              <w:rPr>
                <w:color w:val="000000"/>
                <w:sz w:val="18"/>
                <w:szCs w:val="18"/>
              </w:rPr>
            </w:pPr>
            <w:r w:rsidRPr="001364FA">
              <w:rPr>
                <w:color w:val="000000"/>
                <w:sz w:val="18"/>
                <w:szCs w:val="18"/>
              </w:rPr>
              <w:t>30</w:t>
            </w:r>
          </w:p>
        </w:tc>
      </w:tr>
      <w:tr w:rsidR="00DD7116" w:rsidRPr="001364FA" w14:paraId="621A5C8E" w14:textId="77777777" w:rsidTr="0055613C">
        <w:trPr>
          <w:cantSplit/>
          <w:trHeight w:val="243"/>
        </w:trPr>
        <w:tc>
          <w:tcPr>
            <w:tcW w:w="1242" w:type="dxa"/>
            <w:vAlign w:val="center"/>
          </w:tcPr>
          <w:p w14:paraId="571AC260" w14:textId="77777777" w:rsidR="00DD7116" w:rsidRPr="001364FA" w:rsidRDefault="00DD7116" w:rsidP="001364FA">
            <w:pPr>
              <w:rPr>
                <w:color w:val="000000"/>
                <w:sz w:val="18"/>
                <w:szCs w:val="18"/>
              </w:rPr>
            </w:pPr>
            <w:r w:rsidRPr="001364FA">
              <w:rPr>
                <w:color w:val="000000"/>
                <w:sz w:val="18"/>
                <w:szCs w:val="18"/>
              </w:rPr>
              <w:t>17 06 04</w:t>
            </w:r>
          </w:p>
        </w:tc>
        <w:tc>
          <w:tcPr>
            <w:tcW w:w="2581" w:type="dxa"/>
            <w:vAlign w:val="center"/>
          </w:tcPr>
          <w:p w14:paraId="389FBC42" w14:textId="77777777" w:rsidR="00DD7116" w:rsidRPr="001364FA" w:rsidRDefault="00DD7116" w:rsidP="001364FA">
            <w:pPr>
              <w:rPr>
                <w:color w:val="000000"/>
                <w:sz w:val="18"/>
                <w:szCs w:val="18"/>
              </w:rPr>
            </w:pPr>
            <w:r w:rsidRPr="001364FA">
              <w:rPr>
                <w:color w:val="000000"/>
                <w:sz w:val="18"/>
                <w:szCs w:val="18"/>
              </w:rPr>
              <w:t>Izoliacinės medžiagos, nenurodytos 17 06 01 ir 17 06 03</w:t>
            </w:r>
          </w:p>
        </w:tc>
        <w:tc>
          <w:tcPr>
            <w:tcW w:w="4677" w:type="dxa"/>
          </w:tcPr>
          <w:p w14:paraId="63061295" w14:textId="77777777" w:rsidR="00DD7116" w:rsidRPr="001364FA" w:rsidRDefault="00DD7116" w:rsidP="001364FA">
            <w:pPr>
              <w:rPr>
                <w:color w:val="000000"/>
                <w:sz w:val="18"/>
                <w:szCs w:val="18"/>
              </w:rPr>
            </w:pPr>
            <w:r w:rsidRPr="001364FA">
              <w:rPr>
                <w:color w:val="000000"/>
                <w:sz w:val="18"/>
                <w:szCs w:val="18"/>
              </w:rPr>
              <w:t>Izoliacinės medžiagos</w:t>
            </w:r>
          </w:p>
        </w:tc>
        <w:tc>
          <w:tcPr>
            <w:tcW w:w="2127" w:type="dxa"/>
            <w:vAlign w:val="center"/>
          </w:tcPr>
          <w:p w14:paraId="7B03B977" w14:textId="77777777" w:rsidR="00DD7116" w:rsidRPr="001364FA" w:rsidRDefault="00DD7116" w:rsidP="001C72E6">
            <w:pPr>
              <w:jc w:val="center"/>
              <w:rPr>
                <w:color w:val="000000"/>
                <w:sz w:val="18"/>
                <w:szCs w:val="18"/>
              </w:rPr>
            </w:pPr>
            <w:r w:rsidRPr="001364FA">
              <w:rPr>
                <w:color w:val="000000"/>
                <w:sz w:val="18"/>
                <w:szCs w:val="18"/>
              </w:rPr>
              <w:t>-</w:t>
            </w:r>
          </w:p>
        </w:tc>
        <w:tc>
          <w:tcPr>
            <w:tcW w:w="2693" w:type="dxa"/>
            <w:vAlign w:val="center"/>
          </w:tcPr>
          <w:p w14:paraId="58EEF42E" w14:textId="77777777" w:rsidR="00DD7116" w:rsidRPr="001364FA" w:rsidRDefault="00A24F19" w:rsidP="001C72E6">
            <w:pPr>
              <w:jc w:val="center"/>
              <w:rPr>
                <w:color w:val="000000"/>
                <w:sz w:val="18"/>
                <w:szCs w:val="18"/>
              </w:rPr>
            </w:pPr>
            <w:r w:rsidRPr="001364FA">
              <w:rPr>
                <w:color w:val="000000"/>
                <w:sz w:val="18"/>
                <w:szCs w:val="18"/>
              </w:rPr>
              <w:t>10</w:t>
            </w:r>
          </w:p>
        </w:tc>
      </w:tr>
      <w:tr w:rsidR="00AB45FA" w:rsidRPr="001364FA" w14:paraId="493E2BA9" w14:textId="77777777" w:rsidTr="001C72E6">
        <w:trPr>
          <w:cantSplit/>
          <w:trHeight w:val="243"/>
        </w:trPr>
        <w:tc>
          <w:tcPr>
            <w:tcW w:w="1242" w:type="dxa"/>
            <w:vAlign w:val="center"/>
          </w:tcPr>
          <w:p w14:paraId="285D973E" w14:textId="77777777" w:rsidR="00AB45FA" w:rsidRPr="001364FA" w:rsidRDefault="00AB45FA" w:rsidP="001364FA">
            <w:pPr>
              <w:rPr>
                <w:color w:val="000000"/>
                <w:sz w:val="18"/>
                <w:szCs w:val="18"/>
              </w:rPr>
            </w:pPr>
            <w:r w:rsidRPr="001364FA">
              <w:rPr>
                <w:color w:val="000000"/>
                <w:sz w:val="18"/>
                <w:szCs w:val="18"/>
              </w:rPr>
              <w:t>20 01 21*</w:t>
            </w:r>
          </w:p>
        </w:tc>
        <w:tc>
          <w:tcPr>
            <w:tcW w:w="2581" w:type="dxa"/>
            <w:vAlign w:val="center"/>
          </w:tcPr>
          <w:p w14:paraId="297FEF54" w14:textId="77777777" w:rsidR="00AB45FA" w:rsidRPr="001364FA" w:rsidRDefault="00B27582" w:rsidP="001364FA">
            <w:pPr>
              <w:rPr>
                <w:color w:val="000000"/>
                <w:sz w:val="18"/>
                <w:szCs w:val="18"/>
              </w:rPr>
            </w:pPr>
            <w:r w:rsidRPr="001364FA">
              <w:rPr>
                <w:color w:val="000000"/>
                <w:sz w:val="18"/>
                <w:szCs w:val="18"/>
              </w:rPr>
              <w:t>Dienos šviesos lempos ir kitos atliekos, kuriose yra gyvsidabrio</w:t>
            </w:r>
          </w:p>
        </w:tc>
        <w:tc>
          <w:tcPr>
            <w:tcW w:w="4677" w:type="dxa"/>
          </w:tcPr>
          <w:p w14:paraId="2C0D4022" w14:textId="77777777" w:rsidR="00AB45FA" w:rsidRPr="001364FA" w:rsidRDefault="00AB45FA" w:rsidP="001364FA">
            <w:pPr>
              <w:rPr>
                <w:color w:val="000000"/>
                <w:sz w:val="18"/>
                <w:szCs w:val="18"/>
              </w:rPr>
            </w:pPr>
            <w:r w:rsidRPr="001364FA">
              <w:rPr>
                <w:color w:val="000000"/>
                <w:sz w:val="18"/>
                <w:szCs w:val="18"/>
              </w:rPr>
              <w:t>Liuminescencinės lempos ir kitos atliekos, kuriose yra gyvsidabrio</w:t>
            </w:r>
          </w:p>
        </w:tc>
        <w:tc>
          <w:tcPr>
            <w:tcW w:w="2127" w:type="dxa"/>
            <w:vAlign w:val="center"/>
          </w:tcPr>
          <w:p w14:paraId="1362314B"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5, H</w:t>
            </w:r>
            <w:r w:rsidR="004643EC" w:rsidRPr="001364FA">
              <w:rPr>
                <w:color w:val="000000"/>
                <w:sz w:val="18"/>
                <w:szCs w:val="18"/>
              </w:rPr>
              <w:t>P</w:t>
            </w:r>
            <w:r w:rsidRPr="001364FA">
              <w:rPr>
                <w:color w:val="000000"/>
                <w:sz w:val="18"/>
                <w:szCs w:val="18"/>
              </w:rPr>
              <w:t>14</w:t>
            </w:r>
          </w:p>
        </w:tc>
        <w:tc>
          <w:tcPr>
            <w:tcW w:w="2693" w:type="dxa"/>
            <w:vAlign w:val="center"/>
          </w:tcPr>
          <w:p w14:paraId="3909D506" w14:textId="77777777" w:rsidR="00AB45FA" w:rsidRPr="001364FA" w:rsidRDefault="00AB45FA" w:rsidP="001C72E6">
            <w:pPr>
              <w:jc w:val="center"/>
              <w:rPr>
                <w:color w:val="000000"/>
                <w:sz w:val="18"/>
                <w:szCs w:val="18"/>
              </w:rPr>
            </w:pPr>
            <w:r w:rsidRPr="001364FA">
              <w:rPr>
                <w:color w:val="000000"/>
                <w:sz w:val="18"/>
                <w:szCs w:val="18"/>
              </w:rPr>
              <w:t>0,2</w:t>
            </w:r>
          </w:p>
        </w:tc>
      </w:tr>
      <w:tr w:rsidR="00DD7116" w:rsidRPr="001364FA" w14:paraId="3A2037DF" w14:textId="77777777" w:rsidTr="0055613C">
        <w:trPr>
          <w:cantSplit/>
          <w:trHeight w:val="243"/>
        </w:trPr>
        <w:tc>
          <w:tcPr>
            <w:tcW w:w="1242" w:type="dxa"/>
            <w:vAlign w:val="center"/>
          </w:tcPr>
          <w:p w14:paraId="711DBC1F" w14:textId="77777777" w:rsidR="00DD7116" w:rsidRPr="001364FA" w:rsidRDefault="00DD7116" w:rsidP="001364FA">
            <w:pPr>
              <w:rPr>
                <w:color w:val="000000"/>
                <w:sz w:val="18"/>
                <w:szCs w:val="18"/>
              </w:rPr>
            </w:pPr>
            <w:r w:rsidRPr="001364FA">
              <w:rPr>
                <w:color w:val="000000"/>
                <w:sz w:val="18"/>
                <w:szCs w:val="18"/>
              </w:rPr>
              <w:t>20 01 23*</w:t>
            </w:r>
          </w:p>
        </w:tc>
        <w:tc>
          <w:tcPr>
            <w:tcW w:w="2581" w:type="dxa"/>
            <w:vAlign w:val="center"/>
          </w:tcPr>
          <w:p w14:paraId="1CC6E747" w14:textId="77777777" w:rsidR="00DD7116" w:rsidRPr="001364FA" w:rsidRDefault="00DD7116" w:rsidP="001364FA">
            <w:pPr>
              <w:rPr>
                <w:color w:val="000000"/>
                <w:sz w:val="18"/>
                <w:szCs w:val="18"/>
              </w:rPr>
            </w:pPr>
            <w:r w:rsidRPr="001364FA">
              <w:rPr>
                <w:color w:val="000000"/>
                <w:sz w:val="18"/>
                <w:szCs w:val="18"/>
              </w:rPr>
              <w:t xml:space="preserve">Nebenaudojama įranga, kurioje yra </w:t>
            </w:r>
            <w:proofErr w:type="spellStart"/>
            <w:r w:rsidRPr="001364FA">
              <w:rPr>
                <w:color w:val="000000"/>
                <w:sz w:val="18"/>
                <w:szCs w:val="18"/>
              </w:rPr>
              <w:t>chlorfluorangliavandenilių</w:t>
            </w:r>
            <w:proofErr w:type="spellEnd"/>
          </w:p>
        </w:tc>
        <w:tc>
          <w:tcPr>
            <w:tcW w:w="4677" w:type="dxa"/>
          </w:tcPr>
          <w:p w14:paraId="15A34592" w14:textId="77777777" w:rsidR="00DD7116" w:rsidRPr="001364FA" w:rsidRDefault="00DD7116" w:rsidP="001364FA">
            <w:pPr>
              <w:rPr>
                <w:color w:val="000000"/>
                <w:sz w:val="18"/>
                <w:szCs w:val="18"/>
              </w:rPr>
            </w:pPr>
            <w:r w:rsidRPr="001364FA">
              <w:rPr>
                <w:color w:val="000000"/>
                <w:sz w:val="18"/>
                <w:szCs w:val="18"/>
              </w:rPr>
              <w:t xml:space="preserve">Įranga, kuri užteršta </w:t>
            </w:r>
            <w:proofErr w:type="spellStart"/>
            <w:r w:rsidRPr="001364FA">
              <w:rPr>
                <w:color w:val="000000"/>
                <w:sz w:val="18"/>
                <w:szCs w:val="18"/>
              </w:rPr>
              <w:t>chlorfluorangliavandeniliais</w:t>
            </w:r>
            <w:proofErr w:type="spellEnd"/>
          </w:p>
        </w:tc>
        <w:tc>
          <w:tcPr>
            <w:tcW w:w="2127" w:type="dxa"/>
            <w:vAlign w:val="center"/>
          </w:tcPr>
          <w:p w14:paraId="33B09D0D" w14:textId="77777777" w:rsidR="00DD7116" w:rsidRPr="001364FA" w:rsidRDefault="00DD7116" w:rsidP="001C72E6">
            <w:pPr>
              <w:jc w:val="center"/>
              <w:rPr>
                <w:color w:val="000000"/>
                <w:sz w:val="18"/>
                <w:szCs w:val="18"/>
              </w:rPr>
            </w:pPr>
            <w:r w:rsidRPr="001364FA">
              <w:rPr>
                <w:color w:val="000000"/>
                <w:sz w:val="18"/>
                <w:szCs w:val="18"/>
              </w:rPr>
              <w:t>HP14</w:t>
            </w:r>
          </w:p>
        </w:tc>
        <w:tc>
          <w:tcPr>
            <w:tcW w:w="2693" w:type="dxa"/>
            <w:vAlign w:val="center"/>
          </w:tcPr>
          <w:p w14:paraId="1985B93E" w14:textId="77777777" w:rsidR="00DD7116" w:rsidRPr="001364FA" w:rsidRDefault="00DD7116" w:rsidP="001C72E6">
            <w:pPr>
              <w:jc w:val="center"/>
              <w:rPr>
                <w:color w:val="000000"/>
                <w:sz w:val="18"/>
                <w:szCs w:val="18"/>
              </w:rPr>
            </w:pPr>
            <w:r w:rsidRPr="001364FA">
              <w:rPr>
                <w:color w:val="000000"/>
                <w:sz w:val="18"/>
                <w:szCs w:val="18"/>
              </w:rPr>
              <w:t>1</w:t>
            </w:r>
          </w:p>
        </w:tc>
      </w:tr>
      <w:tr w:rsidR="00DD7116" w:rsidRPr="001364FA" w14:paraId="17F413D8" w14:textId="77777777" w:rsidTr="0055613C">
        <w:trPr>
          <w:cantSplit/>
          <w:trHeight w:val="243"/>
        </w:trPr>
        <w:tc>
          <w:tcPr>
            <w:tcW w:w="1242" w:type="dxa"/>
            <w:vAlign w:val="center"/>
          </w:tcPr>
          <w:p w14:paraId="010C3045" w14:textId="77777777" w:rsidR="00DD7116" w:rsidRPr="001364FA" w:rsidRDefault="00DD7116" w:rsidP="001364FA">
            <w:pPr>
              <w:rPr>
                <w:color w:val="000000"/>
                <w:sz w:val="18"/>
                <w:szCs w:val="18"/>
              </w:rPr>
            </w:pPr>
            <w:r w:rsidRPr="001364FA">
              <w:rPr>
                <w:color w:val="000000"/>
                <w:sz w:val="18"/>
                <w:szCs w:val="18"/>
              </w:rPr>
              <w:t>20 01 35*</w:t>
            </w:r>
          </w:p>
        </w:tc>
        <w:tc>
          <w:tcPr>
            <w:tcW w:w="2581" w:type="dxa"/>
            <w:vAlign w:val="center"/>
          </w:tcPr>
          <w:p w14:paraId="4BA47AC4" w14:textId="77777777" w:rsidR="00DD7116" w:rsidRPr="001364FA" w:rsidRDefault="00DD7116" w:rsidP="001364FA">
            <w:pPr>
              <w:rPr>
                <w:color w:val="000000"/>
                <w:sz w:val="18"/>
                <w:szCs w:val="18"/>
              </w:rPr>
            </w:pPr>
            <w:r w:rsidRPr="001364FA">
              <w:rPr>
                <w:color w:val="000000"/>
                <w:sz w:val="18"/>
                <w:szCs w:val="18"/>
              </w:rPr>
              <w:t xml:space="preserve">Nebenaudojama elektros ir elektroninė įranga, nenurodyta 20 01 21 ir 20 01 23, kurioje yra </w:t>
            </w:r>
          </w:p>
          <w:p w14:paraId="000697C9" w14:textId="77777777" w:rsidR="00DD7116" w:rsidRPr="001364FA" w:rsidRDefault="00DD7116" w:rsidP="001364FA">
            <w:pPr>
              <w:rPr>
                <w:color w:val="000000"/>
                <w:sz w:val="18"/>
                <w:szCs w:val="18"/>
              </w:rPr>
            </w:pPr>
            <w:r w:rsidRPr="001364FA">
              <w:rPr>
                <w:color w:val="000000"/>
                <w:sz w:val="18"/>
                <w:szCs w:val="18"/>
              </w:rPr>
              <w:t>pavojingųjų sudedamųjų dalių</w:t>
            </w:r>
          </w:p>
        </w:tc>
        <w:tc>
          <w:tcPr>
            <w:tcW w:w="4677" w:type="dxa"/>
          </w:tcPr>
          <w:p w14:paraId="17F9AC26" w14:textId="77777777" w:rsidR="00DD7116" w:rsidRPr="001364FA" w:rsidRDefault="00DD7116" w:rsidP="001364FA">
            <w:pPr>
              <w:rPr>
                <w:color w:val="000000"/>
                <w:sz w:val="18"/>
                <w:szCs w:val="18"/>
              </w:rPr>
            </w:pPr>
            <w:r w:rsidRPr="001364FA">
              <w:rPr>
                <w:color w:val="000000"/>
                <w:sz w:val="18"/>
                <w:szCs w:val="18"/>
              </w:rPr>
              <w:t>Elektros ir elektroninės įrangos kategorijos ir produktai, turintys pavojingų medžiagų</w:t>
            </w:r>
          </w:p>
        </w:tc>
        <w:tc>
          <w:tcPr>
            <w:tcW w:w="2127" w:type="dxa"/>
            <w:vAlign w:val="center"/>
          </w:tcPr>
          <w:p w14:paraId="604DF523" w14:textId="77777777" w:rsidR="00DD7116" w:rsidRPr="001364FA" w:rsidRDefault="00DD7116" w:rsidP="001C72E6">
            <w:pPr>
              <w:jc w:val="center"/>
              <w:rPr>
                <w:color w:val="000000"/>
                <w:sz w:val="18"/>
                <w:szCs w:val="18"/>
              </w:rPr>
            </w:pPr>
            <w:r w:rsidRPr="001364FA">
              <w:rPr>
                <w:color w:val="000000"/>
                <w:sz w:val="18"/>
                <w:szCs w:val="18"/>
              </w:rPr>
              <w:t>HP14</w:t>
            </w:r>
          </w:p>
        </w:tc>
        <w:tc>
          <w:tcPr>
            <w:tcW w:w="2693" w:type="dxa"/>
            <w:vAlign w:val="center"/>
          </w:tcPr>
          <w:p w14:paraId="29C22437" w14:textId="77777777" w:rsidR="00DD7116" w:rsidRPr="001364FA" w:rsidRDefault="00DD7116" w:rsidP="001C72E6">
            <w:pPr>
              <w:jc w:val="center"/>
              <w:rPr>
                <w:color w:val="000000"/>
                <w:sz w:val="18"/>
                <w:szCs w:val="18"/>
              </w:rPr>
            </w:pPr>
            <w:r w:rsidRPr="001364FA">
              <w:rPr>
                <w:color w:val="000000"/>
                <w:sz w:val="18"/>
                <w:szCs w:val="18"/>
              </w:rPr>
              <w:t>2</w:t>
            </w:r>
          </w:p>
        </w:tc>
      </w:tr>
      <w:tr w:rsidR="00DD7116" w:rsidRPr="001364FA" w14:paraId="61E56C50" w14:textId="77777777" w:rsidTr="0055613C">
        <w:trPr>
          <w:cantSplit/>
          <w:trHeight w:val="243"/>
        </w:trPr>
        <w:tc>
          <w:tcPr>
            <w:tcW w:w="1242" w:type="dxa"/>
            <w:vAlign w:val="center"/>
          </w:tcPr>
          <w:p w14:paraId="09AA1259" w14:textId="77777777" w:rsidR="00DD7116" w:rsidRPr="001364FA" w:rsidRDefault="00DD7116" w:rsidP="001364FA">
            <w:pPr>
              <w:rPr>
                <w:color w:val="000000"/>
                <w:sz w:val="18"/>
                <w:szCs w:val="18"/>
              </w:rPr>
            </w:pPr>
            <w:r w:rsidRPr="001364FA">
              <w:rPr>
                <w:color w:val="000000"/>
                <w:sz w:val="18"/>
                <w:szCs w:val="18"/>
              </w:rPr>
              <w:t xml:space="preserve"> 20 01 36 </w:t>
            </w:r>
          </w:p>
        </w:tc>
        <w:tc>
          <w:tcPr>
            <w:tcW w:w="2581" w:type="dxa"/>
            <w:vAlign w:val="center"/>
          </w:tcPr>
          <w:p w14:paraId="5C8EA1BE" w14:textId="77777777" w:rsidR="00DD7116" w:rsidRPr="001364FA" w:rsidRDefault="00DD7116" w:rsidP="001364FA">
            <w:pPr>
              <w:rPr>
                <w:color w:val="000000"/>
                <w:sz w:val="18"/>
                <w:szCs w:val="18"/>
              </w:rPr>
            </w:pPr>
            <w:r w:rsidRPr="001364FA">
              <w:rPr>
                <w:color w:val="000000"/>
                <w:sz w:val="18"/>
                <w:szCs w:val="18"/>
              </w:rPr>
              <w:t xml:space="preserve">Nebenaudojama elektros ir elektroninė įranga, nenurodyta 20 01 21, 20 01 23 ir 20 01 35 </w:t>
            </w:r>
          </w:p>
          <w:p w14:paraId="66DFE5D0" w14:textId="77777777" w:rsidR="00DD7116" w:rsidRPr="001364FA" w:rsidRDefault="00DD7116" w:rsidP="001364FA">
            <w:pPr>
              <w:rPr>
                <w:color w:val="000000"/>
                <w:sz w:val="18"/>
                <w:szCs w:val="18"/>
              </w:rPr>
            </w:pPr>
            <w:r w:rsidRPr="001364FA">
              <w:rPr>
                <w:color w:val="000000"/>
                <w:sz w:val="18"/>
                <w:szCs w:val="18"/>
              </w:rPr>
              <w:t>pozicijose</w:t>
            </w:r>
          </w:p>
        </w:tc>
        <w:tc>
          <w:tcPr>
            <w:tcW w:w="4677" w:type="dxa"/>
          </w:tcPr>
          <w:p w14:paraId="36805D11" w14:textId="77777777" w:rsidR="00DD7116" w:rsidRPr="001364FA" w:rsidRDefault="00DD7116" w:rsidP="001364FA">
            <w:pPr>
              <w:rPr>
                <w:color w:val="000000"/>
                <w:sz w:val="18"/>
                <w:szCs w:val="18"/>
              </w:rPr>
            </w:pPr>
            <w:r w:rsidRPr="001364FA">
              <w:rPr>
                <w:color w:val="000000"/>
                <w:sz w:val="18"/>
                <w:szCs w:val="18"/>
              </w:rPr>
              <w:t>Elektros ir elektroninės įrangos kategorijos ir produktai</w:t>
            </w:r>
          </w:p>
        </w:tc>
        <w:tc>
          <w:tcPr>
            <w:tcW w:w="2127" w:type="dxa"/>
            <w:vAlign w:val="center"/>
          </w:tcPr>
          <w:p w14:paraId="757F1C5B" w14:textId="77777777" w:rsidR="00DD7116" w:rsidRPr="001364FA" w:rsidRDefault="00DD7116" w:rsidP="001C72E6">
            <w:pPr>
              <w:jc w:val="center"/>
              <w:rPr>
                <w:color w:val="000000"/>
                <w:sz w:val="18"/>
                <w:szCs w:val="18"/>
              </w:rPr>
            </w:pPr>
            <w:r w:rsidRPr="001364FA">
              <w:rPr>
                <w:color w:val="000000"/>
                <w:sz w:val="18"/>
                <w:szCs w:val="18"/>
              </w:rPr>
              <w:t>-</w:t>
            </w:r>
          </w:p>
        </w:tc>
        <w:tc>
          <w:tcPr>
            <w:tcW w:w="2693" w:type="dxa"/>
            <w:vAlign w:val="center"/>
          </w:tcPr>
          <w:p w14:paraId="286FBE54" w14:textId="77777777" w:rsidR="00DD7116" w:rsidRPr="001364FA" w:rsidRDefault="00A24F19" w:rsidP="001C72E6">
            <w:pPr>
              <w:jc w:val="center"/>
              <w:rPr>
                <w:color w:val="000000"/>
                <w:sz w:val="18"/>
                <w:szCs w:val="18"/>
              </w:rPr>
            </w:pPr>
            <w:r w:rsidRPr="001364FA">
              <w:rPr>
                <w:color w:val="000000"/>
                <w:sz w:val="18"/>
                <w:szCs w:val="18"/>
              </w:rPr>
              <w:t>2</w:t>
            </w:r>
          </w:p>
        </w:tc>
      </w:tr>
      <w:tr w:rsidR="00AB45FA" w:rsidRPr="001364FA" w14:paraId="1C5CC638" w14:textId="77777777" w:rsidTr="001C72E6">
        <w:trPr>
          <w:cantSplit/>
          <w:trHeight w:val="243"/>
        </w:trPr>
        <w:tc>
          <w:tcPr>
            <w:tcW w:w="1242" w:type="dxa"/>
            <w:vAlign w:val="center"/>
          </w:tcPr>
          <w:p w14:paraId="39792410" w14:textId="77777777" w:rsidR="00AB45FA" w:rsidRPr="001364FA" w:rsidRDefault="00AB45FA" w:rsidP="001364FA">
            <w:pPr>
              <w:rPr>
                <w:color w:val="000000"/>
                <w:sz w:val="18"/>
                <w:szCs w:val="18"/>
              </w:rPr>
            </w:pPr>
            <w:r w:rsidRPr="001364FA">
              <w:rPr>
                <w:color w:val="000000"/>
                <w:sz w:val="18"/>
                <w:szCs w:val="18"/>
              </w:rPr>
              <w:t>16 01 03</w:t>
            </w:r>
          </w:p>
        </w:tc>
        <w:tc>
          <w:tcPr>
            <w:tcW w:w="2581" w:type="dxa"/>
            <w:vAlign w:val="center"/>
          </w:tcPr>
          <w:p w14:paraId="77693BF9" w14:textId="77777777" w:rsidR="00AB45FA" w:rsidRPr="001364FA" w:rsidRDefault="00B27582" w:rsidP="001364FA">
            <w:pPr>
              <w:rPr>
                <w:color w:val="000000"/>
                <w:sz w:val="18"/>
                <w:szCs w:val="18"/>
              </w:rPr>
            </w:pPr>
            <w:r w:rsidRPr="001364FA">
              <w:rPr>
                <w:color w:val="000000"/>
                <w:sz w:val="18"/>
                <w:szCs w:val="18"/>
              </w:rPr>
              <w:t>Naudoti nebetinkamos padangos</w:t>
            </w:r>
          </w:p>
        </w:tc>
        <w:tc>
          <w:tcPr>
            <w:tcW w:w="4677" w:type="dxa"/>
          </w:tcPr>
          <w:p w14:paraId="1B2EA836" w14:textId="77777777" w:rsidR="00AB45FA" w:rsidRPr="001364FA" w:rsidRDefault="00AB45FA" w:rsidP="001364FA">
            <w:pPr>
              <w:rPr>
                <w:color w:val="000000"/>
                <w:sz w:val="18"/>
                <w:szCs w:val="18"/>
              </w:rPr>
            </w:pPr>
            <w:r w:rsidRPr="001364FA">
              <w:rPr>
                <w:color w:val="000000"/>
                <w:sz w:val="18"/>
                <w:szCs w:val="18"/>
              </w:rPr>
              <w:t>Naudotos padangos</w:t>
            </w:r>
          </w:p>
        </w:tc>
        <w:tc>
          <w:tcPr>
            <w:tcW w:w="2127" w:type="dxa"/>
            <w:vAlign w:val="center"/>
          </w:tcPr>
          <w:p w14:paraId="67F7D0B1"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290E1588" w14:textId="77777777" w:rsidR="00AB45FA" w:rsidRPr="001364FA" w:rsidRDefault="003D462E" w:rsidP="001C72E6">
            <w:pPr>
              <w:jc w:val="center"/>
              <w:rPr>
                <w:color w:val="000000"/>
                <w:sz w:val="18"/>
                <w:szCs w:val="18"/>
              </w:rPr>
            </w:pPr>
            <w:r w:rsidRPr="001364FA">
              <w:rPr>
                <w:color w:val="000000"/>
                <w:sz w:val="18"/>
                <w:szCs w:val="18"/>
              </w:rPr>
              <w:t>80</w:t>
            </w:r>
          </w:p>
        </w:tc>
      </w:tr>
      <w:tr w:rsidR="00AB45FA" w:rsidRPr="001364FA" w14:paraId="2ABE0CFD" w14:textId="77777777" w:rsidTr="001C72E6">
        <w:trPr>
          <w:cantSplit/>
          <w:trHeight w:val="243"/>
        </w:trPr>
        <w:tc>
          <w:tcPr>
            <w:tcW w:w="1242" w:type="dxa"/>
            <w:vAlign w:val="center"/>
          </w:tcPr>
          <w:p w14:paraId="2E2D1495" w14:textId="77777777" w:rsidR="00AB45FA" w:rsidRPr="001364FA" w:rsidRDefault="00AB45FA" w:rsidP="001364FA">
            <w:pPr>
              <w:rPr>
                <w:color w:val="000000"/>
                <w:sz w:val="18"/>
                <w:szCs w:val="18"/>
              </w:rPr>
            </w:pPr>
            <w:r w:rsidRPr="001364FA">
              <w:rPr>
                <w:color w:val="000000"/>
                <w:sz w:val="18"/>
                <w:szCs w:val="18"/>
              </w:rPr>
              <w:t>16 06 01*</w:t>
            </w:r>
          </w:p>
        </w:tc>
        <w:tc>
          <w:tcPr>
            <w:tcW w:w="2581" w:type="dxa"/>
            <w:vAlign w:val="center"/>
          </w:tcPr>
          <w:p w14:paraId="127B617D" w14:textId="77777777" w:rsidR="00AB45FA" w:rsidRPr="001364FA" w:rsidRDefault="00AB45FA" w:rsidP="001364FA">
            <w:pPr>
              <w:rPr>
                <w:color w:val="000000"/>
                <w:sz w:val="18"/>
                <w:szCs w:val="18"/>
              </w:rPr>
            </w:pPr>
            <w:r w:rsidRPr="001364FA">
              <w:rPr>
                <w:color w:val="000000"/>
                <w:sz w:val="18"/>
                <w:szCs w:val="18"/>
              </w:rPr>
              <w:t xml:space="preserve">Švino akumuliatoriai </w:t>
            </w:r>
          </w:p>
        </w:tc>
        <w:tc>
          <w:tcPr>
            <w:tcW w:w="4677" w:type="dxa"/>
            <w:vAlign w:val="center"/>
          </w:tcPr>
          <w:p w14:paraId="2257A538" w14:textId="77777777" w:rsidR="00AB45FA" w:rsidRPr="001364FA" w:rsidRDefault="00AB45FA" w:rsidP="001364FA">
            <w:pPr>
              <w:rPr>
                <w:color w:val="000000"/>
                <w:sz w:val="18"/>
                <w:szCs w:val="18"/>
              </w:rPr>
            </w:pPr>
            <w:r w:rsidRPr="001364FA">
              <w:rPr>
                <w:color w:val="000000"/>
                <w:sz w:val="18"/>
                <w:szCs w:val="18"/>
              </w:rPr>
              <w:t>Švino akumuliatoriai</w:t>
            </w:r>
          </w:p>
        </w:tc>
        <w:tc>
          <w:tcPr>
            <w:tcW w:w="2127" w:type="dxa"/>
            <w:vAlign w:val="center"/>
          </w:tcPr>
          <w:p w14:paraId="176A20A6"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8, H</w:t>
            </w:r>
            <w:r w:rsidR="004643EC" w:rsidRPr="001364FA">
              <w:rPr>
                <w:color w:val="000000"/>
                <w:sz w:val="18"/>
                <w:szCs w:val="18"/>
              </w:rPr>
              <w:t>P</w:t>
            </w:r>
            <w:r w:rsidRPr="001364FA">
              <w:rPr>
                <w:color w:val="000000"/>
                <w:sz w:val="18"/>
                <w:szCs w:val="18"/>
              </w:rPr>
              <w:t>14</w:t>
            </w:r>
          </w:p>
        </w:tc>
        <w:tc>
          <w:tcPr>
            <w:tcW w:w="2693" w:type="dxa"/>
            <w:vAlign w:val="center"/>
          </w:tcPr>
          <w:p w14:paraId="5D7348D5" w14:textId="77777777" w:rsidR="00AB45FA" w:rsidRPr="001364FA" w:rsidRDefault="00A24F19" w:rsidP="001C72E6">
            <w:pPr>
              <w:jc w:val="center"/>
              <w:rPr>
                <w:color w:val="000000"/>
                <w:sz w:val="18"/>
                <w:szCs w:val="18"/>
              </w:rPr>
            </w:pPr>
            <w:r w:rsidRPr="001364FA">
              <w:rPr>
                <w:color w:val="000000"/>
                <w:sz w:val="18"/>
                <w:szCs w:val="18"/>
              </w:rPr>
              <w:t>0,1</w:t>
            </w:r>
          </w:p>
        </w:tc>
      </w:tr>
      <w:tr w:rsidR="00AB45FA" w:rsidRPr="001364FA" w14:paraId="6192F45A" w14:textId="77777777" w:rsidTr="001C72E6">
        <w:trPr>
          <w:cantSplit/>
          <w:trHeight w:val="243"/>
        </w:trPr>
        <w:tc>
          <w:tcPr>
            <w:tcW w:w="1242" w:type="dxa"/>
            <w:vAlign w:val="center"/>
          </w:tcPr>
          <w:p w14:paraId="5805182E" w14:textId="77777777" w:rsidR="00AB45FA" w:rsidRPr="001364FA" w:rsidRDefault="00AB45FA" w:rsidP="001364FA">
            <w:pPr>
              <w:rPr>
                <w:color w:val="000000"/>
                <w:sz w:val="18"/>
                <w:szCs w:val="18"/>
              </w:rPr>
            </w:pPr>
            <w:r w:rsidRPr="001364FA">
              <w:rPr>
                <w:color w:val="000000"/>
                <w:sz w:val="18"/>
                <w:szCs w:val="18"/>
              </w:rPr>
              <w:t>16 06 02*</w:t>
            </w:r>
          </w:p>
        </w:tc>
        <w:tc>
          <w:tcPr>
            <w:tcW w:w="2581" w:type="dxa"/>
            <w:vAlign w:val="center"/>
          </w:tcPr>
          <w:p w14:paraId="567D877C" w14:textId="77777777" w:rsidR="00AB45FA" w:rsidRPr="001364FA" w:rsidRDefault="00AB45FA" w:rsidP="001364FA">
            <w:pPr>
              <w:rPr>
                <w:color w:val="000000"/>
                <w:sz w:val="18"/>
                <w:szCs w:val="18"/>
              </w:rPr>
            </w:pPr>
            <w:r w:rsidRPr="001364FA">
              <w:rPr>
                <w:color w:val="000000"/>
                <w:sz w:val="18"/>
                <w:szCs w:val="18"/>
              </w:rPr>
              <w:t xml:space="preserve">Nikelio-kadmio akumuliatoriai </w:t>
            </w:r>
          </w:p>
        </w:tc>
        <w:tc>
          <w:tcPr>
            <w:tcW w:w="4677" w:type="dxa"/>
            <w:vAlign w:val="center"/>
          </w:tcPr>
          <w:p w14:paraId="28C373AB" w14:textId="77777777" w:rsidR="00AB45FA" w:rsidRPr="001364FA" w:rsidRDefault="00AB45FA" w:rsidP="001364FA">
            <w:pPr>
              <w:rPr>
                <w:color w:val="000000"/>
                <w:sz w:val="18"/>
                <w:szCs w:val="18"/>
              </w:rPr>
            </w:pPr>
            <w:r w:rsidRPr="001364FA">
              <w:rPr>
                <w:color w:val="000000"/>
                <w:sz w:val="18"/>
                <w:szCs w:val="18"/>
              </w:rPr>
              <w:t>Nikelio-kadmio akumuliatoriai</w:t>
            </w:r>
          </w:p>
        </w:tc>
        <w:tc>
          <w:tcPr>
            <w:tcW w:w="2127" w:type="dxa"/>
            <w:vAlign w:val="center"/>
          </w:tcPr>
          <w:p w14:paraId="6D3935DE"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46D4822E" w14:textId="77777777" w:rsidR="00AB45FA" w:rsidRPr="001364FA" w:rsidRDefault="00A24F19" w:rsidP="001C72E6">
            <w:pPr>
              <w:jc w:val="center"/>
              <w:rPr>
                <w:color w:val="000000"/>
                <w:sz w:val="18"/>
                <w:szCs w:val="18"/>
              </w:rPr>
            </w:pPr>
            <w:r w:rsidRPr="001364FA">
              <w:rPr>
                <w:color w:val="000000"/>
                <w:sz w:val="18"/>
                <w:szCs w:val="18"/>
              </w:rPr>
              <w:t>0,1</w:t>
            </w:r>
          </w:p>
        </w:tc>
      </w:tr>
      <w:tr w:rsidR="00AB45FA" w:rsidRPr="001364FA" w14:paraId="25C44048" w14:textId="77777777" w:rsidTr="001C72E6">
        <w:trPr>
          <w:cantSplit/>
          <w:trHeight w:val="243"/>
        </w:trPr>
        <w:tc>
          <w:tcPr>
            <w:tcW w:w="1242" w:type="dxa"/>
            <w:vAlign w:val="center"/>
          </w:tcPr>
          <w:p w14:paraId="5DB51223" w14:textId="77777777" w:rsidR="00AB45FA" w:rsidRPr="001364FA" w:rsidRDefault="00AB45FA" w:rsidP="001364FA">
            <w:pPr>
              <w:rPr>
                <w:color w:val="000000"/>
                <w:sz w:val="18"/>
                <w:szCs w:val="18"/>
              </w:rPr>
            </w:pPr>
            <w:r w:rsidRPr="001364FA">
              <w:rPr>
                <w:color w:val="000000"/>
                <w:sz w:val="18"/>
                <w:szCs w:val="18"/>
              </w:rPr>
              <w:t xml:space="preserve">20 01 33* </w:t>
            </w:r>
          </w:p>
        </w:tc>
        <w:tc>
          <w:tcPr>
            <w:tcW w:w="2581" w:type="dxa"/>
            <w:vAlign w:val="center"/>
          </w:tcPr>
          <w:p w14:paraId="0685A2B5" w14:textId="77777777" w:rsidR="006C658E" w:rsidRPr="001364FA" w:rsidRDefault="006C658E" w:rsidP="001364FA">
            <w:pPr>
              <w:rPr>
                <w:color w:val="000000"/>
                <w:sz w:val="18"/>
                <w:szCs w:val="18"/>
              </w:rPr>
            </w:pPr>
            <w:r w:rsidRPr="001364FA">
              <w:rPr>
                <w:color w:val="000000"/>
                <w:sz w:val="18"/>
                <w:szCs w:val="18"/>
              </w:rPr>
              <w:t xml:space="preserve">Baterijos ir akumuliatoriai, nurodyti 16 06 01, 16 06 02 arba 16 06 03 ir nerūšiuotos </w:t>
            </w:r>
          </w:p>
          <w:p w14:paraId="4FBFB300" w14:textId="77777777" w:rsidR="00AB45FA" w:rsidRPr="001364FA" w:rsidRDefault="006C658E" w:rsidP="001364FA">
            <w:pPr>
              <w:rPr>
                <w:color w:val="000000"/>
                <w:sz w:val="18"/>
                <w:szCs w:val="18"/>
              </w:rPr>
            </w:pPr>
            <w:r w:rsidRPr="001364FA">
              <w:rPr>
                <w:color w:val="000000"/>
                <w:sz w:val="18"/>
                <w:szCs w:val="18"/>
              </w:rPr>
              <w:t>baterijos ir akumuliatoriai, kuriuose yra tokių baterijų</w:t>
            </w:r>
          </w:p>
        </w:tc>
        <w:tc>
          <w:tcPr>
            <w:tcW w:w="4677" w:type="dxa"/>
          </w:tcPr>
          <w:p w14:paraId="0842D827" w14:textId="77777777" w:rsidR="00AB45FA" w:rsidRPr="001364FA" w:rsidRDefault="00AB45FA" w:rsidP="001364FA">
            <w:pPr>
              <w:rPr>
                <w:color w:val="000000"/>
                <w:sz w:val="18"/>
                <w:szCs w:val="18"/>
              </w:rPr>
            </w:pPr>
            <w:r w:rsidRPr="001364FA">
              <w:rPr>
                <w:color w:val="000000"/>
                <w:sz w:val="18"/>
                <w:szCs w:val="18"/>
              </w:rPr>
              <w:t>Baterijos ir akumuliatoriai</w:t>
            </w:r>
          </w:p>
        </w:tc>
        <w:tc>
          <w:tcPr>
            <w:tcW w:w="2127" w:type="dxa"/>
            <w:vAlign w:val="center"/>
          </w:tcPr>
          <w:p w14:paraId="076AF8C8"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2DD6D55E" w14:textId="77777777" w:rsidR="00AB45FA" w:rsidRPr="001364FA" w:rsidRDefault="00AB45FA" w:rsidP="001C72E6">
            <w:pPr>
              <w:jc w:val="center"/>
              <w:rPr>
                <w:color w:val="000000"/>
                <w:sz w:val="18"/>
                <w:szCs w:val="18"/>
              </w:rPr>
            </w:pPr>
            <w:r w:rsidRPr="001364FA">
              <w:rPr>
                <w:color w:val="000000"/>
                <w:sz w:val="18"/>
                <w:szCs w:val="18"/>
              </w:rPr>
              <w:t>0,1</w:t>
            </w:r>
          </w:p>
        </w:tc>
      </w:tr>
      <w:tr w:rsidR="00AB45FA" w:rsidRPr="001364FA" w14:paraId="5CC2BEEA" w14:textId="77777777" w:rsidTr="001C72E6">
        <w:trPr>
          <w:cantSplit/>
          <w:trHeight w:val="243"/>
        </w:trPr>
        <w:tc>
          <w:tcPr>
            <w:tcW w:w="1242" w:type="dxa"/>
            <w:vAlign w:val="center"/>
          </w:tcPr>
          <w:p w14:paraId="74E2C86B" w14:textId="77777777" w:rsidR="00AB45FA" w:rsidRPr="001364FA" w:rsidRDefault="00AB45FA" w:rsidP="001364FA">
            <w:pPr>
              <w:rPr>
                <w:color w:val="000000"/>
                <w:sz w:val="18"/>
                <w:szCs w:val="18"/>
              </w:rPr>
            </w:pPr>
            <w:r w:rsidRPr="001364FA">
              <w:rPr>
                <w:color w:val="000000"/>
                <w:sz w:val="18"/>
                <w:szCs w:val="18"/>
              </w:rPr>
              <w:t>20 01 34</w:t>
            </w:r>
          </w:p>
        </w:tc>
        <w:tc>
          <w:tcPr>
            <w:tcW w:w="2581" w:type="dxa"/>
            <w:vAlign w:val="center"/>
          </w:tcPr>
          <w:p w14:paraId="3B2FAEE7" w14:textId="77777777" w:rsidR="00AB45FA" w:rsidRPr="001364FA" w:rsidRDefault="00AB45FA" w:rsidP="001364FA">
            <w:pPr>
              <w:rPr>
                <w:color w:val="000000"/>
                <w:sz w:val="18"/>
                <w:szCs w:val="18"/>
              </w:rPr>
            </w:pPr>
            <w:r w:rsidRPr="001364FA">
              <w:rPr>
                <w:color w:val="000000"/>
                <w:sz w:val="18"/>
                <w:szCs w:val="18"/>
              </w:rPr>
              <w:t>Baterijos ir akumuliatoriai, nenurodyti 20 01 33</w:t>
            </w:r>
          </w:p>
        </w:tc>
        <w:tc>
          <w:tcPr>
            <w:tcW w:w="4677" w:type="dxa"/>
          </w:tcPr>
          <w:p w14:paraId="2F559B7A" w14:textId="77777777" w:rsidR="00AB45FA" w:rsidRPr="001364FA" w:rsidRDefault="00AB45FA" w:rsidP="001364FA">
            <w:pPr>
              <w:rPr>
                <w:color w:val="000000"/>
                <w:sz w:val="18"/>
                <w:szCs w:val="18"/>
              </w:rPr>
            </w:pPr>
            <w:r w:rsidRPr="001364FA">
              <w:rPr>
                <w:color w:val="000000"/>
                <w:sz w:val="18"/>
                <w:szCs w:val="18"/>
              </w:rPr>
              <w:t>Baterijos ir akumuliatoriai, nenurodyti 20 01 33</w:t>
            </w:r>
          </w:p>
        </w:tc>
        <w:tc>
          <w:tcPr>
            <w:tcW w:w="2127" w:type="dxa"/>
            <w:vAlign w:val="center"/>
          </w:tcPr>
          <w:p w14:paraId="023A5CB5"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140346E0" w14:textId="77777777" w:rsidR="00AB45FA" w:rsidRPr="001364FA" w:rsidRDefault="00254715" w:rsidP="001C72E6">
            <w:pPr>
              <w:jc w:val="center"/>
              <w:rPr>
                <w:color w:val="000000"/>
                <w:sz w:val="18"/>
                <w:szCs w:val="18"/>
              </w:rPr>
            </w:pPr>
            <w:r w:rsidRPr="001364FA">
              <w:rPr>
                <w:color w:val="000000"/>
                <w:sz w:val="18"/>
                <w:szCs w:val="18"/>
              </w:rPr>
              <w:t>0,1</w:t>
            </w:r>
          </w:p>
        </w:tc>
      </w:tr>
      <w:tr w:rsidR="00AB45FA" w:rsidRPr="001364FA" w14:paraId="4A18B4AE" w14:textId="77777777" w:rsidTr="001C72E6">
        <w:trPr>
          <w:cantSplit/>
          <w:trHeight w:val="243"/>
        </w:trPr>
        <w:tc>
          <w:tcPr>
            <w:tcW w:w="1242" w:type="dxa"/>
            <w:vAlign w:val="center"/>
          </w:tcPr>
          <w:p w14:paraId="3623090D" w14:textId="77777777" w:rsidR="00AB45FA" w:rsidRPr="001364FA" w:rsidRDefault="00AB45FA" w:rsidP="001364FA">
            <w:pPr>
              <w:rPr>
                <w:color w:val="000000"/>
                <w:sz w:val="18"/>
                <w:szCs w:val="18"/>
              </w:rPr>
            </w:pPr>
            <w:r w:rsidRPr="001364FA">
              <w:rPr>
                <w:color w:val="000000"/>
                <w:sz w:val="18"/>
                <w:szCs w:val="18"/>
              </w:rPr>
              <w:t>19 12 08</w:t>
            </w:r>
          </w:p>
        </w:tc>
        <w:tc>
          <w:tcPr>
            <w:tcW w:w="2581" w:type="dxa"/>
            <w:vAlign w:val="center"/>
          </w:tcPr>
          <w:p w14:paraId="791EFCBA" w14:textId="77777777" w:rsidR="00AB45FA" w:rsidRPr="001364FA" w:rsidRDefault="00AB45FA" w:rsidP="001364FA">
            <w:pPr>
              <w:rPr>
                <w:color w:val="000000"/>
                <w:sz w:val="18"/>
                <w:szCs w:val="18"/>
              </w:rPr>
            </w:pPr>
            <w:r w:rsidRPr="001364FA">
              <w:rPr>
                <w:color w:val="000000"/>
                <w:sz w:val="18"/>
                <w:szCs w:val="18"/>
              </w:rPr>
              <w:t>Tekstilės dirbiniai</w:t>
            </w:r>
          </w:p>
        </w:tc>
        <w:tc>
          <w:tcPr>
            <w:tcW w:w="4677" w:type="dxa"/>
          </w:tcPr>
          <w:p w14:paraId="34D276F0" w14:textId="77777777" w:rsidR="00AB45FA" w:rsidRPr="001364FA" w:rsidRDefault="00D22AA5" w:rsidP="001364FA">
            <w:pPr>
              <w:rPr>
                <w:color w:val="000000"/>
                <w:sz w:val="18"/>
                <w:szCs w:val="18"/>
              </w:rPr>
            </w:pPr>
            <w:r>
              <w:rPr>
                <w:color w:val="000000"/>
                <w:sz w:val="18"/>
                <w:szCs w:val="18"/>
              </w:rPr>
              <w:t>Po didžiųjų atliekų ardymo</w:t>
            </w:r>
          </w:p>
        </w:tc>
        <w:tc>
          <w:tcPr>
            <w:tcW w:w="2127" w:type="dxa"/>
            <w:vAlign w:val="center"/>
          </w:tcPr>
          <w:p w14:paraId="0929A956" w14:textId="77777777" w:rsidR="00AB45FA" w:rsidRPr="001364FA" w:rsidRDefault="00AB45FA" w:rsidP="001C72E6">
            <w:pPr>
              <w:jc w:val="center"/>
              <w:rPr>
                <w:color w:val="000000"/>
                <w:sz w:val="18"/>
                <w:szCs w:val="18"/>
              </w:rPr>
            </w:pPr>
          </w:p>
        </w:tc>
        <w:tc>
          <w:tcPr>
            <w:tcW w:w="2693" w:type="dxa"/>
            <w:vAlign w:val="center"/>
          </w:tcPr>
          <w:p w14:paraId="1E51FB0C" w14:textId="77777777" w:rsidR="00AB45FA" w:rsidRPr="001364FA" w:rsidRDefault="00A24F19" w:rsidP="001C72E6">
            <w:pPr>
              <w:jc w:val="center"/>
              <w:rPr>
                <w:color w:val="000000"/>
                <w:sz w:val="18"/>
                <w:szCs w:val="18"/>
              </w:rPr>
            </w:pPr>
            <w:r w:rsidRPr="001364FA">
              <w:rPr>
                <w:color w:val="000000"/>
                <w:sz w:val="18"/>
                <w:szCs w:val="18"/>
              </w:rPr>
              <w:t>2</w:t>
            </w:r>
          </w:p>
        </w:tc>
      </w:tr>
      <w:tr w:rsidR="00AB45FA" w:rsidRPr="001364FA" w14:paraId="30575AF9" w14:textId="77777777" w:rsidTr="001C72E6">
        <w:trPr>
          <w:cantSplit/>
          <w:trHeight w:val="243"/>
        </w:trPr>
        <w:tc>
          <w:tcPr>
            <w:tcW w:w="1242" w:type="dxa"/>
            <w:vAlign w:val="center"/>
          </w:tcPr>
          <w:p w14:paraId="30D84F54" w14:textId="77777777" w:rsidR="00AB45FA" w:rsidRPr="001364FA" w:rsidRDefault="00AB45FA" w:rsidP="001364FA">
            <w:pPr>
              <w:rPr>
                <w:color w:val="000000"/>
                <w:sz w:val="18"/>
                <w:szCs w:val="18"/>
              </w:rPr>
            </w:pPr>
            <w:r w:rsidRPr="001364FA">
              <w:rPr>
                <w:color w:val="000000"/>
                <w:sz w:val="18"/>
                <w:szCs w:val="18"/>
              </w:rPr>
              <w:t>20 01 10</w:t>
            </w:r>
          </w:p>
        </w:tc>
        <w:tc>
          <w:tcPr>
            <w:tcW w:w="2581" w:type="dxa"/>
            <w:vAlign w:val="center"/>
          </w:tcPr>
          <w:p w14:paraId="7568145E" w14:textId="77777777" w:rsidR="00AB45FA" w:rsidRPr="001364FA" w:rsidRDefault="00AB45FA" w:rsidP="001364FA">
            <w:pPr>
              <w:rPr>
                <w:color w:val="000000"/>
                <w:sz w:val="18"/>
                <w:szCs w:val="18"/>
              </w:rPr>
            </w:pPr>
            <w:r w:rsidRPr="001364FA">
              <w:rPr>
                <w:color w:val="000000"/>
                <w:sz w:val="18"/>
                <w:szCs w:val="18"/>
              </w:rPr>
              <w:t xml:space="preserve">Drabužiai </w:t>
            </w:r>
          </w:p>
        </w:tc>
        <w:tc>
          <w:tcPr>
            <w:tcW w:w="4677" w:type="dxa"/>
          </w:tcPr>
          <w:p w14:paraId="34E24599" w14:textId="77777777" w:rsidR="00AB45FA" w:rsidRPr="001364FA" w:rsidRDefault="00AB45FA" w:rsidP="001364FA">
            <w:pPr>
              <w:rPr>
                <w:color w:val="000000"/>
                <w:sz w:val="18"/>
                <w:szCs w:val="18"/>
              </w:rPr>
            </w:pPr>
            <w:r w:rsidRPr="001364FA">
              <w:rPr>
                <w:color w:val="000000"/>
                <w:sz w:val="18"/>
                <w:szCs w:val="18"/>
              </w:rPr>
              <w:t>Drabužiai</w:t>
            </w:r>
          </w:p>
        </w:tc>
        <w:tc>
          <w:tcPr>
            <w:tcW w:w="2127" w:type="dxa"/>
            <w:vAlign w:val="center"/>
          </w:tcPr>
          <w:p w14:paraId="6794C457"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513D1B91" w14:textId="77777777" w:rsidR="00AB45FA" w:rsidRPr="001364FA" w:rsidRDefault="00A24F19" w:rsidP="001C72E6">
            <w:pPr>
              <w:jc w:val="center"/>
              <w:rPr>
                <w:color w:val="000000"/>
                <w:sz w:val="18"/>
                <w:szCs w:val="18"/>
              </w:rPr>
            </w:pPr>
            <w:r w:rsidRPr="001364FA">
              <w:rPr>
                <w:color w:val="000000"/>
                <w:sz w:val="18"/>
                <w:szCs w:val="18"/>
              </w:rPr>
              <w:t>1</w:t>
            </w:r>
          </w:p>
        </w:tc>
      </w:tr>
      <w:tr w:rsidR="00AB45FA" w:rsidRPr="001364FA" w14:paraId="798D6E86" w14:textId="77777777" w:rsidTr="001C72E6">
        <w:trPr>
          <w:cantSplit/>
          <w:trHeight w:val="243"/>
        </w:trPr>
        <w:tc>
          <w:tcPr>
            <w:tcW w:w="1242" w:type="dxa"/>
            <w:vAlign w:val="center"/>
          </w:tcPr>
          <w:p w14:paraId="2249DF5F" w14:textId="77777777" w:rsidR="00AB45FA" w:rsidRPr="001364FA" w:rsidRDefault="00AB45FA" w:rsidP="001364FA">
            <w:pPr>
              <w:rPr>
                <w:color w:val="000000"/>
                <w:sz w:val="18"/>
                <w:szCs w:val="18"/>
              </w:rPr>
            </w:pPr>
            <w:r w:rsidRPr="001364FA">
              <w:rPr>
                <w:color w:val="000000"/>
                <w:sz w:val="18"/>
                <w:szCs w:val="18"/>
              </w:rPr>
              <w:t>20 01 11</w:t>
            </w:r>
          </w:p>
        </w:tc>
        <w:tc>
          <w:tcPr>
            <w:tcW w:w="2581" w:type="dxa"/>
            <w:vAlign w:val="center"/>
          </w:tcPr>
          <w:p w14:paraId="070AFBFC" w14:textId="77777777" w:rsidR="00AB45FA" w:rsidRPr="001364FA" w:rsidRDefault="00AB45FA" w:rsidP="001364FA">
            <w:pPr>
              <w:rPr>
                <w:color w:val="000000"/>
                <w:sz w:val="18"/>
                <w:szCs w:val="18"/>
              </w:rPr>
            </w:pPr>
            <w:r w:rsidRPr="001364FA">
              <w:rPr>
                <w:color w:val="000000"/>
                <w:sz w:val="18"/>
                <w:szCs w:val="18"/>
              </w:rPr>
              <w:t xml:space="preserve">Tekstilės gaminiai </w:t>
            </w:r>
          </w:p>
        </w:tc>
        <w:tc>
          <w:tcPr>
            <w:tcW w:w="4677" w:type="dxa"/>
          </w:tcPr>
          <w:p w14:paraId="4B719610" w14:textId="77777777" w:rsidR="00AB45FA" w:rsidRPr="001364FA" w:rsidRDefault="00AB45FA" w:rsidP="001364FA">
            <w:pPr>
              <w:rPr>
                <w:color w:val="000000"/>
                <w:sz w:val="18"/>
                <w:szCs w:val="18"/>
              </w:rPr>
            </w:pPr>
            <w:r w:rsidRPr="001364FA">
              <w:rPr>
                <w:color w:val="000000"/>
                <w:sz w:val="18"/>
                <w:szCs w:val="18"/>
              </w:rPr>
              <w:t>Tekstilės gaminiai</w:t>
            </w:r>
          </w:p>
        </w:tc>
        <w:tc>
          <w:tcPr>
            <w:tcW w:w="2127" w:type="dxa"/>
            <w:vAlign w:val="center"/>
          </w:tcPr>
          <w:p w14:paraId="5F96C165"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35863AE0" w14:textId="77777777" w:rsidR="00AB45FA" w:rsidRPr="001364FA" w:rsidRDefault="00A24F19" w:rsidP="001C72E6">
            <w:pPr>
              <w:jc w:val="center"/>
              <w:rPr>
                <w:color w:val="000000"/>
                <w:sz w:val="18"/>
                <w:szCs w:val="18"/>
              </w:rPr>
            </w:pPr>
            <w:r w:rsidRPr="001364FA">
              <w:rPr>
                <w:color w:val="000000"/>
                <w:sz w:val="18"/>
                <w:szCs w:val="18"/>
              </w:rPr>
              <w:t>2</w:t>
            </w:r>
          </w:p>
        </w:tc>
      </w:tr>
      <w:tr w:rsidR="00AB45FA" w:rsidRPr="001364FA" w14:paraId="33529A29" w14:textId="77777777" w:rsidTr="001C72E6">
        <w:trPr>
          <w:cantSplit/>
          <w:trHeight w:val="243"/>
        </w:trPr>
        <w:tc>
          <w:tcPr>
            <w:tcW w:w="1242" w:type="dxa"/>
            <w:vAlign w:val="center"/>
          </w:tcPr>
          <w:p w14:paraId="41D61200" w14:textId="77777777" w:rsidR="00AB45FA" w:rsidRPr="001364FA" w:rsidRDefault="00AB45FA" w:rsidP="001364FA">
            <w:pPr>
              <w:rPr>
                <w:color w:val="000000"/>
                <w:sz w:val="18"/>
                <w:szCs w:val="18"/>
              </w:rPr>
            </w:pPr>
            <w:r w:rsidRPr="001364FA">
              <w:rPr>
                <w:color w:val="000000"/>
                <w:sz w:val="18"/>
                <w:szCs w:val="18"/>
              </w:rPr>
              <w:t>13 02 08*</w:t>
            </w:r>
          </w:p>
        </w:tc>
        <w:tc>
          <w:tcPr>
            <w:tcW w:w="2581" w:type="dxa"/>
            <w:vAlign w:val="center"/>
          </w:tcPr>
          <w:p w14:paraId="4C7D65A3" w14:textId="77777777" w:rsidR="00AB45FA" w:rsidRPr="001364FA" w:rsidRDefault="006C658E" w:rsidP="001364FA">
            <w:pPr>
              <w:rPr>
                <w:color w:val="000000"/>
                <w:sz w:val="18"/>
                <w:szCs w:val="18"/>
              </w:rPr>
            </w:pPr>
            <w:r w:rsidRPr="001364FA">
              <w:rPr>
                <w:color w:val="000000"/>
                <w:sz w:val="18"/>
                <w:szCs w:val="18"/>
              </w:rPr>
              <w:t>Kita variklio, pavarų dėžės ir tepamoji alyva</w:t>
            </w:r>
          </w:p>
        </w:tc>
        <w:tc>
          <w:tcPr>
            <w:tcW w:w="4677" w:type="dxa"/>
            <w:vAlign w:val="center"/>
          </w:tcPr>
          <w:p w14:paraId="01B0FDAD" w14:textId="77777777" w:rsidR="00AB45FA" w:rsidRPr="001364FA" w:rsidRDefault="00AB45FA" w:rsidP="001364FA">
            <w:pPr>
              <w:rPr>
                <w:color w:val="000000"/>
                <w:sz w:val="18"/>
                <w:szCs w:val="18"/>
              </w:rPr>
            </w:pPr>
            <w:r w:rsidRPr="001364FA">
              <w:rPr>
                <w:color w:val="000000"/>
                <w:sz w:val="18"/>
                <w:szCs w:val="18"/>
              </w:rPr>
              <w:t>Kita variklio, pavarų dėžės ir tepalinė alyva</w:t>
            </w:r>
          </w:p>
        </w:tc>
        <w:tc>
          <w:tcPr>
            <w:tcW w:w="2127" w:type="dxa"/>
            <w:vAlign w:val="center"/>
          </w:tcPr>
          <w:p w14:paraId="7E00990E"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77FCABAA" w14:textId="77777777" w:rsidR="00AB45FA" w:rsidRPr="001364FA" w:rsidRDefault="00254715" w:rsidP="001C72E6">
            <w:pPr>
              <w:jc w:val="center"/>
              <w:rPr>
                <w:color w:val="000000"/>
                <w:sz w:val="18"/>
                <w:szCs w:val="18"/>
              </w:rPr>
            </w:pPr>
            <w:r w:rsidRPr="001364FA">
              <w:rPr>
                <w:color w:val="000000"/>
                <w:sz w:val="18"/>
                <w:szCs w:val="18"/>
              </w:rPr>
              <w:t>0,3</w:t>
            </w:r>
          </w:p>
        </w:tc>
      </w:tr>
      <w:tr w:rsidR="00AB45FA" w:rsidRPr="001364FA" w14:paraId="031D1A16" w14:textId="77777777" w:rsidTr="001C72E6">
        <w:trPr>
          <w:cantSplit/>
          <w:trHeight w:val="243"/>
        </w:trPr>
        <w:tc>
          <w:tcPr>
            <w:tcW w:w="1242" w:type="dxa"/>
            <w:vAlign w:val="center"/>
          </w:tcPr>
          <w:p w14:paraId="02F0E50C" w14:textId="77777777" w:rsidR="00AB45FA" w:rsidRPr="001364FA" w:rsidRDefault="00AB45FA" w:rsidP="001364FA">
            <w:pPr>
              <w:rPr>
                <w:color w:val="000000"/>
                <w:sz w:val="18"/>
                <w:szCs w:val="18"/>
              </w:rPr>
            </w:pPr>
            <w:r w:rsidRPr="001364FA">
              <w:rPr>
                <w:color w:val="000000"/>
                <w:sz w:val="18"/>
                <w:szCs w:val="18"/>
              </w:rPr>
              <w:t>13 05 02*</w:t>
            </w:r>
          </w:p>
        </w:tc>
        <w:tc>
          <w:tcPr>
            <w:tcW w:w="2581" w:type="dxa"/>
            <w:vAlign w:val="center"/>
          </w:tcPr>
          <w:p w14:paraId="6E8FC224" w14:textId="77777777" w:rsidR="00AB45FA" w:rsidRPr="001364FA" w:rsidRDefault="00AB45FA" w:rsidP="001364FA">
            <w:pPr>
              <w:rPr>
                <w:color w:val="000000"/>
                <w:sz w:val="18"/>
                <w:szCs w:val="18"/>
              </w:rPr>
            </w:pPr>
            <w:r w:rsidRPr="001364FA">
              <w:rPr>
                <w:color w:val="000000"/>
                <w:sz w:val="18"/>
                <w:szCs w:val="18"/>
              </w:rPr>
              <w:t>Naftos produktų/vandens separatorių dumblas</w:t>
            </w:r>
          </w:p>
        </w:tc>
        <w:tc>
          <w:tcPr>
            <w:tcW w:w="4677" w:type="dxa"/>
            <w:vAlign w:val="center"/>
          </w:tcPr>
          <w:p w14:paraId="1C17D58B" w14:textId="77777777" w:rsidR="00AB45FA" w:rsidRPr="001364FA" w:rsidRDefault="00AB45FA" w:rsidP="001364FA">
            <w:pPr>
              <w:rPr>
                <w:color w:val="000000"/>
                <w:sz w:val="18"/>
                <w:szCs w:val="18"/>
              </w:rPr>
            </w:pPr>
            <w:r w:rsidRPr="001364FA">
              <w:rPr>
                <w:color w:val="000000"/>
                <w:sz w:val="18"/>
                <w:szCs w:val="18"/>
              </w:rPr>
              <w:t>Naftos produktų/vandens separatorių dumblas</w:t>
            </w:r>
          </w:p>
        </w:tc>
        <w:tc>
          <w:tcPr>
            <w:tcW w:w="2127" w:type="dxa"/>
            <w:vAlign w:val="center"/>
          </w:tcPr>
          <w:p w14:paraId="596806A4"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06D3B6EB" w14:textId="77777777" w:rsidR="00AB45FA" w:rsidRPr="001364FA" w:rsidRDefault="00AB45FA" w:rsidP="001C72E6">
            <w:pPr>
              <w:jc w:val="center"/>
              <w:rPr>
                <w:color w:val="000000"/>
                <w:sz w:val="18"/>
                <w:szCs w:val="18"/>
              </w:rPr>
            </w:pPr>
            <w:r w:rsidRPr="001364FA">
              <w:rPr>
                <w:color w:val="000000"/>
                <w:sz w:val="18"/>
                <w:szCs w:val="18"/>
              </w:rPr>
              <w:t>3</w:t>
            </w:r>
          </w:p>
        </w:tc>
      </w:tr>
      <w:tr w:rsidR="00AB45FA" w:rsidRPr="001364FA" w14:paraId="1EBF1E37" w14:textId="77777777" w:rsidTr="001C72E6">
        <w:trPr>
          <w:cantSplit/>
          <w:trHeight w:val="243"/>
        </w:trPr>
        <w:tc>
          <w:tcPr>
            <w:tcW w:w="1242" w:type="dxa"/>
            <w:vAlign w:val="center"/>
          </w:tcPr>
          <w:p w14:paraId="0E7E60C3" w14:textId="77777777" w:rsidR="00AB45FA" w:rsidRPr="001364FA" w:rsidRDefault="00AB45FA" w:rsidP="001364FA">
            <w:pPr>
              <w:rPr>
                <w:color w:val="000000"/>
                <w:sz w:val="18"/>
                <w:szCs w:val="18"/>
              </w:rPr>
            </w:pPr>
            <w:r w:rsidRPr="001364FA">
              <w:rPr>
                <w:color w:val="000000"/>
                <w:sz w:val="18"/>
                <w:szCs w:val="18"/>
              </w:rPr>
              <w:t>13 05 07*</w:t>
            </w:r>
          </w:p>
        </w:tc>
        <w:tc>
          <w:tcPr>
            <w:tcW w:w="2581" w:type="dxa"/>
            <w:vAlign w:val="center"/>
          </w:tcPr>
          <w:p w14:paraId="2152D71C" w14:textId="77777777" w:rsidR="00AB45FA" w:rsidRPr="001364FA" w:rsidRDefault="00AB45FA" w:rsidP="001364FA">
            <w:pPr>
              <w:rPr>
                <w:color w:val="000000"/>
                <w:sz w:val="18"/>
                <w:szCs w:val="18"/>
              </w:rPr>
            </w:pPr>
            <w:r w:rsidRPr="001364FA">
              <w:rPr>
                <w:color w:val="000000"/>
                <w:sz w:val="18"/>
                <w:szCs w:val="18"/>
              </w:rPr>
              <w:t>Naftos produktų/vandens separatorių tepaluotas vanduo</w:t>
            </w:r>
          </w:p>
        </w:tc>
        <w:tc>
          <w:tcPr>
            <w:tcW w:w="4677" w:type="dxa"/>
          </w:tcPr>
          <w:p w14:paraId="0213157B" w14:textId="77777777" w:rsidR="00AB45FA" w:rsidRPr="001364FA" w:rsidRDefault="00AB45FA" w:rsidP="001364FA">
            <w:pPr>
              <w:rPr>
                <w:color w:val="000000"/>
                <w:sz w:val="18"/>
                <w:szCs w:val="18"/>
              </w:rPr>
            </w:pPr>
            <w:r w:rsidRPr="001364FA">
              <w:rPr>
                <w:color w:val="000000"/>
                <w:sz w:val="18"/>
                <w:szCs w:val="18"/>
              </w:rPr>
              <w:t>Naftos produktų/vandens separatorių tepaluotas vanduo</w:t>
            </w:r>
          </w:p>
        </w:tc>
        <w:tc>
          <w:tcPr>
            <w:tcW w:w="2127" w:type="dxa"/>
            <w:vAlign w:val="center"/>
          </w:tcPr>
          <w:p w14:paraId="312BCE06"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788B9AD0" w14:textId="77777777" w:rsidR="00AB45FA" w:rsidRPr="001364FA" w:rsidRDefault="00873F4E" w:rsidP="001C72E6">
            <w:pPr>
              <w:jc w:val="center"/>
              <w:rPr>
                <w:color w:val="000000"/>
                <w:sz w:val="18"/>
                <w:szCs w:val="18"/>
              </w:rPr>
            </w:pPr>
            <w:r w:rsidRPr="001364FA">
              <w:rPr>
                <w:color w:val="000000"/>
                <w:sz w:val="18"/>
                <w:szCs w:val="18"/>
              </w:rPr>
              <w:t>5</w:t>
            </w:r>
          </w:p>
        </w:tc>
      </w:tr>
      <w:tr w:rsidR="00AB45FA" w:rsidRPr="001364FA" w14:paraId="39CCBBF6" w14:textId="77777777" w:rsidTr="001C72E6">
        <w:trPr>
          <w:cantSplit/>
          <w:trHeight w:val="243"/>
        </w:trPr>
        <w:tc>
          <w:tcPr>
            <w:tcW w:w="1242" w:type="dxa"/>
            <w:vAlign w:val="center"/>
          </w:tcPr>
          <w:p w14:paraId="24F6F92D" w14:textId="77777777" w:rsidR="00AB45FA" w:rsidRPr="001364FA" w:rsidRDefault="00AB45FA" w:rsidP="001364FA">
            <w:pPr>
              <w:rPr>
                <w:color w:val="000000"/>
                <w:sz w:val="18"/>
                <w:szCs w:val="18"/>
              </w:rPr>
            </w:pPr>
            <w:r w:rsidRPr="001364FA">
              <w:rPr>
                <w:color w:val="000000"/>
                <w:sz w:val="18"/>
                <w:szCs w:val="18"/>
              </w:rPr>
              <w:t>15 02 02*</w:t>
            </w:r>
          </w:p>
        </w:tc>
        <w:tc>
          <w:tcPr>
            <w:tcW w:w="2581" w:type="dxa"/>
            <w:vAlign w:val="center"/>
          </w:tcPr>
          <w:p w14:paraId="31C1FAFB" w14:textId="77777777" w:rsidR="006C658E" w:rsidRPr="001364FA" w:rsidRDefault="006C658E" w:rsidP="001364FA">
            <w:pPr>
              <w:rPr>
                <w:sz w:val="18"/>
                <w:szCs w:val="18"/>
              </w:rPr>
            </w:pPr>
            <w:r w:rsidRPr="001364FA">
              <w:rPr>
                <w:sz w:val="18"/>
                <w:szCs w:val="18"/>
              </w:rPr>
              <w:t xml:space="preserve">Absorbentai, filtrų medžiagos (įskaitant kitaip neapibrėžtus tepalų filtrus), pašluostės, </w:t>
            </w:r>
          </w:p>
          <w:p w14:paraId="79C63B88" w14:textId="77777777" w:rsidR="00AB45FA" w:rsidRPr="001364FA" w:rsidRDefault="006C658E" w:rsidP="001364FA">
            <w:pPr>
              <w:rPr>
                <w:color w:val="000000"/>
                <w:sz w:val="18"/>
                <w:szCs w:val="18"/>
              </w:rPr>
            </w:pPr>
            <w:r w:rsidRPr="001364FA">
              <w:rPr>
                <w:sz w:val="18"/>
                <w:szCs w:val="18"/>
              </w:rPr>
              <w:t>apsauginiai drabužiai, užteršti pavojingosiomis medžiagomis</w:t>
            </w:r>
          </w:p>
        </w:tc>
        <w:tc>
          <w:tcPr>
            <w:tcW w:w="4677" w:type="dxa"/>
            <w:vAlign w:val="center"/>
          </w:tcPr>
          <w:p w14:paraId="44E6D421" w14:textId="77777777" w:rsidR="00AB45FA" w:rsidRPr="001364FA" w:rsidRDefault="00AB45FA" w:rsidP="001364FA">
            <w:pPr>
              <w:rPr>
                <w:color w:val="000000"/>
                <w:sz w:val="18"/>
                <w:szCs w:val="18"/>
              </w:rPr>
            </w:pPr>
            <w:r w:rsidRPr="001364FA">
              <w:rPr>
                <w:sz w:val="18"/>
                <w:szCs w:val="18"/>
              </w:rPr>
              <w:t>Absorbentai, filtrų medžiagos (įskaitant kitaip neapibrėžtus tepalų filtrus), pašluostės, apsauginiai drabužiai, užteršti pavojingomis cheminėmis medžiagomis</w:t>
            </w:r>
          </w:p>
        </w:tc>
        <w:tc>
          <w:tcPr>
            <w:tcW w:w="2127" w:type="dxa"/>
            <w:vAlign w:val="center"/>
          </w:tcPr>
          <w:p w14:paraId="6664DC6A"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4668B3F6" w14:textId="77777777" w:rsidR="00AB45FA" w:rsidRPr="001364FA" w:rsidRDefault="00254715" w:rsidP="001C72E6">
            <w:pPr>
              <w:jc w:val="center"/>
              <w:rPr>
                <w:color w:val="000000"/>
                <w:sz w:val="18"/>
                <w:szCs w:val="18"/>
              </w:rPr>
            </w:pPr>
            <w:r w:rsidRPr="001364FA">
              <w:rPr>
                <w:color w:val="000000"/>
                <w:sz w:val="18"/>
                <w:szCs w:val="18"/>
              </w:rPr>
              <w:t>0,3</w:t>
            </w:r>
          </w:p>
        </w:tc>
      </w:tr>
      <w:tr w:rsidR="00AB45FA" w:rsidRPr="001364FA" w14:paraId="4FC376FD" w14:textId="77777777" w:rsidTr="001C72E6">
        <w:trPr>
          <w:cantSplit/>
          <w:trHeight w:val="243"/>
        </w:trPr>
        <w:tc>
          <w:tcPr>
            <w:tcW w:w="1242" w:type="dxa"/>
            <w:vAlign w:val="center"/>
          </w:tcPr>
          <w:p w14:paraId="7E538CCD" w14:textId="77777777" w:rsidR="00AB45FA" w:rsidRPr="001364FA" w:rsidRDefault="00AB45FA" w:rsidP="001364FA">
            <w:pPr>
              <w:rPr>
                <w:color w:val="000000"/>
                <w:sz w:val="18"/>
                <w:szCs w:val="18"/>
              </w:rPr>
            </w:pPr>
            <w:r w:rsidRPr="001364FA">
              <w:rPr>
                <w:color w:val="000000"/>
                <w:sz w:val="18"/>
                <w:szCs w:val="18"/>
              </w:rPr>
              <w:t>20 01 27*</w:t>
            </w:r>
          </w:p>
        </w:tc>
        <w:tc>
          <w:tcPr>
            <w:tcW w:w="2581" w:type="dxa"/>
            <w:vAlign w:val="center"/>
          </w:tcPr>
          <w:p w14:paraId="664D9CC4" w14:textId="77777777" w:rsidR="00AB45FA" w:rsidRPr="001364FA" w:rsidRDefault="00AB45FA" w:rsidP="001364FA">
            <w:pPr>
              <w:rPr>
                <w:color w:val="000000"/>
                <w:sz w:val="18"/>
                <w:szCs w:val="18"/>
              </w:rPr>
            </w:pPr>
            <w:r w:rsidRPr="001364FA">
              <w:rPr>
                <w:color w:val="000000"/>
                <w:sz w:val="18"/>
                <w:szCs w:val="18"/>
              </w:rPr>
              <w:t xml:space="preserve">Dažai, rašalas, klijai ir dervos, kuriuose yra pavojingų cheminių medžiagų </w:t>
            </w:r>
          </w:p>
        </w:tc>
        <w:tc>
          <w:tcPr>
            <w:tcW w:w="4677" w:type="dxa"/>
          </w:tcPr>
          <w:p w14:paraId="4A83F4A0" w14:textId="77777777" w:rsidR="00AB45FA" w:rsidRPr="001364FA" w:rsidRDefault="00AB45FA" w:rsidP="001364FA">
            <w:pPr>
              <w:rPr>
                <w:color w:val="000000"/>
                <w:sz w:val="18"/>
                <w:szCs w:val="18"/>
              </w:rPr>
            </w:pPr>
            <w:r w:rsidRPr="001364FA">
              <w:rPr>
                <w:color w:val="000000"/>
                <w:sz w:val="18"/>
                <w:szCs w:val="18"/>
              </w:rPr>
              <w:t>Dažai, rašalas, klijai ir dervos, kuriuose yra pavojingų cheminių medžiagų</w:t>
            </w:r>
          </w:p>
        </w:tc>
        <w:tc>
          <w:tcPr>
            <w:tcW w:w="2127" w:type="dxa"/>
            <w:vAlign w:val="center"/>
          </w:tcPr>
          <w:p w14:paraId="434C8DC5"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6AE78AC4"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178AA226" w14:textId="77777777" w:rsidTr="001C72E6">
        <w:trPr>
          <w:cantSplit/>
          <w:trHeight w:val="243"/>
        </w:trPr>
        <w:tc>
          <w:tcPr>
            <w:tcW w:w="1242" w:type="dxa"/>
            <w:vAlign w:val="center"/>
          </w:tcPr>
          <w:p w14:paraId="18B8B66F" w14:textId="77777777" w:rsidR="00AB45FA" w:rsidRPr="001364FA" w:rsidRDefault="00AB45FA" w:rsidP="001364FA">
            <w:pPr>
              <w:rPr>
                <w:color w:val="000000"/>
                <w:sz w:val="18"/>
                <w:szCs w:val="18"/>
              </w:rPr>
            </w:pPr>
            <w:r w:rsidRPr="001364FA">
              <w:rPr>
                <w:color w:val="000000"/>
                <w:sz w:val="18"/>
                <w:szCs w:val="18"/>
              </w:rPr>
              <w:t>20 01 29*</w:t>
            </w:r>
          </w:p>
        </w:tc>
        <w:tc>
          <w:tcPr>
            <w:tcW w:w="2581" w:type="dxa"/>
            <w:vAlign w:val="center"/>
          </w:tcPr>
          <w:p w14:paraId="013B70BB" w14:textId="77777777" w:rsidR="00AB45FA" w:rsidRPr="001364FA" w:rsidRDefault="00AB45FA" w:rsidP="001364FA">
            <w:pPr>
              <w:rPr>
                <w:color w:val="000000"/>
                <w:sz w:val="18"/>
                <w:szCs w:val="18"/>
              </w:rPr>
            </w:pPr>
            <w:r w:rsidRPr="001364FA">
              <w:rPr>
                <w:color w:val="000000"/>
                <w:sz w:val="18"/>
                <w:szCs w:val="18"/>
              </w:rPr>
              <w:t xml:space="preserve">Plovikliai, kuriose yra pavojingų medžiagų </w:t>
            </w:r>
          </w:p>
        </w:tc>
        <w:tc>
          <w:tcPr>
            <w:tcW w:w="4677" w:type="dxa"/>
          </w:tcPr>
          <w:p w14:paraId="60607672" w14:textId="77777777" w:rsidR="00AB45FA" w:rsidRPr="001364FA" w:rsidRDefault="00AB45FA" w:rsidP="001364FA">
            <w:pPr>
              <w:rPr>
                <w:color w:val="000000"/>
                <w:sz w:val="18"/>
                <w:szCs w:val="18"/>
              </w:rPr>
            </w:pPr>
            <w:r w:rsidRPr="001364FA">
              <w:rPr>
                <w:color w:val="000000"/>
                <w:sz w:val="18"/>
                <w:szCs w:val="18"/>
              </w:rPr>
              <w:t>Plovikliai, kuriose yra pavojingų cheminių medžiagų</w:t>
            </w:r>
          </w:p>
        </w:tc>
        <w:tc>
          <w:tcPr>
            <w:tcW w:w="2127" w:type="dxa"/>
            <w:vAlign w:val="center"/>
          </w:tcPr>
          <w:p w14:paraId="6FACDC50"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558CD9C1"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2ED158C6" w14:textId="77777777" w:rsidTr="001C72E6">
        <w:trPr>
          <w:cantSplit/>
          <w:trHeight w:val="243"/>
        </w:trPr>
        <w:tc>
          <w:tcPr>
            <w:tcW w:w="1242" w:type="dxa"/>
            <w:vAlign w:val="center"/>
          </w:tcPr>
          <w:p w14:paraId="3C7B47E6" w14:textId="77777777" w:rsidR="00AB45FA" w:rsidRPr="001364FA" w:rsidRDefault="00AB45FA" w:rsidP="001364FA">
            <w:pPr>
              <w:rPr>
                <w:color w:val="000000"/>
                <w:sz w:val="18"/>
                <w:szCs w:val="18"/>
              </w:rPr>
            </w:pPr>
            <w:r w:rsidRPr="001364FA">
              <w:rPr>
                <w:color w:val="000000"/>
                <w:sz w:val="18"/>
                <w:szCs w:val="18"/>
              </w:rPr>
              <w:t>20 01 13*</w:t>
            </w:r>
          </w:p>
        </w:tc>
        <w:tc>
          <w:tcPr>
            <w:tcW w:w="2581" w:type="dxa"/>
            <w:vAlign w:val="center"/>
          </w:tcPr>
          <w:p w14:paraId="60820FF4" w14:textId="77777777" w:rsidR="00AB45FA" w:rsidRPr="001364FA" w:rsidRDefault="00AB45FA" w:rsidP="001364FA">
            <w:pPr>
              <w:rPr>
                <w:color w:val="000000"/>
                <w:sz w:val="18"/>
                <w:szCs w:val="18"/>
              </w:rPr>
            </w:pPr>
            <w:r w:rsidRPr="001364FA">
              <w:rPr>
                <w:color w:val="000000"/>
                <w:sz w:val="18"/>
                <w:szCs w:val="18"/>
              </w:rPr>
              <w:t xml:space="preserve">Tirpikliai </w:t>
            </w:r>
          </w:p>
        </w:tc>
        <w:tc>
          <w:tcPr>
            <w:tcW w:w="4677" w:type="dxa"/>
          </w:tcPr>
          <w:p w14:paraId="78AAF5D4" w14:textId="77777777" w:rsidR="00AB45FA" w:rsidRPr="001364FA" w:rsidRDefault="00AB45FA" w:rsidP="001364FA">
            <w:pPr>
              <w:rPr>
                <w:color w:val="000000"/>
                <w:sz w:val="18"/>
                <w:szCs w:val="18"/>
              </w:rPr>
            </w:pPr>
            <w:r w:rsidRPr="001364FA">
              <w:rPr>
                <w:color w:val="000000"/>
                <w:sz w:val="18"/>
                <w:szCs w:val="18"/>
              </w:rPr>
              <w:t>Tirpikliai, skiedikliai</w:t>
            </w:r>
          </w:p>
        </w:tc>
        <w:tc>
          <w:tcPr>
            <w:tcW w:w="2127" w:type="dxa"/>
            <w:vAlign w:val="center"/>
          </w:tcPr>
          <w:p w14:paraId="51A5BF53"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5EA9AFFD"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61B0C53D" w14:textId="77777777" w:rsidTr="001C72E6">
        <w:trPr>
          <w:cantSplit/>
          <w:trHeight w:val="243"/>
        </w:trPr>
        <w:tc>
          <w:tcPr>
            <w:tcW w:w="1242" w:type="dxa"/>
            <w:vAlign w:val="center"/>
          </w:tcPr>
          <w:p w14:paraId="304771EE" w14:textId="77777777" w:rsidR="00AB45FA" w:rsidRPr="001364FA" w:rsidRDefault="00AB45FA" w:rsidP="001364FA">
            <w:pPr>
              <w:rPr>
                <w:color w:val="000000"/>
                <w:sz w:val="18"/>
                <w:szCs w:val="18"/>
              </w:rPr>
            </w:pPr>
            <w:r w:rsidRPr="001364FA">
              <w:rPr>
                <w:color w:val="000000"/>
                <w:sz w:val="18"/>
                <w:szCs w:val="18"/>
              </w:rPr>
              <w:t>15 01 10*</w:t>
            </w:r>
          </w:p>
        </w:tc>
        <w:tc>
          <w:tcPr>
            <w:tcW w:w="2581" w:type="dxa"/>
            <w:vAlign w:val="center"/>
          </w:tcPr>
          <w:p w14:paraId="3FEA94AC" w14:textId="77777777" w:rsidR="00AB45FA" w:rsidRPr="001364FA" w:rsidRDefault="00AB45FA" w:rsidP="001364FA">
            <w:pPr>
              <w:rPr>
                <w:color w:val="000000"/>
                <w:sz w:val="18"/>
                <w:szCs w:val="18"/>
              </w:rPr>
            </w:pPr>
            <w:r w:rsidRPr="001364FA">
              <w:rPr>
                <w:color w:val="000000"/>
                <w:sz w:val="18"/>
                <w:szCs w:val="18"/>
              </w:rPr>
              <w:t xml:space="preserve">Pakuotės, kuriose yra pavojingų medžiagų likučių arba kurios yra jomis užterštos </w:t>
            </w:r>
          </w:p>
        </w:tc>
        <w:tc>
          <w:tcPr>
            <w:tcW w:w="4677" w:type="dxa"/>
          </w:tcPr>
          <w:p w14:paraId="255662D4" w14:textId="77777777" w:rsidR="00AB45FA" w:rsidRPr="001364FA" w:rsidRDefault="00AB45FA" w:rsidP="001364FA">
            <w:pPr>
              <w:rPr>
                <w:color w:val="000000"/>
                <w:sz w:val="18"/>
                <w:szCs w:val="18"/>
              </w:rPr>
            </w:pPr>
            <w:r w:rsidRPr="001364FA">
              <w:rPr>
                <w:color w:val="000000"/>
                <w:sz w:val="18"/>
                <w:szCs w:val="18"/>
              </w:rPr>
              <w:t>Tara nuo dažų, ploviklių, cheminių medžiagų ir kt.</w:t>
            </w:r>
          </w:p>
        </w:tc>
        <w:tc>
          <w:tcPr>
            <w:tcW w:w="2127" w:type="dxa"/>
            <w:vAlign w:val="center"/>
          </w:tcPr>
          <w:p w14:paraId="7E1A1868"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4A27533A"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6B985FD9" w14:textId="77777777" w:rsidTr="001C72E6">
        <w:trPr>
          <w:cantSplit/>
          <w:trHeight w:val="243"/>
        </w:trPr>
        <w:tc>
          <w:tcPr>
            <w:tcW w:w="1242" w:type="dxa"/>
            <w:vAlign w:val="center"/>
          </w:tcPr>
          <w:p w14:paraId="558BA7F3" w14:textId="77777777" w:rsidR="00AB45FA" w:rsidRPr="001364FA" w:rsidRDefault="00AB45FA" w:rsidP="001364FA">
            <w:pPr>
              <w:rPr>
                <w:color w:val="000000"/>
                <w:sz w:val="18"/>
                <w:szCs w:val="18"/>
              </w:rPr>
            </w:pPr>
            <w:r w:rsidRPr="001364FA">
              <w:rPr>
                <w:color w:val="000000"/>
                <w:sz w:val="18"/>
                <w:szCs w:val="18"/>
              </w:rPr>
              <w:t>02 01 08*</w:t>
            </w:r>
          </w:p>
        </w:tc>
        <w:tc>
          <w:tcPr>
            <w:tcW w:w="2581" w:type="dxa"/>
            <w:vAlign w:val="center"/>
          </w:tcPr>
          <w:p w14:paraId="69B6F99B" w14:textId="77777777" w:rsidR="00AB45FA" w:rsidRPr="001364FA" w:rsidRDefault="00AB45FA" w:rsidP="001364FA">
            <w:pPr>
              <w:rPr>
                <w:color w:val="000000"/>
                <w:sz w:val="18"/>
                <w:szCs w:val="18"/>
              </w:rPr>
            </w:pPr>
            <w:r w:rsidRPr="001364FA">
              <w:rPr>
                <w:color w:val="000000"/>
                <w:sz w:val="18"/>
                <w:szCs w:val="18"/>
              </w:rPr>
              <w:t xml:space="preserve">Agrochemijos atliekos, kuriose yra pavojingų medžiagų </w:t>
            </w:r>
          </w:p>
        </w:tc>
        <w:tc>
          <w:tcPr>
            <w:tcW w:w="4677" w:type="dxa"/>
          </w:tcPr>
          <w:p w14:paraId="2B929177" w14:textId="77777777" w:rsidR="00AB45FA" w:rsidRPr="001364FA" w:rsidRDefault="00AB45FA" w:rsidP="001364FA">
            <w:pPr>
              <w:rPr>
                <w:color w:val="000000"/>
                <w:sz w:val="18"/>
                <w:szCs w:val="18"/>
              </w:rPr>
            </w:pPr>
            <w:r w:rsidRPr="001364FA">
              <w:rPr>
                <w:color w:val="000000"/>
                <w:sz w:val="18"/>
                <w:szCs w:val="18"/>
              </w:rPr>
              <w:t>Įvairios agrochemijos trąšos</w:t>
            </w:r>
          </w:p>
        </w:tc>
        <w:tc>
          <w:tcPr>
            <w:tcW w:w="2127" w:type="dxa"/>
            <w:vAlign w:val="center"/>
          </w:tcPr>
          <w:p w14:paraId="30E35A1F"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1D053393" w14:textId="77777777" w:rsidR="00AB45FA" w:rsidRPr="001364FA" w:rsidRDefault="00873F4E" w:rsidP="001C72E6">
            <w:pPr>
              <w:jc w:val="center"/>
              <w:rPr>
                <w:color w:val="000000"/>
                <w:sz w:val="18"/>
                <w:szCs w:val="18"/>
              </w:rPr>
            </w:pPr>
            <w:r w:rsidRPr="001364FA">
              <w:rPr>
                <w:color w:val="000000"/>
                <w:sz w:val="18"/>
                <w:szCs w:val="18"/>
              </w:rPr>
              <w:t>0,1</w:t>
            </w:r>
          </w:p>
        </w:tc>
      </w:tr>
      <w:tr w:rsidR="00AB45FA" w:rsidRPr="001364FA" w14:paraId="46CB33BD" w14:textId="77777777" w:rsidTr="001C72E6">
        <w:trPr>
          <w:cantSplit/>
          <w:trHeight w:val="243"/>
        </w:trPr>
        <w:tc>
          <w:tcPr>
            <w:tcW w:w="1242" w:type="dxa"/>
            <w:vAlign w:val="center"/>
          </w:tcPr>
          <w:p w14:paraId="4FA1F2AE" w14:textId="77777777" w:rsidR="00AB45FA" w:rsidRPr="001364FA" w:rsidRDefault="00AB45FA" w:rsidP="001364FA">
            <w:pPr>
              <w:rPr>
                <w:color w:val="000000"/>
                <w:sz w:val="18"/>
                <w:szCs w:val="18"/>
              </w:rPr>
            </w:pPr>
            <w:r w:rsidRPr="001364FA">
              <w:rPr>
                <w:color w:val="000000"/>
                <w:sz w:val="18"/>
                <w:szCs w:val="18"/>
              </w:rPr>
              <w:t>02 01 09</w:t>
            </w:r>
          </w:p>
        </w:tc>
        <w:tc>
          <w:tcPr>
            <w:tcW w:w="2581" w:type="dxa"/>
            <w:vAlign w:val="center"/>
          </w:tcPr>
          <w:p w14:paraId="12E7D7F4" w14:textId="77777777" w:rsidR="00AB45FA" w:rsidRPr="001364FA" w:rsidRDefault="00AB45FA" w:rsidP="001364FA">
            <w:pPr>
              <w:rPr>
                <w:color w:val="000000"/>
                <w:sz w:val="18"/>
                <w:szCs w:val="18"/>
              </w:rPr>
            </w:pPr>
            <w:r w:rsidRPr="001364FA">
              <w:rPr>
                <w:color w:val="000000"/>
                <w:sz w:val="18"/>
                <w:szCs w:val="18"/>
              </w:rPr>
              <w:t>Agroch</w:t>
            </w:r>
            <w:r w:rsidR="006C658E" w:rsidRPr="001364FA">
              <w:rPr>
                <w:color w:val="000000"/>
                <w:sz w:val="18"/>
                <w:szCs w:val="18"/>
              </w:rPr>
              <w:t xml:space="preserve">emijos atliekos, nenurodytos 02 </w:t>
            </w:r>
            <w:r w:rsidRPr="001364FA">
              <w:rPr>
                <w:color w:val="000000"/>
                <w:sz w:val="18"/>
                <w:szCs w:val="18"/>
              </w:rPr>
              <w:t>01 08</w:t>
            </w:r>
          </w:p>
        </w:tc>
        <w:tc>
          <w:tcPr>
            <w:tcW w:w="4677" w:type="dxa"/>
          </w:tcPr>
          <w:p w14:paraId="63545DD7" w14:textId="77777777" w:rsidR="00AB45FA" w:rsidRPr="001364FA" w:rsidRDefault="00AB45FA" w:rsidP="001364FA">
            <w:pPr>
              <w:rPr>
                <w:color w:val="000000"/>
                <w:sz w:val="18"/>
                <w:szCs w:val="18"/>
              </w:rPr>
            </w:pPr>
            <w:r w:rsidRPr="001364FA">
              <w:rPr>
                <w:color w:val="000000"/>
                <w:sz w:val="18"/>
                <w:szCs w:val="18"/>
              </w:rPr>
              <w:t>Agrochemijos atliekos, jų likučiai</w:t>
            </w:r>
          </w:p>
        </w:tc>
        <w:tc>
          <w:tcPr>
            <w:tcW w:w="2127" w:type="dxa"/>
            <w:vAlign w:val="center"/>
          </w:tcPr>
          <w:p w14:paraId="36A0F5C5"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58015949"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088FB669" w14:textId="77777777" w:rsidTr="001C72E6">
        <w:trPr>
          <w:cantSplit/>
          <w:trHeight w:val="243"/>
        </w:trPr>
        <w:tc>
          <w:tcPr>
            <w:tcW w:w="1242" w:type="dxa"/>
            <w:vAlign w:val="center"/>
          </w:tcPr>
          <w:p w14:paraId="7C8CBAEA" w14:textId="77777777" w:rsidR="00AB45FA" w:rsidRPr="001364FA" w:rsidRDefault="00AB45FA" w:rsidP="001364FA">
            <w:pPr>
              <w:rPr>
                <w:color w:val="000000"/>
                <w:sz w:val="18"/>
                <w:szCs w:val="18"/>
              </w:rPr>
            </w:pPr>
            <w:r w:rsidRPr="001364FA">
              <w:rPr>
                <w:color w:val="000000"/>
                <w:sz w:val="18"/>
                <w:szCs w:val="18"/>
              </w:rPr>
              <w:t>16 05 07*</w:t>
            </w:r>
          </w:p>
        </w:tc>
        <w:tc>
          <w:tcPr>
            <w:tcW w:w="2581" w:type="dxa"/>
            <w:vAlign w:val="center"/>
          </w:tcPr>
          <w:p w14:paraId="3DEB9A5E" w14:textId="77777777" w:rsidR="006C658E" w:rsidRPr="001364FA" w:rsidRDefault="006C658E" w:rsidP="001364FA">
            <w:pPr>
              <w:rPr>
                <w:color w:val="000000"/>
                <w:sz w:val="18"/>
                <w:szCs w:val="18"/>
              </w:rPr>
            </w:pPr>
            <w:r w:rsidRPr="001364FA">
              <w:rPr>
                <w:color w:val="000000"/>
                <w:sz w:val="18"/>
                <w:szCs w:val="18"/>
              </w:rPr>
              <w:t xml:space="preserve">Nebereikalingos neorganinės cheminės medžiagos, kurių sudėtyje yra pavojingųjų medžiagų </w:t>
            </w:r>
          </w:p>
          <w:p w14:paraId="128DEFA1" w14:textId="77777777" w:rsidR="00AB45FA" w:rsidRPr="001364FA" w:rsidRDefault="006C658E" w:rsidP="001364FA">
            <w:pPr>
              <w:rPr>
                <w:color w:val="000000"/>
                <w:sz w:val="18"/>
                <w:szCs w:val="18"/>
              </w:rPr>
            </w:pPr>
            <w:r w:rsidRPr="001364FA">
              <w:rPr>
                <w:color w:val="000000"/>
                <w:sz w:val="18"/>
                <w:szCs w:val="18"/>
              </w:rPr>
              <w:t>arba kurios iš jų sudarytos</w:t>
            </w:r>
          </w:p>
        </w:tc>
        <w:tc>
          <w:tcPr>
            <w:tcW w:w="4677" w:type="dxa"/>
          </w:tcPr>
          <w:p w14:paraId="6A2EA10B" w14:textId="77777777" w:rsidR="00AB45FA" w:rsidRPr="001364FA" w:rsidRDefault="00AB45FA" w:rsidP="001364FA">
            <w:pPr>
              <w:rPr>
                <w:color w:val="000000"/>
                <w:sz w:val="18"/>
                <w:szCs w:val="18"/>
              </w:rPr>
            </w:pPr>
            <w:r w:rsidRPr="001364FA">
              <w:rPr>
                <w:color w:val="000000"/>
                <w:sz w:val="18"/>
                <w:szCs w:val="18"/>
              </w:rPr>
              <w:t>Nebereikalingos neorganinės cheminės medžiagos, sudarytos iš pavojingų cheminių medžiagų arba jų turinčios</w:t>
            </w:r>
          </w:p>
        </w:tc>
        <w:tc>
          <w:tcPr>
            <w:tcW w:w="2127" w:type="dxa"/>
            <w:vAlign w:val="center"/>
          </w:tcPr>
          <w:p w14:paraId="19E50D9F"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03485273"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4710C199" w14:textId="77777777" w:rsidTr="001C72E6">
        <w:trPr>
          <w:cantSplit/>
          <w:trHeight w:val="243"/>
        </w:trPr>
        <w:tc>
          <w:tcPr>
            <w:tcW w:w="1242" w:type="dxa"/>
            <w:vAlign w:val="center"/>
          </w:tcPr>
          <w:p w14:paraId="0C558935" w14:textId="77777777" w:rsidR="00AB45FA" w:rsidRPr="001364FA" w:rsidRDefault="00AB45FA" w:rsidP="001364FA">
            <w:pPr>
              <w:rPr>
                <w:color w:val="000000"/>
                <w:sz w:val="18"/>
                <w:szCs w:val="18"/>
              </w:rPr>
            </w:pPr>
            <w:r w:rsidRPr="001364FA">
              <w:rPr>
                <w:color w:val="000000"/>
                <w:sz w:val="18"/>
                <w:szCs w:val="18"/>
              </w:rPr>
              <w:t>16 05 08*</w:t>
            </w:r>
          </w:p>
        </w:tc>
        <w:tc>
          <w:tcPr>
            <w:tcW w:w="2581" w:type="dxa"/>
            <w:vAlign w:val="center"/>
          </w:tcPr>
          <w:p w14:paraId="487D5D0F" w14:textId="77777777" w:rsidR="006C658E" w:rsidRPr="001364FA" w:rsidRDefault="006C658E" w:rsidP="001364FA">
            <w:pPr>
              <w:rPr>
                <w:color w:val="000000"/>
                <w:sz w:val="18"/>
                <w:szCs w:val="18"/>
              </w:rPr>
            </w:pPr>
            <w:r w:rsidRPr="001364FA">
              <w:rPr>
                <w:color w:val="000000"/>
                <w:sz w:val="18"/>
                <w:szCs w:val="18"/>
              </w:rPr>
              <w:t xml:space="preserve">Nebenaudojamos organinės cheminės medžiagos, kurių sudėtyje yra pavojingųjų medžiagų </w:t>
            </w:r>
          </w:p>
          <w:p w14:paraId="0C67D67B" w14:textId="77777777" w:rsidR="00AB45FA" w:rsidRPr="001364FA" w:rsidRDefault="006C658E" w:rsidP="001364FA">
            <w:pPr>
              <w:rPr>
                <w:color w:val="000000"/>
                <w:sz w:val="18"/>
                <w:szCs w:val="18"/>
              </w:rPr>
            </w:pPr>
            <w:r w:rsidRPr="001364FA">
              <w:rPr>
                <w:color w:val="000000"/>
                <w:sz w:val="18"/>
                <w:szCs w:val="18"/>
              </w:rPr>
              <w:t>arba kurios iš jų sudarytos</w:t>
            </w:r>
          </w:p>
        </w:tc>
        <w:tc>
          <w:tcPr>
            <w:tcW w:w="4677" w:type="dxa"/>
          </w:tcPr>
          <w:p w14:paraId="069BEAF4" w14:textId="77777777" w:rsidR="00AB45FA" w:rsidRPr="001364FA" w:rsidRDefault="00AB45FA" w:rsidP="001364FA">
            <w:pPr>
              <w:rPr>
                <w:color w:val="000000"/>
                <w:sz w:val="18"/>
                <w:szCs w:val="18"/>
              </w:rPr>
            </w:pPr>
            <w:r w:rsidRPr="001364FA">
              <w:rPr>
                <w:color w:val="000000"/>
                <w:sz w:val="18"/>
                <w:szCs w:val="18"/>
              </w:rPr>
              <w:t>Nebereikalingos cheminės medžiagos, talpos užterštos cheminėmis medžiagomis</w:t>
            </w:r>
          </w:p>
        </w:tc>
        <w:tc>
          <w:tcPr>
            <w:tcW w:w="2127" w:type="dxa"/>
            <w:vAlign w:val="center"/>
          </w:tcPr>
          <w:p w14:paraId="269143F2" w14:textId="77777777" w:rsidR="00AB45FA" w:rsidRPr="001364FA" w:rsidRDefault="00AB45FA" w:rsidP="001C72E6">
            <w:pPr>
              <w:jc w:val="center"/>
              <w:rPr>
                <w:color w:val="000000"/>
                <w:sz w:val="18"/>
                <w:szCs w:val="18"/>
              </w:rPr>
            </w:pPr>
            <w:r w:rsidRPr="001364FA">
              <w:rPr>
                <w:color w:val="000000"/>
                <w:sz w:val="18"/>
                <w:szCs w:val="18"/>
              </w:rPr>
              <w:t>H14</w:t>
            </w:r>
          </w:p>
        </w:tc>
        <w:tc>
          <w:tcPr>
            <w:tcW w:w="2693" w:type="dxa"/>
            <w:vAlign w:val="center"/>
          </w:tcPr>
          <w:p w14:paraId="2DE86252" w14:textId="77777777" w:rsidR="00AB45FA" w:rsidRPr="001364FA" w:rsidRDefault="003341C0" w:rsidP="001C72E6">
            <w:pPr>
              <w:jc w:val="center"/>
              <w:rPr>
                <w:color w:val="000000"/>
                <w:sz w:val="18"/>
                <w:szCs w:val="18"/>
              </w:rPr>
            </w:pPr>
            <w:r w:rsidRPr="001364FA">
              <w:rPr>
                <w:color w:val="000000"/>
                <w:sz w:val="18"/>
                <w:szCs w:val="18"/>
              </w:rPr>
              <w:t>0,1</w:t>
            </w:r>
          </w:p>
        </w:tc>
      </w:tr>
      <w:tr w:rsidR="00AB45FA" w:rsidRPr="001364FA" w14:paraId="70BF8F0B" w14:textId="77777777" w:rsidTr="001C72E6">
        <w:trPr>
          <w:cantSplit/>
          <w:trHeight w:val="243"/>
        </w:trPr>
        <w:tc>
          <w:tcPr>
            <w:tcW w:w="1242" w:type="dxa"/>
            <w:vAlign w:val="center"/>
          </w:tcPr>
          <w:p w14:paraId="68DFF44E" w14:textId="77777777" w:rsidR="00AB45FA" w:rsidRPr="001364FA" w:rsidRDefault="00AB45FA" w:rsidP="001364FA">
            <w:pPr>
              <w:rPr>
                <w:color w:val="000000"/>
                <w:sz w:val="18"/>
                <w:szCs w:val="18"/>
              </w:rPr>
            </w:pPr>
            <w:r w:rsidRPr="001364FA">
              <w:rPr>
                <w:color w:val="000000"/>
                <w:sz w:val="18"/>
                <w:szCs w:val="18"/>
              </w:rPr>
              <w:t>15 01 11*</w:t>
            </w:r>
          </w:p>
        </w:tc>
        <w:tc>
          <w:tcPr>
            <w:tcW w:w="2581" w:type="dxa"/>
            <w:vAlign w:val="center"/>
          </w:tcPr>
          <w:p w14:paraId="72AC397D" w14:textId="77777777" w:rsidR="00AB45FA" w:rsidRPr="001364FA" w:rsidRDefault="00AB45FA" w:rsidP="001364FA">
            <w:pPr>
              <w:rPr>
                <w:color w:val="000000"/>
                <w:sz w:val="18"/>
                <w:szCs w:val="18"/>
              </w:rPr>
            </w:pPr>
            <w:r w:rsidRPr="001364FA">
              <w:rPr>
                <w:color w:val="000000"/>
                <w:sz w:val="18"/>
                <w:szCs w:val="18"/>
              </w:rPr>
              <w:t>Metalinės pakuotės, įskaitant suslėgto oro talpyklas, kuriose yra pavojingų kietų poringų rišamųjų medžiagų (pvz.: asbesto)</w:t>
            </w:r>
          </w:p>
        </w:tc>
        <w:tc>
          <w:tcPr>
            <w:tcW w:w="4677" w:type="dxa"/>
          </w:tcPr>
          <w:p w14:paraId="5426527E" w14:textId="77777777" w:rsidR="00AB45FA" w:rsidRPr="001364FA" w:rsidRDefault="00AB45FA" w:rsidP="001364FA">
            <w:pPr>
              <w:rPr>
                <w:color w:val="000000"/>
                <w:sz w:val="18"/>
                <w:szCs w:val="18"/>
              </w:rPr>
            </w:pPr>
            <w:r w:rsidRPr="001364FA">
              <w:rPr>
                <w:color w:val="000000"/>
                <w:sz w:val="18"/>
                <w:szCs w:val="18"/>
              </w:rPr>
              <w:t>Pasenę gesintuvai</w:t>
            </w:r>
          </w:p>
        </w:tc>
        <w:tc>
          <w:tcPr>
            <w:tcW w:w="2127" w:type="dxa"/>
            <w:vAlign w:val="center"/>
          </w:tcPr>
          <w:p w14:paraId="5D377CC5"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34BA78F8" w14:textId="77777777" w:rsidR="00AB45FA" w:rsidRPr="001364FA" w:rsidRDefault="003341C0" w:rsidP="001C72E6">
            <w:pPr>
              <w:jc w:val="center"/>
              <w:rPr>
                <w:color w:val="000000"/>
                <w:sz w:val="18"/>
                <w:szCs w:val="18"/>
              </w:rPr>
            </w:pPr>
            <w:r w:rsidRPr="001364FA">
              <w:rPr>
                <w:color w:val="000000"/>
                <w:sz w:val="18"/>
                <w:szCs w:val="18"/>
              </w:rPr>
              <w:t>0,1</w:t>
            </w:r>
          </w:p>
        </w:tc>
      </w:tr>
      <w:tr w:rsidR="00AB45FA" w:rsidRPr="001364FA" w14:paraId="330356F6" w14:textId="77777777" w:rsidTr="001C72E6">
        <w:trPr>
          <w:cantSplit/>
          <w:trHeight w:val="243"/>
        </w:trPr>
        <w:tc>
          <w:tcPr>
            <w:tcW w:w="1242" w:type="dxa"/>
            <w:vAlign w:val="center"/>
          </w:tcPr>
          <w:p w14:paraId="7FDF87BD" w14:textId="77777777" w:rsidR="00AB45FA" w:rsidRPr="001364FA" w:rsidRDefault="00AB45FA" w:rsidP="001364FA">
            <w:pPr>
              <w:rPr>
                <w:color w:val="000000"/>
                <w:sz w:val="18"/>
                <w:szCs w:val="18"/>
              </w:rPr>
            </w:pPr>
            <w:r w:rsidRPr="001364FA">
              <w:rPr>
                <w:color w:val="000000"/>
                <w:sz w:val="18"/>
                <w:szCs w:val="18"/>
              </w:rPr>
              <w:t>20 01 14*</w:t>
            </w:r>
          </w:p>
        </w:tc>
        <w:tc>
          <w:tcPr>
            <w:tcW w:w="2581" w:type="dxa"/>
            <w:vAlign w:val="center"/>
          </w:tcPr>
          <w:p w14:paraId="3D67497C" w14:textId="77777777" w:rsidR="00AB45FA" w:rsidRPr="001364FA" w:rsidRDefault="00AB45FA" w:rsidP="001364FA">
            <w:pPr>
              <w:rPr>
                <w:color w:val="000000"/>
                <w:sz w:val="18"/>
                <w:szCs w:val="18"/>
              </w:rPr>
            </w:pPr>
            <w:r w:rsidRPr="001364FA">
              <w:rPr>
                <w:color w:val="000000"/>
                <w:sz w:val="18"/>
                <w:szCs w:val="18"/>
              </w:rPr>
              <w:t xml:space="preserve">Rūgštys </w:t>
            </w:r>
          </w:p>
        </w:tc>
        <w:tc>
          <w:tcPr>
            <w:tcW w:w="4677" w:type="dxa"/>
          </w:tcPr>
          <w:p w14:paraId="3E7ADC35" w14:textId="77777777" w:rsidR="00AB45FA" w:rsidRPr="001364FA" w:rsidRDefault="00AB45FA" w:rsidP="001364FA">
            <w:pPr>
              <w:rPr>
                <w:color w:val="000000"/>
                <w:sz w:val="18"/>
                <w:szCs w:val="18"/>
              </w:rPr>
            </w:pPr>
            <w:r w:rsidRPr="001364FA">
              <w:rPr>
                <w:color w:val="000000"/>
                <w:sz w:val="18"/>
                <w:szCs w:val="18"/>
              </w:rPr>
              <w:t>Rūgštys</w:t>
            </w:r>
          </w:p>
        </w:tc>
        <w:tc>
          <w:tcPr>
            <w:tcW w:w="2127" w:type="dxa"/>
            <w:vAlign w:val="center"/>
          </w:tcPr>
          <w:p w14:paraId="0A5EC602"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 H</w:t>
            </w:r>
            <w:r w:rsidR="004643EC" w:rsidRPr="001364FA">
              <w:rPr>
                <w:color w:val="000000"/>
                <w:sz w:val="18"/>
                <w:szCs w:val="18"/>
              </w:rPr>
              <w:t>P</w:t>
            </w:r>
            <w:r w:rsidRPr="001364FA">
              <w:rPr>
                <w:color w:val="000000"/>
                <w:sz w:val="18"/>
                <w:szCs w:val="18"/>
              </w:rPr>
              <w:t>8</w:t>
            </w:r>
          </w:p>
        </w:tc>
        <w:tc>
          <w:tcPr>
            <w:tcW w:w="2693" w:type="dxa"/>
            <w:vAlign w:val="center"/>
          </w:tcPr>
          <w:p w14:paraId="70DEEBA7" w14:textId="77777777" w:rsidR="00AB45FA" w:rsidRPr="001364FA" w:rsidRDefault="00AB45FA" w:rsidP="001C72E6">
            <w:pPr>
              <w:jc w:val="center"/>
              <w:rPr>
                <w:color w:val="000000"/>
                <w:sz w:val="18"/>
                <w:szCs w:val="18"/>
              </w:rPr>
            </w:pPr>
            <w:r w:rsidRPr="001364FA">
              <w:rPr>
                <w:color w:val="000000"/>
                <w:sz w:val="18"/>
                <w:szCs w:val="18"/>
              </w:rPr>
              <w:t>0,1</w:t>
            </w:r>
          </w:p>
        </w:tc>
      </w:tr>
      <w:tr w:rsidR="00AB45FA" w:rsidRPr="001364FA" w14:paraId="5DA6CC49" w14:textId="77777777" w:rsidTr="001C72E6">
        <w:trPr>
          <w:cantSplit/>
          <w:trHeight w:val="243"/>
        </w:trPr>
        <w:tc>
          <w:tcPr>
            <w:tcW w:w="1242" w:type="dxa"/>
            <w:vAlign w:val="center"/>
          </w:tcPr>
          <w:p w14:paraId="222BE76C" w14:textId="77777777" w:rsidR="00AB45FA" w:rsidRPr="001364FA" w:rsidRDefault="00AB45FA" w:rsidP="001364FA">
            <w:pPr>
              <w:rPr>
                <w:color w:val="000000"/>
                <w:sz w:val="18"/>
                <w:szCs w:val="18"/>
              </w:rPr>
            </w:pPr>
            <w:r w:rsidRPr="001364FA">
              <w:rPr>
                <w:color w:val="000000"/>
                <w:sz w:val="18"/>
                <w:szCs w:val="18"/>
              </w:rPr>
              <w:t>20 01 15*</w:t>
            </w:r>
          </w:p>
        </w:tc>
        <w:tc>
          <w:tcPr>
            <w:tcW w:w="2581" w:type="dxa"/>
            <w:vAlign w:val="center"/>
          </w:tcPr>
          <w:p w14:paraId="0959DBBA" w14:textId="77777777" w:rsidR="00AB45FA" w:rsidRPr="001364FA" w:rsidRDefault="00AB45FA" w:rsidP="001364FA">
            <w:pPr>
              <w:rPr>
                <w:color w:val="000000"/>
                <w:sz w:val="18"/>
                <w:szCs w:val="18"/>
              </w:rPr>
            </w:pPr>
            <w:r w:rsidRPr="001364FA">
              <w:rPr>
                <w:color w:val="000000"/>
                <w:sz w:val="18"/>
                <w:szCs w:val="18"/>
              </w:rPr>
              <w:t xml:space="preserve">Šarmai </w:t>
            </w:r>
          </w:p>
        </w:tc>
        <w:tc>
          <w:tcPr>
            <w:tcW w:w="4677" w:type="dxa"/>
          </w:tcPr>
          <w:p w14:paraId="574F189B" w14:textId="77777777" w:rsidR="00AB45FA" w:rsidRPr="001364FA" w:rsidRDefault="00AB45FA" w:rsidP="001364FA">
            <w:pPr>
              <w:rPr>
                <w:color w:val="000000"/>
                <w:sz w:val="18"/>
                <w:szCs w:val="18"/>
              </w:rPr>
            </w:pPr>
            <w:r w:rsidRPr="001364FA">
              <w:rPr>
                <w:color w:val="000000"/>
                <w:sz w:val="18"/>
                <w:szCs w:val="18"/>
              </w:rPr>
              <w:t>Šarmai</w:t>
            </w:r>
          </w:p>
        </w:tc>
        <w:tc>
          <w:tcPr>
            <w:tcW w:w="2127" w:type="dxa"/>
            <w:vAlign w:val="center"/>
          </w:tcPr>
          <w:p w14:paraId="106FC854"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 H</w:t>
            </w:r>
            <w:r w:rsidR="004643EC" w:rsidRPr="001364FA">
              <w:rPr>
                <w:color w:val="000000"/>
                <w:sz w:val="18"/>
                <w:szCs w:val="18"/>
              </w:rPr>
              <w:t>P</w:t>
            </w:r>
            <w:r w:rsidRPr="001364FA">
              <w:rPr>
                <w:color w:val="000000"/>
                <w:sz w:val="18"/>
                <w:szCs w:val="18"/>
              </w:rPr>
              <w:t>8</w:t>
            </w:r>
          </w:p>
        </w:tc>
        <w:tc>
          <w:tcPr>
            <w:tcW w:w="2693" w:type="dxa"/>
            <w:vAlign w:val="center"/>
          </w:tcPr>
          <w:p w14:paraId="2B650613" w14:textId="77777777" w:rsidR="00AB45FA" w:rsidRPr="001364FA" w:rsidRDefault="00AB45FA" w:rsidP="001C72E6">
            <w:pPr>
              <w:jc w:val="center"/>
              <w:rPr>
                <w:color w:val="000000"/>
                <w:sz w:val="18"/>
                <w:szCs w:val="18"/>
              </w:rPr>
            </w:pPr>
            <w:r w:rsidRPr="001364FA">
              <w:rPr>
                <w:color w:val="000000"/>
                <w:sz w:val="18"/>
                <w:szCs w:val="18"/>
              </w:rPr>
              <w:t>0,1</w:t>
            </w:r>
          </w:p>
        </w:tc>
      </w:tr>
      <w:tr w:rsidR="00AB45FA" w:rsidRPr="001364FA" w14:paraId="514E70B5" w14:textId="77777777" w:rsidTr="001C72E6">
        <w:trPr>
          <w:cantSplit/>
          <w:trHeight w:val="243"/>
        </w:trPr>
        <w:tc>
          <w:tcPr>
            <w:tcW w:w="1242" w:type="dxa"/>
            <w:vAlign w:val="center"/>
          </w:tcPr>
          <w:p w14:paraId="62F7EE00" w14:textId="77777777" w:rsidR="00AB45FA" w:rsidRPr="001364FA" w:rsidRDefault="00AB45FA" w:rsidP="001364FA">
            <w:pPr>
              <w:rPr>
                <w:color w:val="000000"/>
                <w:sz w:val="18"/>
                <w:szCs w:val="18"/>
              </w:rPr>
            </w:pPr>
            <w:r w:rsidRPr="001364FA">
              <w:rPr>
                <w:color w:val="000000"/>
                <w:sz w:val="18"/>
                <w:szCs w:val="18"/>
              </w:rPr>
              <w:t>20 01 17*</w:t>
            </w:r>
          </w:p>
        </w:tc>
        <w:tc>
          <w:tcPr>
            <w:tcW w:w="2581" w:type="dxa"/>
            <w:vAlign w:val="center"/>
          </w:tcPr>
          <w:p w14:paraId="5C725BE7" w14:textId="77777777" w:rsidR="00AB45FA" w:rsidRPr="001364FA" w:rsidRDefault="00E75818" w:rsidP="001364FA">
            <w:pPr>
              <w:rPr>
                <w:color w:val="000000"/>
                <w:sz w:val="18"/>
                <w:szCs w:val="18"/>
              </w:rPr>
            </w:pPr>
            <w:r w:rsidRPr="001364FA">
              <w:rPr>
                <w:color w:val="000000"/>
                <w:sz w:val="18"/>
                <w:szCs w:val="18"/>
              </w:rPr>
              <w:t>Fotografijos cheminės</w:t>
            </w:r>
            <w:r w:rsidR="00AB45FA" w:rsidRPr="001364FA">
              <w:rPr>
                <w:color w:val="000000"/>
                <w:sz w:val="18"/>
                <w:szCs w:val="18"/>
              </w:rPr>
              <w:t xml:space="preserve"> medžiagos </w:t>
            </w:r>
          </w:p>
        </w:tc>
        <w:tc>
          <w:tcPr>
            <w:tcW w:w="4677" w:type="dxa"/>
          </w:tcPr>
          <w:p w14:paraId="2A3C87F5" w14:textId="77777777" w:rsidR="00AB45FA" w:rsidRPr="001364FA" w:rsidRDefault="00AB45FA" w:rsidP="001364FA">
            <w:pPr>
              <w:rPr>
                <w:color w:val="000000"/>
                <w:sz w:val="18"/>
                <w:szCs w:val="18"/>
              </w:rPr>
            </w:pPr>
            <w:r w:rsidRPr="001364FA">
              <w:rPr>
                <w:color w:val="000000"/>
                <w:sz w:val="18"/>
                <w:szCs w:val="18"/>
              </w:rPr>
              <w:t>Ryškalai</w:t>
            </w:r>
          </w:p>
        </w:tc>
        <w:tc>
          <w:tcPr>
            <w:tcW w:w="2127" w:type="dxa"/>
            <w:vAlign w:val="center"/>
          </w:tcPr>
          <w:p w14:paraId="6F389014"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 xml:space="preserve">14 </w:t>
            </w:r>
          </w:p>
        </w:tc>
        <w:tc>
          <w:tcPr>
            <w:tcW w:w="2693" w:type="dxa"/>
            <w:vAlign w:val="center"/>
          </w:tcPr>
          <w:p w14:paraId="67FC3371" w14:textId="77777777" w:rsidR="00AB45FA" w:rsidRPr="001364FA" w:rsidRDefault="00873F4E" w:rsidP="001C72E6">
            <w:pPr>
              <w:jc w:val="center"/>
              <w:rPr>
                <w:color w:val="000000"/>
                <w:sz w:val="18"/>
                <w:szCs w:val="18"/>
              </w:rPr>
            </w:pPr>
            <w:r w:rsidRPr="001364FA">
              <w:rPr>
                <w:color w:val="000000"/>
                <w:sz w:val="18"/>
                <w:szCs w:val="18"/>
              </w:rPr>
              <w:t>0,05</w:t>
            </w:r>
          </w:p>
        </w:tc>
      </w:tr>
      <w:tr w:rsidR="00AB45FA" w:rsidRPr="001364FA" w14:paraId="0456D92B" w14:textId="77777777" w:rsidTr="001C72E6">
        <w:trPr>
          <w:cantSplit/>
          <w:trHeight w:val="243"/>
        </w:trPr>
        <w:tc>
          <w:tcPr>
            <w:tcW w:w="1242" w:type="dxa"/>
            <w:vAlign w:val="center"/>
          </w:tcPr>
          <w:p w14:paraId="4946B6DB" w14:textId="77777777" w:rsidR="00AB45FA" w:rsidRPr="001364FA" w:rsidRDefault="00AB45FA" w:rsidP="001364FA">
            <w:pPr>
              <w:rPr>
                <w:color w:val="000000"/>
                <w:sz w:val="18"/>
                <w:szCs w:val="18"/>
              </w:rPr>
            </w:pPr>
            <w:r w:rsidRPr="001364FA">
              <w:rPr>
                <w:color w:val="000000"/>
                <w:sz w:val="18"/>
                <w:szCs w:val="18"/>
              </w:rPr>
              <w:t>20 01 19*</w:t>
            </w:r>
          </w:p>
        </w:tc>
        <w:tc>
          <w:tcPr>
            <w:tcW w:w="2581" w:type="dxa"/>
            <w:vAlign w:val="center"/>
          </w:tcPr>
          <w:p w14:paraId="38E1C700" w14:textId="77777777" w:rsidR="00AB45FA" w:rsidRPr="001364FA" w:rsidRDefault="00AB45FA" w:rsidP="001364FA">
            <w:pPr>
              <w:rPr>
                <w:color w:val="000000"/>
                <w:sz w:val="18"/>
                <w:szCs w:val="18"/>
              </w:rPr>
            </w:pPr>
            <w:r w:rsidRPr="001364FA">
              <w:rPr>
                <w:color w:val="000000"/>
                <w:sz w:val="18"/>
                <w:szCs w:val="18"/>
              </w:rPr>
              <w:t xml:space="preserve">Pesticidai </w:t>
            </w:r>
          </w:p>
        </w:tc>
        <w:tc>
          <w:tcPr>
            <w:tcW w:w="4677" w:type="dxa"/>
          </w:tcPr>
          <w:p w14:paraId="489C23DD" w14:textId="77777777" w:rsidR="00AB45FA" w:rsidRPr="001364FA" w:rsidRDefault="00AB45FA" w:rsidP="001364FA">
            <w:pPr>
              <w:rPr>
                <w:color w:val="000000"/>
                <w:sz w:val="18"/>
                <w:szCs w:val="18"/>
              </w:rPr>
            </w:pPr>
            <w:r w:rsidRPr="001364FA">
              <w:rPr>
                <w:color w:val="000000"/>
                <w:sz w:val="18"/>
                <w:szCs w:val="18"/>
              </w:rPr>
              <w:t>Pesticidai</w:t>
            </w:r>
          </w:p>
        </w:tc>
        <w:tc>
          <w:tcPr>
            <w:tcW w:w="2127" w:type="dxa"/>
            <w:vAlign w:val="center"/>
          </w:tcPr>
          <w:p w14:paraId="2918BF76"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 H</w:t>
            </w:r>
            <w:r w:rsidR="004643EC" w:rsidRPr="001364FA">
              <w:rPr>
                <w:color w:val="000000"/>
                <w:sz w:val="18"/>
                <w:szCs w:val="18"/>
              </w:rPr>
              <w:t>P</w:t>
            </w:r>
            <w:r w:rsidRPr="001364FA">
              <w:rPr>
                <w:color w:val="000000"/>
                <w:sz w:val="18"/>
                <w:szCs w:val="18"/>
              </w:rPr>
              <w:t>5</w:t>
            </w:r>
          </w:p>
        </w:tc>
        <w:tc>
          <w:tcPr>
            <w:tcW w:w="2693" w:type="dxa"/>
            <w:vAlign w:val="center"/>
          </w:tcPr>
          <w:p w14:paraId="3575D41B"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1B8F977A" w14:textId="77777777" w:rsidTr="001C72E6">
        <w:trPr>
          <w:cantSplit/>
          <w:trHeight w:val="243"/>
        </w:trPr>
        <w:tc>
          <w:tcPr>
            <w:tcW w:w="1242" w:type="dxa"/>
            <w:vAlign w:val="center"/>
          </w:tcPr>
          <w:p w14:paraId="12D5F36E" w14:textId="77777777" w:rsidR="00AB45FA" w:rsidRPr="001364FA" w:rsidRDefault="00AB45FA" w:rsidP="001364FA">
            <w:pPr>
              <w:rPr>
                <w:color w:val="000000"/>
                <w:sz w:val="18"/>
                <w:szCs w:val="18"/>
              </w:rPr>
            </w:pPr>
            <w:r w:rsidRPr="001364FA">
              <w:rPr>
                <w:color w:val="000000"/>
                <w:sz w:val="18"/>
                <w:szCs w:val="18"/>
              </w:rPr>
              <w:t>16 01 07*</w:t>
            </w:r>
          </w:p>
        </w:tc>
        <w:tc>
          <w:tcPr>
            <w:tcW w:w="2581" w:type="dxa"/>
            <w:vAlign w:val="center"/>
          </w:tcPr>
          <w:p w14:paraId="34E88E44" w14:textId="77777777" w:rsidR="00AB45FA" w:rsidRPr="001364FA" w:rsidRDefault="00AB45FA" w:rsidP="001364FA">
            <w:pPr>
              <w:rPr>
                <w:color w:val="000000"/>
                <w:sz w:val="18"/>
                <w:szCs w:val="18"/>
              </w:rPr>
            </w:pPr>
            <w:r w:rsidRPr="001364FA">
              <w:rPr>
                <w:color w:val="000000"/>
                <w:sz w:val="18"/>
                <w:szCs w:val="18"/>
              </w:rPr>
              <w:t xml:space="preserve">Tepalų filtrai </w:t>
            </w:r>
          </w:p>
        </w:tc>
        <w:tc>
          <w:tcPr>
            <w:tcW w:w="4677" w:type="dxa"/>
          </w:tcPr>
          <w:p w14:paraId="58A68F3C" w14:textId="77777777" w:rsidR="00AB45FA" w:rsidRPr="001364FA" w:rsidRDefault="00AB45FA" w:rsidP="001364FA">
            <w:pPr>
              <w:rPr>
                <w:color w:val="000000"/>
                <w:sz w:val="18"/>
                <w:szCs w:val="18"/>
              </w:rPr>
            </w:pPr>
            <w:r w:rsidRPr="001364FA">
              <w:rPr>
                <w:color w:val="000000"/>
                <w:sz w:val="18"/>
                <w:szCs w:val="18"/>
              </w:rPr>
              <w:t>Tepalų filtrai</w:t>
            </w:r>
          </w:p>
        </w:tc>
        <w:tc>
          <w:tcPr>
            <w:tcW w:w="2127" w:type="dxa"/>
            <w:vAlign w:val="center"/>
          </w:tcPr>
          <w:p w14:paraId="08D1C40C"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725AAC44"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2EA68496" w14:textId="77777777" w:rsidTr="001C72E6">
        <w:trPr>
          <w:cantSplit/>
          <w:trHeight w:val="243"/>
        </w:trPr>
        <w:tc>
          <w:tcPr>
            <w:tcW w:w="1242" w:type="dxa"/>
            <w:vAlign w:val="center"/>
          </w:tcPr>
          <w:p w14:paraId="6EB2F703" w14:textId="77777777" w:rsidR="00AB45FA" w:rsidRPr="001364FA" w:rsidRDefault="00AB45FA" w:rsidP="001364FA">
            <w:pPr>
              <w:rPr>
                <w:color w:val="000000"/>
                <w:sz w:val="18"/>
                <w:szCs w:val="18"/>
              </w:rPr>
            </w:pPr>
            <w:r w:rsidRPr="001364FA">
              <w:rPr>
                <w:color w:val="000000"/>
                <w:sz w:val="18"/>
                <w:szCs w:val="18"/>
              </w:rPr>
              <w:t xml:space="preserve">16 01 14* </w:t>
            </w:r>
          </w:p>
        </w:tc>
        <w:tc>
          <w:tcPr>
            <w:tcW w:w="2581" w:type="dxa"/>
            <w:vAlign w:val="center"/>
          </w:tcPr>
          <w:p w14:paraId="62BB2A2B" w14:textId="77777777" w:rsidR="00AB45FA" w:rsidRPr="001364FA" w:rsidRDefault="00AB45FA" w:rsidP="001364FA">
            <w:pPr>
              <w:rPr>
                <w:color w:val="000000"/>
                <w:sz w:val="18"/>
                <w:szCs w:val="18"/>
              </w:rPr>
            </w:pPr>
            <w:r w:rsidRPr="001364FA">
              <w:rPr>
                <w:color w:val="000000"/>
                <w:sz w:val="18"/>
                <w:szCs w:val="18"/>
              </w:rPr>
              <w:t xml:space="preserve">Aušinamieji skysčiai, kuriuose yra pavojingų medžiagų </w:t>
            </w:r>
          </w:p>
        </w:tc>
        <w:tc>
          <w:tcPr>
            <w:tcW w:w="4677" w:type="dxa"/>
          </w:tcPr>
          <w:p w14:paraId="414DAC08" w14:textId="77777777" w:rsidR="00AB45FA" w:rsidRPr="001364FA" w:rsidRDefault="00AB45FA" w:rsidP="001364FA">
            <w:pPr>
              <w:rPr>
                <w:color w:val="000000"/>
                <w:sz w:val="18"/>
                <w:szCs w:val="18"/>
              </w:rPr>
            </w:pPr>
          </w:p>
          <w:p w14:paraId="5BCD84C6" w14:textId="77777777" w:rsidR="00AB45FA" w:rsidRPr="001364FA" w:rsidRDefault="00AB45FA" w:rsidP="001364FA">
            <w:pPr>
              <w:rPr>
                <w:color w:val="000000"/>
                <w:sz w:val="18"/>
                <w:szCs w:val="18"/>
              </w:rPr>
            </w:pPr>
            <w:r w:rsidRPr="001364FA">
              <w:rPr>
                <w:color w:val="000000"/>
                <w:sz w:val="18"/>
                <w:szCs w:val="18"/>
              </w:rPr>
              <w:t>Automobilių aušinimo skysčiai</w:t>
            </w:r>
          </w:p>
        </w:tc>
        <w:tc>
          <w:tcPr>
            <w:tcW w:w="2127" w:type="dxa"/>
            <w:vAlign w:val="center"/>
          </w:tcPr>
          <w:p w14:paraId="766B7FE9"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151701A3" w14:textId="77777777" w:rsidR="00AB45FA" w:rsidRPr="001364FA" w:rsidRDefault="00AB45FA" w:rsidP="001C72E6">
            <w:pPr>
              <w:jc w:val="center"/>
              <w:rPr>
                <w:color w:val="000000"/>
                <w:sz w:val="18"/>
                <w:szCs w:val="18"/>
              </w:rPr>
            </w:pPr>
            <w:r w:rsidRPr="001364FA">
              <w:rPr>
                <w:color w:val="000000"/>
                <w:sz w:val="18"/>
                <w:szCs w:val="18"/>
              </w:rPr>
              <w:t>0,2</w:t>
            </w:r>
          </w:p>
        </w:tc>
      </w:tr>
      <w:tr w:rsidR="00AB45FA" w:rsidRPr="001364FA" w14:paraId="149F2CBE" w14:textId="77777777" w:rsidTr="001C72E6">
        <w:trPr>
          <w:cantSplit/>
          <w:trHeight w:val="434"/>
        </w:trPr>
        <w:tc>
          <w:tcPr>
            <w:tcW w:w="1242" w:type="dxa"/>
            <w:vAlign w:val="center"/>
          </w:tcPr>
          <w:p w14:paraId="45393513" w14:textId="77777777" w:rsidR="00AB45FA" w:rsidRPr="001364FA" w:rsidRDefault="00AB45FA" w:rsidP="001364FA">
            <w:pPr>
              <w:rPr>
                <w:color w:val="000000"/>
                <w:sz w:val="18"/>
                <w:szCs w:val="18"/>
              </w:rPr>
            </w:pPr>
            <w:r w:rsidRPr="001364FA">
              <w:rPr>
                <w:color w:val="000000"/>
                <w:sz w:val="18"/>
                <w:szCs w:val="18"/>
              </w:rPr>
              <w:t>20 01 32</w:t>
            </w:r>
          </w:p>
        </w:tc>
        <w:tc>
          <w:tcPr>
            <w:tcW w:w="2581" w:type="dxa"/>
            <w:vAlign w:val="center"/>
          </w:tcPr>
          <w:p w14:paraId="3EB5F7CA" w14:textId="77777777" w:rsidR="00AB45FA" w:rsidRPr="001364FA" w:rsidRDefault="00AB45FA" w:rsidP="001364FA">
            <w:pPr>
              <w:rPr>
                <w:color w:val="000000"/>
                <w:sz w:val="18"/>
                <w:szCs w:val="18"/>
              </w:rPr>
            </w:pPr>
            <w:r w:rsidRPr="001364FA">
              <w:rPr>
                <w:color w:val="000000"/>
                <w:sz w:val="18"/>
                <w:szCs w:val="18"/>
              </w:rPr>
              <w:t>Vaistai, nenurodyti 20 01 31</w:t>
            </w:r>
          </w:p>
        </w:tc>
        <w:tc>
          <w:tcPr>
            <w:tcW w:w="4677" w:type="dxa"/>
          </w:tcPr>
          <w:p w14:paraId="65EFCAB6" w14:textId="77777777" w:rsidR="00AB45FA" w:rsidRPr="001364FA" w:rsidRDefault="00AB45FA" w:rsidP="001364FA">
            <w:pPr>
              <w:rPr>
                <w:color w:val="000000"/>
                <w:sz w:val="18"/>
                <w:szCs w:val="18"/>
              </w:rPr>
            </w:pPr>
            <w:r w:rsidRPr="001364FA">
              <w:rPr>
                <w:color w:val="000000"/>
                <w:sz w:val="18"/>
                <w:szCs w:val="18"/>
              </w:rPr>
              <w:t>vaistai</w:t>
            </w:r>
          </w:p>
        </w:tc>
        <w:tc>
          <w:tcPr>
            <w:tcW w:w="2127" w:type="dxa"/>
            <w:vAlign w:val="center"/>
          </w:tcPr>
          <w:p w14:paraId="3B408926"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35DA5943" w14:textId="77777777" w:rsidR="00AB45FA" w:rsidRPr="001364FA" w:rsidRDefault="00873F4E" w:rsidP="001C72E6">
            <w:pPr>
              <w:jc w:val="center"/>
              <w:rPr>
                <w:color w:val="000000"/>
                <w:sz w:val="18"/>
                <w:szCs w:val="18"/>
              </w:rPr>
            </w:pPr>
            <w:r w:rsidRPr="001364FA">
              <w:rPr>
                <w:color w:val="000000"/>
                <w:sz w:val="18"/>
                <w:szCs w:val="18"/>
              </w:rPr>
              <w:t>0,05</w:t>
            </w:r>
          </w:p>
        </w:tc>
      </w:tr>
      <w:tr w:rsidR="00AB45FA" w:rsidRPr="001364FA" w14:paraId="1B46641A" w14:textId="77777777" w:rsidTr="001C72E6">
        <w:trPr>
          <w:cantSplit/>
          <w:trHeight w:val="243"/>
        </w:trPr>
        <w:tc>
          <w:tcPr>
            <w:tcW w:w="1242" w:type="dxa"/>
            <w:vAlign w:val="center"/>
          </w:tcPr>
          <w:p w14:paraId="398440DA" w14:textId="77777777" w:rsidR="00AB45FA" w:rsidRPr="001364FA" w:rsidRDefault="00AB45FA" w:rsidP="001364FA">
            <w:pPr>
              <w:rPr>
                <w:color w:val="000000"/>
                <w:sz w:val="18"/>
                <w:szCs w:val="18"/>
              </w:rPr>
            </w:pPr>
            <w:r w:rsidRPr="001364FA">
              <w:rPr>
                <w:color w:val="000000"/>
                <w:sz w:val="18"/>
                <w:szCs w:val="18"/>
              </w:rPr>
              <w:t>17 05 03*</w:t>
            </w:r>
          </w:p>
        </w:tc>
        <w:tc>
          <w:tcPr>
            <w:tcW w:w="2581" w:type="dxa"/>
            <w:vAlign w:val="center"/>
          </w:tcPr>
          <w:p w14:paraId="21B8BE25" w14:textId="77777777" w:rsidR="00AB45FA" w:rsidRPr="001364FA" w:rsidRDefault="00AB45FA" w:rsidP="001364FA">
            <w:pPr>
              <w:rPr>
                <w:color w:val="000000"/>
                <w:sz w:val="18"/>
                <w:szCs w:val="18"/>
              </w:rPr>
            </w:pPr>
            <w:r w:rsidRPr="001364FA">
              <w:rPr>
                <w:sz w:val="18"/>
                <w:szCs w:val="18"/>
              </w:rPr>
              <w:t>Gruntas ir akmenys, kuriuose yra pavojingų medžiagų</w:t>
            </w:r>
          </w:p>
        </w:tc>
        <w:tc>
          <w:tcPr>
            <w:tcW w:w="4677" w:type="dxa"/>
          </w:tcPr>
          <w:p w14:paraId="476347D7" w14:textId="77777777" w:rsidR="00AB45FA" w:rsidRPr="001364FA" w:rsidRDefault="00AB45FA" w:rsidP="001364FA">
            <w:pPr>
              <w:rPr>
                <w:color w:val="000000"/>
                <w:sz w:val="18"/>
                <w:szCs w:val="18"/>
              </w:rPr>
            </w:pPr>
            <w:r w:rsidRPr="001364FA">
              <w:rPr>
                <w:sz w:val="18"/>
                <w:szCs w:val="18"/>
              </w:rPr>
              <w:t>Gruntas ir akmenys, kuriuose yra pavojingų cheminių medžiagų</w:t>
            </w:r>
          </w:p>
        </w:tc>
        <w:tc>
          <w:tcPr>
            <w:tcW w:w="2127" w:type="dxa"/>
            <w:vAlign w:val="center"/>
          </w:tcPr>
          <w:p w14:paraId="46C7D800" w14:textId="77777777" w:rsidR="00AB45FA" w:rsidRPr="001364FA" w:rsidRDefault="00AB45FA" w:rsidP="001C72E6">
            <w:pPr>
              <w:jc w:val="center"/>
              <w:rPr>
                <w:color w:val="000000"/>
                <w:sz w:val="18"/>
                <w:szCs w:val="18"/>
              </w:rPr>
            </w:pPr>
            <w:r w:rsidRPr="001364FA">
              <w:rPr>
                <w:color w:val="000000"/>
                <w:sz w:val="18"/>
                <w:szCs w:val="18"/>
              </w:rPr>
              <w:t>H</w:t>
            </w:r>
            <w:r w:rsidR="004643EC" w:rsidRPr="001364FA">
              <w:rPr>
                <w:color w:val="000000"/>
                <w:sz w:val="18"/>
                <w:szCs w:val="18"/>
              </w:rPr>
              <w:t>P</w:t>
            </w:r>
            <w:r w:rsidRPr="001364FA">
              <w:rPr>
                <w:color w:val="000000"/>
                <w:sz w:val="18"/>
                <w:szCs w:val="18"/>
              </w:rPr>
              <w:t>14</w:t>
            </w:r>
          </w:p>
        </w:tc>
        <w:tc>
          <w:tcPr>
            <w:tcW w:w="2693" w:type="dxa"/>
            <w:vAlign w:val="center"/>
          </w:tcPr>
          <w:p w14:paraId="7BB64A1E" w14:textId="77777777" w:rsidR="00AB45FA" w:rsidRPr="001364FA" w:rsidRDefault="00AB45FA" w:rsidP="001C72E6">
            <w:pPr>
              <w:jc w:val="center"/>
              <w:rPr>
                <w:color w:val="000000"/>
                <w:sz w:val="18"/>
                <w:szCs w:val="18"/>
              </w:rPr>
            </w:pPr>
            <w:r w:rsidRPr="001364FA">
              <w:rPr>
                <w:color w:val="000000"/>
                <w:sz w:val="18"/>
                <w:szCs w:val="18"/>
              </w:rPr>
              <w:t>0,3</w:t>
            </w:r>
          </w:p>
        </w:tc>
      </w:tr>
      <w:tr w:rsidR="00AB45FA" w:rsidRPr="001364FA" w14:paraId="39568D47" w14:textId="77777777" w:rsidTr="001C72E6">
        <w:trPr>
          <w:cantSplit/>
          <w:trHeight w:val="243"/>
        </w:trPr>
        <w:tc>
          <w:tcPr>
            <w:tcW w:w="1242" w:type="dxa"/>
            <w:vAlign w:val="center"/>
          </w:tcPr>
          <w:p w14:paraId="767AEF04" w14:textId="77777777" w:rsidR="00AB45FA" w:rsidRPr="001364FA" w:rsidRDefault="00AB45FA" w:rsidP="001364FA">
            <w:pPr>
              <w:rPr>
                <w:color w:val="000000"/>
                <w:sz w:val="18"/>
                <w:szCs w:val="18"/>
              </w:rPr>
            </w:pPr>
            <w:r w:rsidRPr="001364FA">
              <w:rPr>
                <w:color w:val="000000"/>
                <w:sz w:val="18"/>
                <w:szCs w:val="18"/>
              </w:rPr>
              <w:t>20 03 07</w:t>
            </w:r>
          </w:p>
        </w:tc>
        <w:tc>
          <w:tcPr>
            <w:tcW w:w="2581" w:type="dxa"/>
            <w:vAlign w:val="center"/>
          </w:tcPr>
          <w:p w14:paraId="653067C8" w14:textId="77777777" w:rsidR="00AB45FA" w:rsidRPr="001364FA" w:rsidRDefault="00E75818" w:rsidP="001364FA">
            <w:pPr>
              <w:rPr>
                <w:color w:val="000000"/>
                <w:sz w:val="18"/>
                <w:szCs w:val="18"/>
              </w:rPr>
            </w:pPr>
            <w:r w:rsidRPr="001364FA">
              <w:rPr>
                <w:color w:val="000000"/>
                <w:sz w:val="18"/>
                <w:szCs w:val="18"/>
              </w:rPr>
              <w:t>Didelių gabaritų atliekos</w:t>
            </w:r>
          </w:p>
        </w:tc>
        <w:tc>
          <w:tcPr>
            <w:tcW w:w="4677" w:type="dxa"/>
          </w:tcPr>
          <w:p w14:paraId="0D0A6343" w14:textId="77777777" w:rsidR="00AB45FA" w:rsidRPr="001364FA" w:rsidRDefault="00AB45FA" w:rsidP="001364FA">
            <w:pPr>
              <w:rPr>
                <w:color w:val="000000"/>
                <w:sz w:val="18"/>
                <w:szCs w:val="18"/>
              </w:rPr>
            </w:pPr>
            <w:r w:rsidRPr="001364FA">
              <w:rPr>
                <w:color w:val="000000"/>
                <w:sz w:val="18"/>
                <w:szCs w:val="18"/>
              </w:rPr>
              <w:t>Įvairūs baldai</w:t>
            </w:r>
          </w:p>
        </w:tc>
        <w:tc>
          <w:tcPr>
            <w:tcW w:w="2127" w:type="dxa"/>
            <w:vAlign w:val="center"/>
          </w:tcPr>
          <w:p w14:paraId="628EC1A0" w14:textId="77777777" w:rsidR="00AB45FA" w:rsidRPr="001364FA" w:rsidRDefault="00AB45FA" w:rsidP="001C72E6">
            <w:pPr>
              <w:jc w:val="center"/>
              <w:rPr>
                <w:color w:val="000000"/>
                <w:sz w:val="18"/>
                <w:szCs w:val="18"/>
              </w:rPr>
            </w:pPr>
            <w:r w:rsidRPr="001364FA">
              <w:rPr>
                <w:color w:val="000000"/>
                <w:sz w:val="18"/>
                <w:szCs w:val="18"/>
              </w:rPr>
              <w:t>-</w:t>
            </w:r>
          </w:p>
        </w:tc>
        <w:tc>
          <w:tcPr>
            <w:tcW w:w="2693" w:type="dxa"/>
            <w:vAlign w:val="center"/>
          </w:tcPr>
          <w:p w14:paraId="19A7117C" w14:textId="77777777" w:rsidR="00AB45FA" w:rsidRPr="001364FA" w:rsidRDefault="00254715" w:rsidP="001C72E6">
            <w:pPr>
              <w:jc w:val="center"/>
              <w:rPr>
                <w:color w:val="000000"/>
                <w:sz w:val="18"/>
                <w:szCs w:val="18"/>
              </w:rPr>
            </w:pPr>
            <w:r w:rsidRPr="001364FA">
              <w:rPr>
                <w:color w:val="000000"/>
                <w:sz w:val="18"/>
                <w:szCs w:val="18"/>
              </w:rPr>
              <w:t>30</w:t>
            </w:r>
          </w:p>
        </w:tc>
      </w:tr>
      <w:tr w:rsidR="00A9502D" w:rsidRPr="001364FA" w14:paraId="4411535F" w14:textId="77777777" w:rsidTr="001C72E6">
        <w:trPr>
          <w:cantSplit/>
          <w:trHeight w:val="243"/>
        </w:trPr>
        <w:tc>
          <w:tcPr>
            <w:tcW w:w="1242" w:type="dxa"/>
            <w:vAlign w:val="center"/>
          </w:tcPr>
          <w:p w14:paraId="48769E5B" w14:textId="77777777" w:rsidR="00A9502D" w:rsidRPr="001364FA" w:rsidRDefault="00A9502D" w:rsidP="001364FA">
            <w:pPr>
              <w:rPr>
                <w:color w:val="000000"/>
                <w:sz w:val="18"/>
                <w:szCs w:val="18"/>
              </w:rPr>
            </w:pPr>
          </w:p>
        </w:tc>
        <w:tc>
          <w:tcPr>
            <w:tcW w:w="2581" w:type="dxa"/>
            <w:vAlign w:val="center"/>
          </w:tcPr>
          <w:p w14:paraId="09A5E06E" w14:textId="77777777" w:rsidR="00A9502D" w:rsidRPr="001364FA" w:rsidRDefault="00A9502D" w:rsidP="001364FA">
            <w:pPr>
              <w:rPr>
                <w:color w:val="000000"/>
                <w:sz w:val="18"/>
                <w:szCs w:val="18"/>
              </w:rPr>
            </w:pPr>
          </w:p>
        </w:tc>
        <w:tc>
          <w:tcPr>
            <w:tcW w:w="4677" w:type="dxa"/>
          </w:tcPr>
          <w:p w14:paraId="3B9F877F" w14:textId="77777777" w:rsidR="00A9502D" w:rsidRPr="001364FA" w:rsidRDefault="00A9502D" w:rsidP="001364FA">
            <w:pPr>
              <w:rPr>
                <w:color w:val="000000"/>
                <w:sz w:val="18"/>
                <w:szCs w:val="18"/>
              </w:rPr>
            </w:pPr>
          </w:p>
        </w:tc>
        <w:tc>
          <w:tcPr>
            <w:tcW w:w="2127" w:type="dxa"/>
            <w:vAlign w:val="center"/>
          </w:tcPr>
          <w:p w14:paraId="721DDB11" w14:textId="77777777" w:rsidR="00A9502D" w:rsidRPr="001364FA" w:rsidRDefault="00A9502D" w:rsidP="001C72E6">
            <w:pPr>
              <w:jc w:val="center"/>
              <w:rPr>
                <w:color w:val="000000"/>
                <w:sz w:val="18"/>
                <w:szCs w:val="18"/>
              </w:rPr>
            </w:pPr>
          </w:p>
        </w:tc>
        <w:tc>
          <w:tcPr>
            <w:tcW w:w="2693" w:type="dxa"/>
            <w:vAlign w:val="center"/>
          </w:tcPr>
          <w:p w14:paraId="7E6A0366" w14:textId="77777777" w:rsidR="00A9502D" w:rsidRPr="001364FA" w:rsidRDefault="00A9502D" w:rsidP="001C72E6">
            <w:pPr>
              <w:jc w:val="center"/>
              <w:rPr>
                <w:color w:val="000000"/>
                <w:sz w:val="18"/>
                <w:szCs w:val="18"/>
              </w:rPr>
            </w:pPr>
          </w:p>
        </w:tc>
      </w:tr>
      <w:tr w:rsidR="00A9502D" w:rsidRPr="001364FA" w14:paraId="1F7B9560" w14:textId="77777777" w:rsidTr="008539DF">
        <w:trPr>
          <w:cantSplit/>
          <w:trHeight w:val="243"/>
        </w:trPr>
        <w:tc>
          <w:tcPr>
            <w:tcW w:w="13320" w:type="dxa"/>
            <w:gridSpan w:val="5"/>
            <w:vAlign w:val="center"/>
          </w:tcPr>
          <w:p w14:paraId="67B82BF7" w14:textId="77777777" w:rsidR="00A9502D" w:rsidRPr="009A0BE1" w:rsidRDefault="00896163" w:rsidP="00896163">
            <w:pPr>
              <w:rPr>
                <w:b/>
                <w:color w:val="000000"/>
                <w:sz w:val="18"/>
                <w:szCs w:val="18"/>
              </w:rPr>
            </w:pPr>
            <w:r w:rsidRPr="009A0BE1">
              <w:rPr>
                <w:b/>
                <w:color w:val="000000"/>
                <w:sz w:val="18"/>
                <w:szCs w:val="18"/>
              </w:rPr>
              <w:t>Biologiškai skaidžių atliekų kompostavimo aikštelė</w:t>
            </w:r>
          </w:p>
        </w:tc>
      </w:tr>
      <w:tr w:rsidR="00896163" w:rsidRPr="001364FA" w14:paraId="47C745A1" w14:textId="77777777" w:rsidTr="008539DF">
        <w:trPr>
          <w:cantSplit/>
          <w:trHeight w:val="243"/>
        </w:trPr>
        <w:tc>
          <w:tcPr>
            <w:tcW w:w="1242" w:type="dxa"/>
            <w:vAlign w:val="center"/>
          </w:tcPr>
          <w:p w14:paraId="631E33E7"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02 01 03</w:t>
            </w:r>
          </w:p>
        </w:tc>
        <w:tc>
          <w:tcPr>
            <w:tcW w:w="2581" w:type="dxa"/>
            <w:vAlign w:val="center"/>
          </w:tcPr>
          <w:p w14:paraId="18BA0F52"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Augalų audinių atliekos</w:t>
            </w:r>
          </w:p>
        </w:tc>
        <w:tc>
          <w:tcPr>
            <w:tcW w:w="4677" w:type="dxa"/>
            <w:tcBorders>
              <w:top w:val="single" w:sz="4" w:space="0" w:color="auto"/>
              <w:left w:val="single" w:sz="4" w:space="0" w:color="auto"/>
              <w:bottom w:val="single" w:sz="4" w:space="0" w:color="auto"/>
              <w:right w:val="single" w:sz="4" w:space="0" w:color="auto"/>
            </w:tcBorders>
          </w:tcPr>
          <w:p w14:paraId="34EA6D92" w14:textId="77777777" w:rsidR="00896163" w:rsidRPr="001364FA" w:rsidRDefault="00896163" w:rsidP="001364FA">
            <w:pPr>
              <w:rPr>
                <w:color w:val="000000"/>
                <w:sz w:val="18"/>
                <w:szCs w:val="18"/>
              </w:rPr>
            </w:pPr>
            <w:r w:rsidRPr="001364FA">
              <w:rPr>
                <w:color w:val="000000"/>
                <w:sz w:val="18"/>
                <w:szCs w:val="18"/>
              </w:rPr>
              <w:t>Žemės ūkio, sodininkystės, miškininkystės, gyvūninės kilmės maisto gamybos ir perdirbimo metu susidariusios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207A3708"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0B9E0234" w14:textId="77777777" w:rsidR="00896163" w:rsidRPr="001364FA" w:rsidRDefault="00E46A89" w:rsidP="00896163">
            <w:pPr>
              <w:jc w:val="center"/>
              <w:rPr>
                <w:color w:val="000000"/>
                <w:sz w:val="18"/>
                <w:szCs w:val="18"/>
              </w:rPr>
            </w:pPr>
            <w:r>
              <w:rPr>
                <w:color w:val="000000"/>
                <w:sz w:val="18"/>
                <w:szCs w:val="18"/>
              </w:rPr>
              <w:t>50</w:t>
            </w:r>
          </w:p>
        </w:tc>
      </w:tr>
      <w:tr w:rsidR="00E46A89" w:rsidRPr="001364FA" w14:paraId="5642C4C4" w14:textId="77777777" w:rsidTr="008539DF">
        <w:trPr>
          <w:cantSplit/>
          <w:trHeight w:val="243"/>
        </w:trPr>
        <w:tc>
          <w:tcPr>
            <w:tcW w:w="1242" w:type="dxa"/>
            <w:vAlign w:val="center"/>
          </w:tcPr>
          <w:p w14:paraId="42C708EE" w14:textId="77777777" w:rsidR="00E46A89" w:rsidRPr="001364FA" w:rsidRDefault="00E46A89" w:rsidP="001364FA">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02 02 03</w:t>
            </w:r>
          </w:p>
        </w:tc>
        <w:tc>
          <w:tcPr>
            <w:tcW w:w="2581" w:type="dxa"/>
            <w:vAlign w:val="center"/>
          </w:tcPr>
          <w:p w14:paraId="68AE6B53" w14:textId="77777777" w:rsidR="00E46A89" w:rsidRPr="001364FA" w:rsidRDefault="00E46A89"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Medžiagos, netinkamos vartoti ar perdirbti</w:t>
            </w:r>
          </w:p>
        </w:tc>
        <w:tc>
          <w:tcPr>
            <w:tcW w:w="4677" w:type="dxa"/>
            <w:tcBorders>
              <w:top w:val="single" w:sz="4" w:space="0" w:color="auto"/>
              <w:left w:val="single" w:sz="4" w:space="0" w:color="auto"/>
              <w:bottom w:val="single" w:sz="4" w:space="0" w:color="auto"/>
              <w:right w:val="single" w:sz="4" w:space="0" w:color="auto"/>
            </w:tcBorders>
          </w:tcPr>
          <w:p w14:paraId="06583954" w14:textId="77777777" w:rsidR="00E46A89" w:rsidRPr="001364FA" w:rsidRDefault="00E46A89" w:rsidP="001364FA">
            <w:pPr>
              <w:rPr>
                <w:color w:val="000000"/>
                <w:sz w:val="18"/>
                <w:szCs w:val="18"/>
              </w:rPr>
            </w:pPr>
            <w:r w:rsidRPr="001364FA">
              <w:rPr>
                <w:color w:val="000000"/>
                <w:sz w:val="18"/>
                <w:szCs w:val="18"/>
              </w:rPr>
              <w:t>Įvairios gamybos metu susidariusios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019C0DC2" w14:textId="77777777" w:rsidR="00E46A89" w:rsidRPr="001364FA" w:rsidRDefault="00E46A89" w:rsidP="00896163">
            <w:pPr>
              <w:jc w:val="center"/>
              <w:rPr>
                <w:color w:val="000000"/>
                <w:sz w:val="18"/>
                <w:szCs w:val="18"/>
              </w:rPr>
            </w:pPr>
            <w:r>
              <w:rPr>
                <w:color w:val="000000"/>
                <w:sz w:val="18"/>
                <w:szCs w:val="18"/>
              </w:rPr>
              <w:t>nepavojingos</w:t>
            </w:r>
          </w:p>
        </w:tc>
        <w:tc>
          <w:tcPr>
            <w:tcW w:w="2693" w:type="dxa"/>
            <w:vAlign w:val="center"/>
          </w:tcPr>
          <w:p w14:paraId="5AC86E77" w14:textId="77777777" w:rsidR="00E46A89" w:rsidRDefault="00E46A89" w:rsidP="00896163">
            <w:pPr>
              <w:jc w:val="center"/>
              <w:rPr>
                <w:color w:val="000000"/>
                <w:sz w:val="18"/>
                <w:szCs w:val="18"/>
              </w:rPr>
            </w:pPr>
            <w:r>
              <w:rPr>
                <w:color w:val="000000"/>
                <w:sz w:val="18"/>
                <w:szCs w:val="18"/>
              </w:rPr>
              <w:t>100</w:t>
            </w:r>
          </w:p>
        </w:tc>
      </w:tr>
      <w:tr w:rsidR="00896163" w:rsidRPr="001364FA" w14:paraId="7D354505" w14:textId="77777777" w:rsidTr="008539DF">
        <w:trPr>
          <w:cantSplit/>
          <w:trHeight w:val="243"/>
        </w:trPr>
        <w:tc>
          <w:tcPr>
            <w:tcW w:w="1242" w:type="dxa"/>
            <w:vAlign w:val="center"/>
          </w:tcPr>
          <w:p w14:paraId="5A8369F8"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02 01 07</w:t>
            </w:r>
          </w:p>
        </w:tc>
        <w:tc>
          <w:tcPr>
            <w:tcW w:w="2581" w:type="dxa"/>
            <w:vAlign w:val="center"/>
          </w:tcPr>
          <w:p w14:paraId="7E8535F8"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Miškininkystės atliekos</w:t>
            </w:r>
          </w:p>
        </w:tc>
        <w:tc>
          <w:tcPr>
            <w:tcW w:w="4677" w:type="dxa"/>
            <w:tcBorders>
              <w:top w:val="single" w:sz="4" w:space="0" w:color="auto"/>
              <w:left w:val="single" w:sz="4" w:space="0" w:color="auto"/>
              <w:bottom w:val="single" w:sz="4" w:space="0" w:color="auto"/>
              <w:right w:val="single" w:sz="4" w:space="0" w:color="auto"/>
            </w:tcBorders>
          </w:tcPr>
          <w:p w14:paraId="577453FE" w14:textId="77777777" w:rsidR="00896163" w:rsidRPr="001364FA" w:rsidRDefault="00896163" w:rsidP="001364FA">
            <w:pPr>
              <w:rPr>
                <w:color w:val="000000"/>
                <w:sz w:val="18"/>
                <w:szCs w:val="18"/>
              </w:rPr>
            </w:pPr>
            <w:r w:rsidRPr="001364FA">
              <w:rPr>
                <w:color w:val="000000"/>
                <w:sz w:val="18"/>
                <w:szCs w:val="18"/>
              </w:rPr>
              <w:t>Žemės ūkio, sodininkystės, miškininkystės, gyvūninės kilmės maisto gamybos ir perdirbimo metu susidariusios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24C71C81"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059D438E" w14:textId="77777777" w:rsidR="00896163" w:rsidRPr="001364FA" w:rsidRDefault="00274F03" w:rsidP="00896163">
            <w:pPr>
              <w:jc w:val="center"/>
              <w:rPr>
                <w:color w:val="000000"/>
                <w:sz w:val="18"/>
                <w:szCs w:val="18"/>
              </w:rPr>
            </w:pPr>
            <w:r>
              <w:rPr>
                <w:color w:val="000000"/>
                <w:sz w:val="18"/>
                <w:szCs w:val="18"/>
              </w:rPr>
              <w:t>1</w:t>
            </w:r>
            <w:r w:rsidR="00524886">
              <w:rPr>
                <w:color w:val="000000"/>
                <w:sz w:val="18"/>
                <w:szCs w:val="18"/>
              </w:rPr>
              <w:t xml:space="preserve">00 </w:t>
            </w:r>
          </w:p>
        </w:tc>
      </w:tr>
      <w:tr w:rsidR="00896163" w:rsidRPr="001364FA" w14:paraId="7636C122" w14:textId="77777777" w:rsidTr="008539DF">
        <w:trPr>
          <w:cantSplit/>
          <w:trHeight w:val="243"/>
        </w:trPr>
        <w:tc>
          <w:tcPr>
            <w:tcW w:w="1242" w:type="dxa"/>
            <w:vAlign w:val="center"/>
          </w:tcPr>
          <w:p w14:paraId="7FA5D7FC"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02 03 04</w:t>
            </w:r>
          </w:p>
        </w:tc>
        <w:tc>
          <w:tcPr>
            <w:tcW w:w="2581" w:type="dxa"/>
            <w:vAlign w:val="center"/>
          </w:tcPr>
          <w:p w14:paraId="185BD277"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Medžiagos, netinkamos vartoti ar perdirbti</w:t>
            </w:r>
          </w:p>
        </w:tc>
        <w:tc>
          <w:tcPr>
            <w:tcW w:w="4677" w:type="dxa"/>
            <w:tcBorders>
              <w:top w:val="single" w:sz="4" w:space="0" w:color="auto"/>
              <w:left w:val="single" w:sz="4" w:space="0" w:color="auto"/>
              <w:bottom w:val="single" w:sz="4" w:space="0" w:color="auto"/>
              <w:right w:val="single" w:sz="4" w:space="0" w:color="auto"/>
            </w:tcBorders>
          </w:tcPr>
          <w:p w14:paraId="15A5D2B6" w14:textId="77777777" w:rsidR="00896163" w:rsidRPr="001364FA" w:rsidRDefault="00896163" w:rsidP="001364FA">
            <w:pPr>
              <w:rPr>
                <w:color w:val="000000"/>
                <w:sz w:val="18"/>
                <w:szCs w:val="18"/>
              </w:rPr>
            </w:pPr>
            <w:r w:rsidRPr="001364FA">
              <w:rPr>
                <w:color w:val="000000"/>
                <w:sz w:val="18"/>
                <w:szCs w:val="18"/>
              </w:rPr>
              <w:t>Įvairios gamybos metu susidariusios atliekos (grūdų, melasos, kakavos, arbatos, tabako ir kt.)</w:t>
            </w:r>
          </w:p>
        </w:tc>
        <w:tc>
          <w:tcPr>
            <w:tcW w:w="2127" w:type="dxa"/>
            <w:tcBorders>
              <w:top w:val="single" w:sz="4" w:space="0" w:color="auto"/>
              <w:left w:val="single" w:sz="4" w:space="0" w:color="auto"/>
              <w:bottom w:val="single" w:sz="4" w:space="0" w:color="auto"/>
              <w:right w:val="single" w:sz="4" w:space="0" w:color="auto"/>
            </w:tcBorders>
            <w:vAlign w:val="center"/>
          </w:tcPr>
          <w:p w14:paraId="15913B6E"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7FA19DFC" w14:textId="77777777" w:rsidR="00896163" w:rsidRPr="001364FA" w:rsidRDefault="00274F03" w:rsidP="00896163">
            <w:pPr>
              <w:jc w:val="center"/>
              <w:rPr>
                <w:color w:val="000000"/>
                <w:sz w:val="18"/>
                <w:szCs w:val="18"/>
              </w:rPr>
            </w:pPr>
            <w:r>
              <w:rPr>
                <w:color w:val="000000"/>
                <w:sz w:val="18"/>
                <w:szCs w:val="18"/>
              </w:rPr>
              <w:t>1</w:t>
            </w:r>
            <w:r w:rsidR="00524886">
              <w:rPr>
                <w:color w:val="000000"/>
                <w:sz w:val="18"/>
                <w:szCs w:val="18"/>
              </w:rPr>
              <w:t>00</w:t>
            </w:r>
          </w:p>
        </w:tc>
      </w:tr>
      <w:tr w:rsidR="00896163" w:rsidRPr="001364FA" w14:paraId="1E59866D" w14:textId="77777777" w:rsidTr="008539DF">
        <w:trPr>
          <w:cantSplit/>
          <w:trHeight w:val="243"/>
        </w:trPr>
        <w:tc>
          <w:tcPr>
            <w:tcW w:w="1242" w:type="dxa"/>
            <w:vAlign w:val="center"/>
          </w:tcPr>
          <w:p w14:paraId="2D9C2778"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03 03 01</w:t>
            </w:r>
          </w:p>
        </w:tc>
        <w:tc>
          <w:tcPr>
            <w:tcW w:w="2581" w:type="dxa"/>
            <w:vAlign w:val="center"/>
          </w:tcPr>
          <w:p w14:paraId="5AA2F2A5"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 xml:space="preserve">Medžio žievės ir medienos atliekos </w:t>
            </w:r>
          </w:p>
        </w:tc>
        <w:tc>
          <w:tcPr>
            <w:tcW w:w="4677" w:type="dxa"/>
            <w:tcBorders>
              <w:top w:val="single" w:sz="4" w:space="0" w:color="auto"/>
              <w:left w:val="single" w:sz="4" w:space="0" w:color="auto"/>
              <w:bottom w:val="single" w:sz="4" w:space="0" w:color="auto"/>
              <w:right w:val="single" w:sz="4" w:space="0" w:color="auto"/>
            </w:tcBorders>
            <w:vAlign w:val="center"/>
          </w:tcPr>
          <w:p w14:paraId="38438BCB"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Popieriaus ir kartono gamybos ir perdirbimo atliekos</w:t>
            </w:r>
          </w:p>
        </w:tc>
        <w:tc>
          <w:tcPr>
            <w:tcW w:w="2127" w:type="dxa"/>
            <w:tcBorders>
              <w:top w:val="single" w:sz="4" w:space="0" w:color="auto"/>
              <w:left w:val="single" w:sz="4" w:space="0" w:color="auto"/>
              <w:bottom w:val="single" w:sz="4" w:space="0" w:color="auto"/>
              <w:right w:val="single" w:sz="4" w:space="0" w:color="auto"/>
            </w:tcBorders>
            <w:vAlign w:val="center"/>
          </w:tcPr>
          <w:p w14:paraId="1256BB26"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24565076" w14:textId="77777777" w:rsidR="00896163" w:rsidRPr="001364FA" w:rsidRDefault="00274F03" w:rsidP="00896163">
            <w:pPr>
              <w:jc w:val="center"/>
              <w:rPr>
                <w:color w:val="000000"/>
                <w:sz w:val="18"/>
                <w:szCs w:val="18"/>
              </w:rPr>
            </w:pPr>
            <w:r>
              <w:rPr>
                <w:color w:val="000000"/>
                <w:sz w:val="18"/>
                <w:szCs w:val="18"/>
              </w:rPr>
              <w:t>1</w:t>
            </w:r>
            <w:r w:rsidR="00524886">
              <w:rPr>
                <w:color w:val="000000"/>
                <w:sz w:val="18"/>
                <w:szCs w:val="18"/>
              </w:rPr>
              <w:t>00</w:t>
            </w:r>
          </w:p>
        </w:tc>
      </w:tr>
      <w:tr w:rsidR="00896163" w:rsidRPr="001364FA" w14:paraId="34342C70" w14:textId="77777777" w:rsidTr="008539DF">
        <w:trPr>
          <w:cantSplit/>
          <w:trHeight w:val="243"/>
        </w:trPr>
        <w:tc>
          <w:tcPr>
            <w:tcW w:w="1242" w:type="dxa"/>
            <w:vAlign w:val="center"/>
          </w:tcPr>
          <w:p w14:paraId="6B86C8FB"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02 07 01</w:t>
            </w:r>
          </w:p>
        </w:tc>
        <w:tc>
          <w:tcPr>
            <w:tcW w:w="2581" w:type="dxa"/>
            <w:vAlign w:val="center"/>
          </w:tcPr>
          <w:p w14:paraId="2CD926AB"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Žaliavos plovimo, valymo ir mechaninio smulkinimo atliekos</w:t>
            </w:r>
          </w:p>
        </w:tc>
        <w:tc>
          <w:tcPr>
            <w:tcW w:w="4677" w:type="dxa"/>
            <w:tcBorders>
              <w:top w:val="single" w:sz="4" w:space="0" w:color="auto"/>
              <w:left w:val="single" w:sz="4" w:space="0" w:color="auto"/>
              <w:bottom w:val="single" w:sz="4" w:space="0" w:color="auto"/>
              <w:right w:val="single" w:sz="4" w:space="0" w:color="auto"/>
            </w:tcBorders>
          </w:tcPr>
          <w:p w14:paraId="21AD2DBD" w14:textId="77777777" w:rsidR="00896163" w:rsidRPr="001364FA" w:rsidRDefault="00896163" w:rsidP="001364FA">
            <w:pPr>
              <w:rPr>
                <w:color w:val="000000"/>
                <w:sz w:val="18"/>
                <w:szCs w:val="18"/>
              </w:rPr>
            </w:pPr>
            <w:r w:rsidRPr="001364FA">
              <w:rPr>
                <w:color w:val="000000"/>
                <w:sz w:val="18"/>
                <w:szCs w:val="18"/>
              </w:rPr>
              <w:t>Alkoholinių ir nealkoholinių gėrimų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0BC0674E"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6F47E54A" w14:textId="77777777" w:rsidR="00896163" w:rsidRPr="001364FA" w:rsidRDefault="00274F03" w:rsidP="00896163">
            <w:pPr>
              <w:jc w:val="center"/>
              <w:rPr>
                <w:color w:val="000000"/>
                <w:sz w:val="18"/>
                <w:szCs w:val="18"/>
              </w:rPr>
            </w:pPr>
            <w:r>
              <w:rPr>
                <w:color w:val="000000"/>
                <w:sz w:val="18"/>
                <w:szCs w:val="18"/>
              </w:rPr>
              <w:t>1</w:t>
            </w:r>
            <w:r w:rsidR="00524886">
              <w:rPr>
                <w:color w:val="000000"/>
                <w:sz w:val="18"/>
                <w:szCs w:val="18"/>
              </w:rPr>
              <w:t>00</w:t>
            </w:r>
          </w:p>
        </w:tc>
      </w:tr>
      <w:tr w:rsidR="00896163" w:rsidRPr="001364FA" w14:paraId="62D17F36" w14:textId="77777777" w:rsidTr="008539DF">
        <w:trPr>
          <w:cantSplit/>
          <w:trHeight w:val="243"/>
        </w:trPr>
        <w:tc>
          <w:tcPr>
            <w:tcW w:w="1242" w:type="dxa"/>
            <w:vAlign w:val="center"/>
          </w:tcPr>
          <w:p w14:paraId="50999589"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03 01 01</w:t>
            </w:r>
          </w:p>
        </w:tc>
        <w:tc>
          <w:tcPr>
            <w:tcW w:w="2581" w:type="dxa"/>
            <w:vAlign w:val="center"/>
          </w:tcPr>
          <w:p w14:paraId="2F0A823C"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Medžio žievės ir kamščiamedžio atliekos</w:t>
            </w:r>
          </w:p>
        </w:tc>
        <w:tc>
          <w:tcPr>
            <w:tcW w:w="4677" w:type="dxa"/>
            <w:tcBorders>
              <w:top w:val="single" w:sz="4" w:space="0" w:color="auto"/>
              <w:left w:val="single" w:sz="4" w:space="0" w:color="auto"/>
              <w:bottom w:val="single" w:sz="4" w:space="0" w:color="auto"/>
              <w:right w:val="single" w:sz="4" w:space="0" w:color="auto"/>
            </w:tcBorders>
          </w:tcPr>
          <w:p w14:paraId="41330CFE" w14:textId="77777777" w:rsidR="00896163" w:rsidRPr="001364FA" w:rsidRDefault="00896163" w:rsidP="001364FA">
            <w:pPr>
              <w:rPr>
                <w:color w:val="000000"/>
                <w:sz w:val="18"/>
                <w:szCs w:val="18"/>
              </w:rPr>
            </w:pPr>
            <w:r w:rsidRPr="001364FA">
              <w:rPr>
                <w:color w:val="000000"/>
                <w:sz w:val="18"/>
                <w:szCs w:val="18"/>
              </w:rPr>
              <w:t>Įvairios plokščių, faneros bei baldų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5E8633E7"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5D8217A2" w14:textId="77777777" w:rsidR="00896163" w:rsidRPr="001364FA" w:rsidRDefault="00274F03" w:rsidP="00896163">
            <w:pPr>
              <w:jc w:val="center"/>
              <w:rPr>
                <w:color w:val="000000"/>
                <w:sz w:val="18"/>
                <w:szCs w:val="18"/>
              </w:rPr>
            </w:pPr>
            <w:r>
              <w:rPr>
                <w:color w:val="000000"/>
                <w:sz w:val="18"/>
                <w:szCs w:val="18"/>
              </w:rPr>
              <w:t>1</w:t>
            </w:r>
            <w:r w:rsidR="00524886">
              <w:rPr>
                <w:color w:val="000000"/>
                <w:sz w:val="18"/>
                <w:szCs w:val="18"/>
              </w:rPr>
              <w:t>00</w:t>
            </w:r>
          </w:p>
        </w:tc>
      </w:tr>
      <w:tr w:rsidR="00896163" w:rsidRPr="001364FA" w14:paraId="6E8C33CA" w14:textId="77777777" w:rsidTr="008539DF">
        <w:trPr>
          <w:cantSplit/>
          <w:trHeight w:val="243"/>
        </w:trPr>
        <w:tc>
          <w:tcPr>
            <w:tcW w:w="1242" w:type="dxa"/>
            <w:vAlign w:val="center"/>
          </w:tcPr>
          <w:p w14:paraId="1A0A20E6"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03 01 05</w:t>
            </w:r>
          </w:p>
        </w:tc>
        <w:tc>
          <w:tcPr>
            <w:tcW w:w="2581" w:type="dxa"/>
            <w:vAlign w:val="center"/>
          </w:tcPr>
          <w:p w14:paraId="119CC8B6"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Pjuvenos, drožlės, skiedros, medienos drožlių plokštės ir fanera, nenurodyti 03 01 04</w:t>
            </w:r>
          </w:p>
        </w:tc>
        <w:tc>
          <w:tcPr>
            <w:tcW w:w="4677" w:type="dxa"/>
            <w:tcBorders>
              <w:top w:val="single" w:sz="4" w:space="0" w:color="auto"/>
              <w:left w:val="single" w:sz="4" w:space="0" w:color="auto"/>
              <w:bottom w:val="single" w:sz="4" w:space="0" w:color="auto"/>
              <w:right w:val="single" w:sz="4" w:space="0" w:color="auto"/>
            </w:tcBorders>
          </w:tcPr>
          <w:p w14:paraId="46CCA796" w14:textId="77777777" w:rsidR="00896163" w:rsidRPr="001364FA" w:rsidRDefault="00896163" w:rsidP="001364FA">
            <w:pPr>
              <w:rPr>
                <w:color w:val="000000"/>
                <w:sz w:val="18"/>
                <w:szCs w:val="18"/>
              </w:rPr>
            </w:pPr>
            <w:r w:rsidRPr="001364FA">
              <w:rPr>
                <w:color w:val="000000"/>
                <w:sz w:val="18"/>
                <w:szCs w:val="18"/>
              </w:rPr>
              <w:t>Įvairios plokščių, faneros bei baldų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34460B8C"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7E35BC78" w14:textId="77777777" w:rsidR="00896163" w:rsidRPr="001364FA" w:rsidRDefault="00E46A89" w:rsidP="00896163">
            <w:pPr>
              <w:jc w:val="center"/>
              <w:rPr>
                <w:color w:val="000000"/>
                <w:sz w:val="18"/>
                <w:szCs w:val="18"/>
              </w:rPr>
            </w:pPr>
            <w:r>
              <w:rPr>
                <w:color w:val="000000"/>
                <w:sz w:val="18"/>
                <w:szCs w:val="18"/>
              </w:rPr>
              <w:t>100</w:t>
            </w:r>
          </w:p>
        </w:tc>
      </w:tr>
      <w:tr w:rsidR="00E46A89" w:rsidRPr="001364FA" w14:paraId="76D4394B" w14:textId="77777777" w:rsidTr="008539DF">
        <w:trPr>
          <w:cantSplit/>
          <w:trHeight w:val="243"/>
        </w:trPr>
        <w:tc>
          <w:tcPr>
            <w:tcW w:w="1242" w:type="dxa"/>
            <w:vAlign w:val="center"/>
          </w:tcPr>
          <w:p w14:paraId="13ABB150" w14:textId="77777777" w:rsidR="00E46A89" w:rsidRPr="001364FA" w:rsidRDefault="00E46A89" w:rsidP="001364FA">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20 02 08</w:t>
            </w:r>
          </w:p>
        </w:tc>
        <w:tc>
          <w:tcPr>
            <w:tcW w:w="2581" w:type="dxa"/>
            <w:vAlign w:val="center"/>
          </w:tcPr>
          <w:p w14:paraId="3CBE1750" w14:textId="77777777" w:rsidR="00E46A89" w:rsidRPr="001364FA" w:rsidRDefault="00E46A89" w:rsidP="001364FA">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Biologiškai skaidomos virtuvių ir valgyklų atliekos</w:t>
            </w:r>
          </w:p>
        </w:tc>
        <w:tc>
          <w:tcPr>
            <w:tcW w:w="4677" w:type="dxa"/>
            <w:tcBorders>
              <w:top w:val="single" w:sz="4" w:space="0" w:color="auto"/>
              <w:left w:val="single" w:sz="4" w:space="0" w:color="auto"/>
              <w:bottom w:val="single" w:sz="4" w:space="0" w:color="auto"/>
              <w:right w:val="single" w:sz="4" w:space="0" w:color="auto"/>
            </w:tcBorders>
          </w:tcPr>
          <w:p w14:paraId="63913C51" w14:textId="77777777" w:rsidR="00E46A89" w:rsidRPr="001364FA" w:rsidRDefault="00E46A89" w:rsidP="001364FA">
            <w:pPr>
              <w:rPr>
                <w:color w:val="000000"/>
                <w:sz w:val="18"/>
                <w:szCs w:val="18"/>
              </w:rPr>
            </w:pPr>
            <w:r>
              <w:rPr>
                <w:color w:val="000000"/>
                <w:sz w:val="18"/>
                <w:szCs w:val="18"/>
              </w:rPr>
              <w:t>Maisto atliekos</w:t>
            </w:r>
          </w:p>
        </w:tc>
        <w:tc>
          <w:tcPr>
            <w:tcW w:w="2127" w:type="dxa"/>
            <w:tcBorders>
              <w:top w:val="single" w:sz="4" w:space="0" w:color="auto"/>
              <w:left w:val="single" w:sz="4" w:space="0" w:color="auto"/>
              <w:bottom w:val="single" w:sz="4" w:space="0" w:color="auto"/>
              <w:right w:val="single" w:sz="4" w:space="0" w:color="auto"/>
            </w:tcBorders>
            <w:vAlign w:val="center"/>
          </w:tcPr>
          <w:p w14:paraId="55C3CA9D" w14:textId="77777777" w:rsidR="00E46A89" w:rsidRPr="001364FA" w:rsidRDefault="00E46A89" w:rsidP="00896163">
            <w:pPr>
              <w:jc w:val="center"/>
              <w:rPr>
                <w:color w:val="000000"/>
                <w:sz w:val="18"/>
                <w:szCs w:val="18"/>
              </w:rPr>
            </w:pPr>
            <w:r>
              <w:rPr>
                <w:color w:val="000000"/>
                <w:sz w:val="18"/>
                <w:szCs w:val="18"/>
              </w:rPr>
              <w:t>nepavojingos</w:t>
            </w:r>
          </w:p>
        </w:tc>
        <w:tc>
          <w:tcPr>
            <w:tcW w:w="2693" w:type="dxa"/>
            <w:vAlign w:val="center"/>
          </w:tcPr>
          <w:p w14:paraId="5340C50C" w14:textId="77777777" w:rsidR="00E46A89" w:rsidRDefault="00E46A89" w:rsidP="00896163">
            <w:pPr>
              <w:jc w:val="center"/>
              <w:rPr>
                <w:color w:val="000000"/>
                <w:sz w:val="18"/>
                <w:szCs w:val="18"/>
              </w:rPr>
            </w:pPr>
            <w:r>
              <w:rPr>
                <w:color w:val="000000"/>
                <w:sz w:val="18"/>
                <w:szCs w:val="18"/>
              </w:rPr>
              <w:t>100</w:t>
            </w:r>
          </w:p>
        </w:tc>
      </w:tr>
      <w:tr w:rsidR="00896163" w:rsidRPr="001364FA" w14:paraId="086B8F4B" w14:textId="77777777" w:rsidTr="008539DF">
        <w:trPr>
          <w:cantSplit/>
          <w:trHeight w:val="243"/>
        </w:trPr>
        <w:tc>
          <w:tcPr>
            <w:tcW w:w="1242" w:type="dxa"/>
            <w:vAlign w:val="center"/>
          </w:tcPr>
          <w:p w14:paraId="46A6ED94"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20 02 01</w:t>
            </w:r>
          </w:p>
        </w:tc>
        <w:tc>
          <w:tcPr>
            <w:tcW w:w="2581" w:type="dxa"/>
            <w:vAlign w:val="center"/>
          </w:tcPr>
          <w:p w14:paraId="0CF52002" w14:textId="77777777" w:rsidR="00896163" w:rsidRPr="001364FA" w:rsidRDefault="00896163" w:rsidP="001364FA">
            <w:pPr>
              <w:tabs>
                <w:tab w:val="left" w:pos="0"/>
                <w:tab w:val="left" w:pos="426"/>
                <w:tab w:val="left" w:pos="1985"/>
                <w:tab w:val="left" w:pos="2835"/>
                <w:tab w:val="left" w:pos="3828"/>
                <w:tab w:val="left" w:pos="5245"/>
                <w:tab w:val="left" w:pos="6946"/>
              </w:tabs>
              <w:rPr>
                <w:color w:val="000000"/>
                <w:sz w:val="18"/>
                <w:szCs w:val="18"/>
              </w:rPr>
            </w:pPr>
            <w:r w:rsidRPr="001364FA">
              <w:rPr>
                <w:color w:val="000000"/>
                <w:sz w:val="18"/>
                <w:szCs w:val="18"/>
              </w:rPr>
              <w:t xml:space="preserve">Biologiškai </w:t>
            </w:r>
            <w:r w:rsidRPr="001364FA">
              <w:rPr>
                <w:sz w:val="18"/>
                <w:szCs w:val="18"/>
              </w:rPr>
              <w:t>suyrančios</w:t>
            </w:r>
            <w:r w:rsidRPr="001364FA">
              <w:rPr>
                <w:color w:val="000000"/>
                <w:sz w:val="18"/>
                <w:szCs w:val="18"/>
              </w:rPr>
              <w:t xml:space="preserve"> atliekos</w:t>
            </w:r>
          </w:p>
        </w:tc>
        <w:tc>
          <w:tcPr>
            <w:tcW w:w="4677" w:type="dxa"/>
            <w:tcBorders>
              <w:top w:val="single" w:sz="4" w:space="0" w:color="auto"/>
              <w:left w:val="single" w:sz="4" w:space="0" w:color="auto"/>
              <w:bottom w:val="single" w:sz="4" w:space="0" w:color="auto"/>
              <w:right w:val="single" w:sz="4" w:space="0" w:color="auto"/>
            </w:tcBorders>
          </w:tcPr>
          <w:p w14:paraId="32D9AD04" w14:textId="77777777" w:rsidR="00896163" w:rsidRPr="001364FA" w:rsidRDefault="00896163" w:rsidP="001364FA">
            <w:pPr>
              <w:rPr>
                <w:color w:val="000000"/>
                <w:sz w:val="18"/>
                <w:szCs w:val="18"/>
              </w:rPr>
            </w:pPr>
            <w:r w:rsidRPr="001364FA">
              <w:rPr>
                <w:color w:val="000000"/>
                <w:sz w:val="18"/>
                <w:szCs w:val="18"/>
              </w:rPr>
              <w:t>Lapai, šakos, žolė ir t.t</w:t>
            </w:r>
          </w:p>
        </w:tc>
        <w:tc>
          <w:tcPr>
            <w:tcW w:w="2127" w:type="dxa"/>
            <w:tcBorders>
              <w:top w:val="single" w:sz="4" w:space="0" w:color="auto"/>
              <w:left w:val="single" w:sz="4" w:space="0" w:color="auto"/>
              <w:bottom w:val="single" w:sz="4" w:space="0" w:color="auto"/>
              <w:right w:val="single" w:sz="4" w:space="0" w:color="auto"/>
            </w:tcBorders>
            <w:vAlign w:val="center"/>
          </w:tcPr>
          <w:p w14:paraId="63CF4672" w14:textId="77777777" w:rsidR="00896163" w:rsidRPr="001364FA" w:rsidRDefault="00896163" w:rsidP="00896163">
            <w:pPr>
              <w:jc w:val="center"/>
              <w:rPr>
                <w:color w:val="000000"/>
                <w:sz w:val="18"/>
                <w:szCs w:val="18"/>
              </w:rPr>
            </w:pPr>
            <w:r w:rsidRPr="001364FA">
              <w:rPr>
                <w:color w:val="000000"/>
                <w:sz w:val="18"/>
                <w:szCs w:val="18"/>
              </w:rPr>
              <w:t>nepavojingos</w:t>
            </w:r>
          </w:p>
        </w:tc>
        <w:tc>
          <w:tcPr>
            <w:tcW w:w="2693" w:type="dxa"/>
            <w:vAlign w:val="center"/>
          </w:tcPr>
          <w:p w14:paraId="21CE7502" w14:textId="77777777" w:rsidR="00896163" w:rsidRPr="001364FA" w:rsidRDefault="00E46A89" w:rsidP="00896163">
            <w:pPr>
              <w:jc w:val="center"/>
              <w:rPr>
                <w:color w:val="000000"/>
                <w:sz w:val="18"/>
                <w:szCs w:val="18"/>
              </w:rPr>
            </w:pPr>
            <w:r>
              <w:rPr>
                <w:color w:val="000000"/>
                <w:sz w:val="18"/>
                <w:szCs w:val="18"/>
              </w:rPr>
              <w:t>5360</w:t>
            </w:r>
          </w:p>
        </w:tc>
      </w:tr>
      <w:tr w:rsidR="00896163" w:rsidRPr="001364FA" w14:paraId="36222626" w14:textId="77777777" w:rsidTr="008539DF">
        <w:trPr>
          <w:cantSplit/>
          <w:trHeight w:val="243"/>
        </w:trPr>
        <w:tc>
          <w:tcPr>
            <w:tcW w:w="13320" w:type="dxa"/>
            <w:gridSpan w:val="5"/>
            <w:vAlign w:val="center"/>
          </w:tcPr>
          <w:p w14:paraId="2164E140" w14:textId="77777777" w:rsidR="00896163" w:rsidRPr="009A0BE1" w:rsidRDefault="00896163" w:rsidP="001364FA">
            <w:pPr>
              <w:rPr>
                <w:b/>
                <w:color w:val="000000"/>
                <w:sz w:val="18"/>
                <w:szCs w:val="18"/>
              </w:rPr>
            </w:pPr>
            <w:r w:rsidRPr="009A0BE1">
              <w:rPr>
                <w:b/>
                <w:sz w:val="18"/>
                <w:szCs w:val="18"/>
              </w:rPr>
              <w:t>Degiųjų atliekų saugojimo aikštelė Nr. 1</w:t>
            </w:r>
          </w:p>
        </w:tc>
      </w:tr>
      <w:tr w:rsidR="00896163" w:rsidRPr="001364FA" w14:paraId="09F7A81F" w14:textId="77777777" w:rsidTr="008539DF">
        <w:trPr>
          <w:cantSplit/>
          <w:trHeight w:val="243"/>
        </w:trPr>
        <w:tc>
          <w:tcPr>
            <w:tcW w:w="1242" w:type="dxa"/>
            <w:vAlign w:val="center"/>
          </w:tcPr>
          <w:p w14:paraId="571E47BC" w14:textId="77777777" w:rsidR="00896163" w:rsidRPr="001364FA" w:rsidRDefault="00896163" w:rsidP="001364FA">
            <w:pPr>
              <w:widowControl w:val="0"/>
              <w:snapToGrid w:val="0"/>
              <w:rPr>
                <w:sz w:val="18"/>
                <w:szCs w:val="18"/>
              </w:rPr>
            </w:pPr>
            <w:r w:rsidRPr="001364FA">
              <w:rPr>
                <w:sz w:val="18"/>
                <w:szCs w:val="18"/>
              </w:rPr>
              <w:t>19 12 10</w:t>
            </w:r>
          </w:p>
        </w:tc>
        <w:tc>
          <w:tcPr>
            <w:tcW w:w="2581" w:type="dxa"/>
            <w:vAlign w:val="center"/>
          </w:tcPr>
          <w:p w14:paraId="3FB2DF86" w14:textId="77777777" w:rsidR="00896163" w:rsidRPr="001364FA" w:rsidRDefault="00896163" w:rsidP="001364FA">
            <w:pPr>
              <w:widowControl w:val="0"/>
              <w:snapToGrid w:val="0"/>
              <w:rPr>
                <w:sz w:val="18"/>
                <w:szCs w:val="18"/>
              </w:rPr>
            </w:pPr>
            <w:r w:rsidRPr="001364FA">
              <w:rPr>
                <w:sz w:val="18"/>
                <w:szCs w:val="18"/>
              </w:rPr>
              <w:t>Degiosios atliekos</w:t>
            </w:r>
          </w:p>
        </w:tc>
        <w:tc>
          <w:tcPr>
            <w:tcW w:w="4677" w:type="dxa"/>
            <w:vAlign w:val="center"/>
          </w:tcPr>
          <w:p w14:paraId="4C35E48E" w14:textId="77777777" w:rsidR="00896163" w:rsidRPr="001364FA" w:rsidRDefault="00896163" w:rsidP="001364FA">
            <w:pPr>
              <w:widowControl w:val="0"/>
              <w:snapToGrid w:val="0"/>
              <w:rPr>
                <w:sz w:val="18"/>
                <w:szCs w:val="18"/>
              </w:rPr>
            </w:pPr>
            <w:r w:rsidRPr="001364FA">
              <w:rPr>
                <w:sz w:val="18"/>
                <w:szCs w:val="18"/>
              </w:rPr>
              <w:t>Iš atliekų gautas kuras</w:t>
            </w:r>
          </w:p>
        </w:tc>
        <w:tc>
          <w:tcPr>
            <w:tcW w:w="2127" w:type="dxa"/>
            <w:vAlign w:val="center"/>
          </w:tcPr>
          <w:p w14:paraId="4A8E035C" w14:textId="77777777" w:rsidR="00896163" w:rsidRPr="001364FA" w:rsidRDefault="00896163" w:rsidP="00896163">
            <w:pPr>
              <w:widowControl w:val="0"/>
              <w:snapToGrid w:val="0"/>
              <w:jc w:val="center"/>
              <w:rPr>
                <w:sz w:val="18"/>
                <w:szCs w:val="18"/>
              </w:rPr>
            </w:pPr>
            <w:r w:rsidRPr="001364FA">
              <w:rPr>
                <w:sz w:val="18"/>
                <w:szCs w:val="18"/>
              </w:rPr>
              <w:t xml:space="preserve">nepavojingos </w:t>
            </w:r>
          </w:p>
        </w:tc>
        <w:tc>
          <w:tcPr>
            <w:tcW w:w="2693" w:type="dxa"/>
            <w:vAlign w:val="center"/>
          </w:tcPr>
          <w:p w14:paraId="4523D037" w14:textId="77777777" w:rsidR="00896163" w:rsidRPr="001364FA" w:rsidRDefault="00896163" w:rsidP="00896163">
            <w:pPr>
              <w:jc w:val="center"/>
              <w:rPr>
                <w:color w:val="000000"/>
                <w:sz w:val="18"/>
                <w:szCs w:val="18"/>
              </w:rPr>
            </w:pPr>
            <w:r w:rsidRPr="001364FA">
              <w:rPr>
                <w:color w:val="000000"/>
                <w:sz w:val="18"/>
                <w:szCs w:val="18"/>
              </w:rPr>
              <w:t>4279</w:t>
            </w:r>
          </w:p>
        </w:tc>
      </w:tr>
      <w:tr w:rsidR="00896163" w:rsidRPr="001364FA" w14:paraId="08F50253" w14:textId="77777777" w:rsidTr="008539DF">
        <w:trPr>
          <w:cantSplit/>
          <w:trHeight w:val="243"/>
        </w:trPr>
        <w:tc>
          <w:tcPr>
            <w:tcW w:w="13320" w:type="dxa"/>
            <w:gridSpan w:val="5"/>
            <w:vAlign w:val="center"/>
          </w:tcPr>
          <w:p w14:paraId="7CF97471" w14:textId="77777777" w:rsidR="00896163" w:rsidRPr="009A0BE1" w:rsidRDefault="00896163" w:rsidP="001364FA">
            <w:pPr>
              <w:rPr>
                <w:b/>
                <w:color w:val="000000"/>
                <w:sz w:val="18"/>
                <w:szCs w:val="18"/>
              </w:rPr>
            </w:pPr>
            <w:r w:rsidRPr="009A0BE1">
              <w:rPr>
                <w:b/>
                <w:sz w:val="18"/>
                <w:szCs w:val="18"/>
              </w:rPr>
              <w:t>Degiųjų atliekų saugojimo aikštelė Nr. 2</w:t>
            </w:r>
          </w:p>
        </w:tc>
      </w:tr>
      <w:tr w:rsidR="00896163" w:rsidRPr="001364FA" w14:paraId="18405998" w14:textId="77777777" w:rsidTr="008539DF">
        <w:trPr>
          <w:cantSplit/>
          <w:trHeight w:val="243"/>
        </w:trPr>
        <w:tc>
          <w:tcPr>
            <w:tcW w:w="1242" w:type="dxa"/>
            <w:vAlign w:val="center"/>
          </w:tcPr>
          <w:p w14:paraId="3A66D397" w14:textId="77777777" w:rsidR="00896163" w:rsidRPr="001364FA" w:rsidRDefault="00896163" w:rsidP="001364FA">
            <w:pPr>
              <w:widowControl w:val="0"/>
              <w:snapToGrid w:val="0"/>
              <w:rPr>
                <w:sz w:val="18"/>
                <w:szCs w:val="18"/>
              </w:rPr>
            </w:pPr>
            <w:r w:rsidRPr="001364FA">
              <w:rPr>
                <w:sz w:val="18"/>
                <w:szCs w:val="18"/>
              </w:rPr>
              <w:t>19 12 10</w:t>
            </w:r>
          </w:p>
        </w:tc>
        <w:tc>
          <w:tcPr>
            <w:tcW w:w="2581" w:type="dxa"/>
            <w:vAlign w:val="center"/>
          </w:tcPr>
          <w:p w14:paraId="15D00C7E" w14:textId="77777777" w:rsidR="00896163" w:rsidRPr="001364FA" w:rsidRDefault="00896163" w:rsidP="001364FA">
            <w:pPr>
              <w:widowControl w:val="0"/>
              <w:snapToGrid w:val="0"/>
              <w:rPr>
                <w:sz w:val="18"/>
                <w:szCs w:val="18"/>
              </w:rPr>
            </w:pPr>
            <w:r w:rsidRPr="001364FA">
              <w:rPr>
                <w:sz w:val="18"/>
                <w:szCs w:val="18"/>
              </w:rPr>
              <w:t>Degiosios atliekos</w:t>
            </w:r>
          </w:p>
        </w:tc>
        <w:tc>
          <w:tcPr>
            <w:tcW w:w="4677" w:type="dxa"/>
            <w:vAlign w:val="center"/>
          </w:tcPr>
          <w:p w14:paraId="697BFFEF" w14:textId="77777777" w:rsidR="00896163" w:rsidRPr="001364FA" w:rsidRDefault="00896163" w:rsidP="001364FA">
            <w:pPr>
              <w:widowControl w:val="0"/>
              <w:snapToGrid w:val="0"/>
              <w:rPr>
                <w:sz w:val="18"/>
                <w:szCs w:val="18"/>
              </w:rPr>
            </w:pPr>
            <w:r w:rsidRPr="001364FA">
              <w:rPr>
                <w:sz w:val="18"/>
                <w:szCs w:val="18"/>
              </w:rPr>
              <w:t>Iš atliekų gautas kuras</w:t>
            </w:r>
          </w:p>
        </w:tc>
        <w:tc>
          <w:tcPr>
            <w:tcW w:w="2127" w:type="dxa"/>
            <w:vAlign w:val="center"/>
          </w:tcPr>
          <w:p w14:paraId="55165C93" w14:textId="77777777" w:rsidR="00896163" w:rsidRPr="001364FA" w:rsidRDefault="00896163" w:rsidP="00896163">
            <w:pPr>
              <w:widowControl w:val="0"/>
              <w:snapToGrid w:val="0"/>
              <w:jc w:val="center"/>
              <w:rPr>
                <w:sz w:val="18"/>
                <w:szCs w:val="18"/>
              </w:rPr>
            </w:pPr>
            <w:r w:rsidRPr="001364FA">
              <w:rPr>
                <w:sz w:val="18"/>
                <w:szCs w:val="18"/>
              </w:rPr>
              <w:t>nepavojingos</w:t>
            </w:r>
          </w:p>
        </w:tc>
        <w:tc>
          <w:tcPr>
            <w:tcW w:w="2693" w:type="dxa"/>
            <w:vAlign w:val="center"/>
          </w:tcPr>
          <w:p w14:paraId="55EA4AB1" w14:textId="77777777" w:rsidR="00896163" w:rsidRPr="001364FA" w:rsidRDefault="00896163" w:rsidP="00896163">
            <w:pPr>
              <w:jc w:val="center"/>
              <w:rPr>
                <w:color w:val="000000"/>
                <w:sz w:val="18"/>
                <w:szCs w:val="18"/>
              </w:rPr>
            </w:pPr>
            <w:r w:rsidRPr="001364FA">
              <w:rPr>
                <w:color w:val="000000"/>
                <w:sz w:val="18"/>
                <w:szCs w:val="18"/>
              </w:rPr>
              <w:t>31269</w:t>
            </w:r>
          </w:p>
        </w:tc>
      </w:tr>
      <w:tr w:rsidR="00896163" w:rsidRPr="001364FA" w14:paraId="4F824E83" w14:textId="77777777" w:rsidTr="001C72E6">
        <w:trPr>
          <w:cantSplit/>
          <w:trHeight w:val="243"/>
        </w:trPr>
        <w:tc>
          <w:tcPr>
            <w:tcW w:w="1242" w:type="dxa"/>
            <w:vAlign w:val="center"/>
          </w:tcPr>
          <w:p w14:paraId="77B9E845" w14:textId="77777777" w:rsidR="00896163" w:rsidRPr="001364FA" w:rsidRDefault="00896163" w:rsidP="00896163">
            <w:pPr>
              <w:jc w:val="center"/>
              <w:rPr>
                <w:color w:val="000000"/>
                <w:sz w:val="18"/>
                <w:szCs w:val="18"/>
              </w:rPr>
            </w:pPr>
          </w:p>
        </w:tc>
        <w:tc>
          <w:tcPr>
            <w:tcW w:w="2581" w:type="dxa"/>
            <w:vAlign w:val="center"/>
          </w:tcPr>
          <w:p w14:paraId="321086EB" w14:textId="77777777" w:rsidR="00896163" w:rsidRPr="001364FA" w:rsidRDefault="00896163" w:rsidP="00896163">
            <w:pPr>
              <w:rPr>
                <w:color w:val="000000"/>
                <w:sz w:val="18"/>
                <w:szCs w:val="18"/>
              </w:rPr>
            </w:pPr>
          </w:p>
        </w:tc>
        <w:tc>
          <w:tcPr>
            <w:tcW w:w="4677" w:type="dxa"/>
          </w:tcPr>
          <w:p w14:paraId="3F14B5EB" w14:textId="77777777" w:rsidR="00896163" w:rsidRPr="001364FA" w:rsidRDefault="00896163" w:rsidP="00896163">
            <w:pPr>
              <w:jc w:val="center"/>
              <w:rPr>
                <w:color w:val="000000"/>
                <w:sz w:val="18"/>
                <w:szCs w:val="18"/>
              </w:rPr>
            </w:pPr>
          </w:p>
        </w:tc>
        <w:tc>
          <w:tcPr>
            <w:tcW w:w="2127" w:type="dxa"/>
            <w:vAlign w:val="center"/>
          </w:tcPr>
          <w:p w14:paraId="1893DC54" w14:textId="77777777" w:rsidR="00896163" w:rsidRPr="001364FA" w:rsidRDefault="00896163" w:rsidP="00896163">
            <w:pPr>
              <w:jc w:val="center"/>
              <w:rPr>
                <w:color w:val="000000"/>
                <w:sz w:val="18"/>
                <w:szCs w:val="18"/>
              </w:rPr>
            </w:pPr>
          </w:p>
        </w:tc>
        <w:tc>
          <w:tcPr>
            <w:tcW w:w="2693" w:type="dxa"/>
            <w:vAlign w:val="center"/>
          </w:tcPr>
          <w:p w14:paraId="7B7841D4" w14:textId="77777777" w:rsidR="00896163" w:rsidRPr="001364FA" w:rsidRDefault="00896163" w:rsidP="00896163">
            <w:pPr>
              <w:jc w:val="center"/>
              <w:rPr>
                <w:color w:val="000000"/>
                <w:sz w:val="18"/>
                <w:szCs w:val="18"/>
              </w:rPr>
            </w:pPr>
          </w:p>
        </w:tc>
      </w:tr>
      <w:tr w:rsidR="00D22AA5" w:rsidRPr="001364FA" w14:paraId="1B28399A" w14:textId="77777777" w:rsidTr="00D22AA5">
        <w:trPr>
          <w:cantSplit/>
          <w:trHeight w:val="243"/>
        </w:trPr>
        <w:tc>
          <w:tcPr>
            <w:tcW w:w="13320" w:type="dxa"/>
            <w:gridSpan w:val="5"/>
            <w:vAlign w:val="center"/>
          </w:tcPr>
          <w:p w14:paraId="550AD207" w14:textId="77777777" w:rsidR="00D22AA5" w:rsidRPr="009A0BE1" w:rsidRDefault="00D22AA5" w:rsidP="00D22AA5">
            <w:pPr>
              <w:rPr>
                <w:b/>
                <w:color w:val="000000"/>
                <w:sz w:val="18"/>
                <w:szCs w:val="18"/>
              </w:rPr>
            </w:pPr>
            <w:r w:rsidRPr="009A0BE1">
              <w:rPr>
                <w:b/>
                <w:color w:val="000000"/>
                <w:sz w:val="18"/>
                <w:szCs w:val="18"/>
              </w:rPr>
              <w:t>Statybinių atliekų aikštelė</w:t>
            </w:r>
          </w:p>
        </w:tc>
      </w:tr>
      <w:tr w:rsidR="009A0BE1" w:rsidRPr="001364FA" w14:paraId="57F1B4D0"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136815D" w14:textId="77777777" w:rsidR="009A0BE1" w:rsidRDefault="009A0BE1" w:rsidP="009A0BE1">
            <w:pPr>
              <w:rPr>
                <w:sz w:val="18"/>
                <w:lang w:eastAsia="lt-LT"/>
              </w:rPr>
            </w:pPr>
            <w:r>
              <w:rPr>
                <w:sz w:val="18"/>
                <w:lang w:eastAsia="lt-LT"/>
              </w:rPr>
              <w:t>17 01 01</w:t>
            </w:r>
          </w:p>
        </w:tc>
        <w:tc>
          <w:tcPr>
            <w:tcW w:w="2581" w:type="dxa"/>
            <w:tcBorders>
              <w:top w:val="single" w:sz="4" w:space="0" w:color="auto"/>
              <w:left w:val="single" w:sz="4" w:space="0" w:color="auto"/>
              <w:bottom w:val="single" w:sz="4" w:space="0" w:color="auto"/>
              <w:right w:val="single" w:sz="4" w:space="0" w:color="auto"/>
            </w:tcBorders>
            <w:vAlign w:val="center"/>
          </w:tcPr>
          <w:p w14:paraId="530DC45F" w14:textId="77777777" w:rsidR="009A0BE1" w:rsidRDefault="009A0BE1" w:rsidP="009A0BE1">
            <w:pPr>
              <w:rPr>
                <w:sz w:val="18"/>
                <w:lang w:eastAsia="lt-LT"/>
              </w:rPr>
            </w:pPr>
            <w:r>
              <w:rPr>
                <w:sz w:val="18"/>
                <w:lang w:eastAsia="lt-LT"/>
              </w:rPr>
              <w:t>Betonas</w:t>
            </w:r>
          </w:p>
        </w:tc>
        <w:tc>
          <w:tcPr>
            <w:tcW w:w="4677" w:type="dxa"/>
            <w:tcBorders>
              <w:top w:val="single" w:sz="4" w:space="0" w:color="auto"/>
              <w:left w:val="single" w:sz="4" w:space="0" w:color="auto"/>
              <w:bottom w:val="single" w:sz="4" w:space="0" w:color="auto"/>
              <w:right w:val="single" w:sz="4" w:space="0" w:color="auto"/>
            </w:tcBorders>
            <w:vAlign w:val="center"/>
          </w:tcPr>
          <w:p w14:paraId="52334674" w14:textId="77777777" w:rsidR="009A0BE1" w:rsidRDefault="009A0BE1" w:rsidP="009A0BE1">
            <w:pPr>
              <w:rPr>
                <w:sz w:val="18"/>
                <w:lang w:eastAsia="lt-LT"/>
              </w:rPr>
            </w:pPr>
            <w:r>
              <w:rPr>
                <w:sz w:val="18"/>
                <w:lang w:eastAsia="lt-LT"/>
              </w:rPr>
              <w:t>Betono medžiagų gaminių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1422B718"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12D6DD3A" w14:textId="77777777" w:rsidR="009A0BE1" w:rsidRDefault="009A0BE1" w:rsidP="009A0BE1">
            <w:pPr>
              <w:jc w:val="center"/>
              <w:rPr>
                <w:sz w:val="18"/>
                <w:lang w:eastAsia="lt-LT"/>
              </w:rPr>
            </w:pPr>
            <w:r>
              <w:rPr>
                <w:sz w:val="18"/>
                <w:lang w:eastAsia="lt-LT"/>
              </w:rPr>
              <w:t>2000</w:t>
            </w:r>
          </w:p>
        </w:tc>
      </w:tr>
      <w:tr w:rsidR="009A0BE1" w:rsidRPr="001364FA" w14:paraId="02A02A4F"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EB278FC" w14:textId="77777777" w:rsidR="009A0BE1" w:rsidRDefault="009A0BE1" w:rsidP="009A0BE1">
            <w:pPr>
              <w:rPr>
                <w:sz w:val="18"/>
                <w:lang w:eastAsia="lt-LT"/>
              </w:rPr>
            </w:pPr>
            <w:r>
              <w:rPr>
                <w:sz w:val="18"/>
                <w:lang w:eastAsia="lt-LT"/>
              </w:rPr>
              <w:t>17 01 02</w:t>
            </w:r>
          </w:p>
        </w:tc>
        <w:tc>
          <w:tcPr>
            <w:tcW w:w="2581" w:type="dxa"/>
            <w:tcBorders>
              <w:top w:val="single" w:sz="4" w:space="0" w:color="auto"/>
              <w:left w:val="single" w:sz="4" w:space="0" w:color="auto"/>
              <w:bottom w:val="single" w:sz="4" w:space="0" w:color="auto"/>
              <w:right w:val="single" w:sz="4" w:space="0" w:color="auto"/>
            </w:tcBorders>
            <w:vAlign w:val="center"/>
          </w:tcPr>
          <w:p w14:paraId="4FD84B30" w14:textId="77777777" w:rsidR="009A0BE1" w:rsidRDefault="009A0BE1" w:rsidP="009A0BE1">
            <w:pPr>
              <w:rPr>
                <w:sz w:val="18"/>
                <w:lang w:eastAsia="lt-LT"/>
              </w:rPr>
            </w:pPr>
            <w:r>
              <w:rPr>
                <w:sz w:val="18"/>
                <w:lang w:eastAsia="lt-LT"/>
              </w:rPr>
              <w:t>Plytos</w:t>
            </w:r>
          </w:p>
        </w:tc>
        <w:tc>
          <w:tcPr>
            <w:tcW w:w="4677" w:type="dxa"/>
            <w:tcBorders>
              <w:top w:val="single" w:sz="4" w:space="0" w:color="auto"/>
              <w:left w:val="single" w:sz="4" w:space="0" w:color="auto"/>
              <w:bottom w:val="single" w:sz="4" w:space="0" w:color="auto"/>
              <w:right w:val="single" w:sz="4" w:space="0" w:color="auto"/>
            </w:tcBorders>
            <w:vAlign w:val="center"/>
          </w:tcPr>
          <w:p w14:paraId="37C96327" w14:textId="77777777" w:rsidR="009A0BE1" w:rsidRDefault="009A0BE1" w:rsidP="009A0BE1">
            <w:pPr>
              <w:rPr>
                <w:sz w:val="18"/>
                <w:lang w:eastAsia="lt-LT"/>
              </w:rPr>
            </w:pPr>
            <w:r>
              <w:rPr>
                <w:sz w:val="18"/>
                <w:lang w:eastAsia="lt-LT"/>
              </w:rPr>
              <w:t>Plytų ir mūrinių konstrukcijų laužas</w:t>
            </w:r>
          </w:p>
        </w:tc>
        <w:tc>
          <w:tcPr>
            <w:tcW w:w="2127" w:type="dxa"/>
            <w:tcBorders>
              <w:top w:val="single" w:sz="4" w:space="0" w:color="auto"/>
              <w:left w:val="single" w:sz="4" w:space="0" w:color="auto"/>
              <w:bottom w:val="single" w:sz="4" w:space="0" w:color="auto"/>
              <w:right w:val="single" w:sz="4" w:space="0" w:color="auto"/>
            </w:tcBorders>
            <w:vAlign w:val="center"/>
          </w:tcPr>
          <w:p w14:paraId="43EDAC87"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10009D53" w14:textId="77777777" w:rsidR="009A0BE1" w:rsidRDefault="009A0BE1" w:rsidP="009A0BE1">
            <w:pPr>
              <w:ind w:firstLine="567"/>
              <w:rPr>
                <w:sz w:val="18"/>
                <w:lang w:eastAsia="lt-LT"/>
              </w:rPr>
            </w:pPr>
            <w:r>
              <w:rPr>
                <w:sz w:val="18"/>
                <w:lang w:eastAsia="lt-LT"/>
              </w:rPr>
              <w:t xml:space="preserve">           2000</w:t>
            </w:r>
          </w:p>
        </w:tc>
      </w:tr>
      <w:tr w:rsidR="009A0BE1" w:rsidRPr="001364FA" w14:paraId="1A62FD4D"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583D22B" w14:textId="77777777" w:rsidR="009A0BE1" w:rsidRDefault="009A0BE1" w:rsidP="009A0BE1">
            <w:pPr>
              <w:rPr>
                <w:sz w:val="18"/>
                <w:lang w:eastAsia="lt-LT"/>
              </w:rPr>
            </w:pPr>
            <w:r>
              <w:rPr>
                <w:sz w:val="18"/>
                <w:lang w:eastAsia="lt-LT"/>
              </w:rPr>
              <w:t>17 01 03</w:t>
            </w:r>
          </w:p>
        </w:tc>
        <w:tc>
          <w:tcPr>
            <w:tcW w:w="2581" w:type="dxa"/>
            <w:tcBorders>
              <w:top w:val="single" w:sz="4" w:space="0" w:color="auto"/>
              <w:left w:val="single" w:sz="4" w:space="0" w:color="auto"/>
              <w:bottom w:val="single" w:sz="4" w:space="0" w:color="auto"/>
              <w:right w:val="single" w:sz="4" w:space="0" w:color="auto"/>
            </w:tcBorders>
            <w:vAlign w:val="center"/>
          </w:tcPr>
          <w:p w14:paraId="3D22A1AD" w14:textId="77777777" w:rsidR="009A0BE1" w:rsidRDefault="009A0BE1" w:rsidP="009A0BE1">
            <w:pPr>
              <w:rPr>
                <w:sz w:val="18"/>
                <w:lang w:eastAsia="lt-LT"/>
              </w:rPr>
            </w:pPr>
            <w:r>
              <w:rPr>
                <w:sz w:val="18"/>
                <w:lang w:eastAsia="lt-LT"/>
              </w:rPr>
              <w:t>Čerpės ir  keramika</w:t>
            </w:r>
          </w:p>
        </w:tc>
        <w:tc>
          <w:tcPr>
            <w:tcW w:w="4677" w:type="dxa"/>
            <w:tcBorders>
              <w:top w:val="single" w:sz="4" w:space="0" w:color="auto"/>
              <w:left w:val="single" w:sz="4" w:space="0" w:color="auto"/>
              <w:bottom w:val="single" w:sz="4" w:space="0" w:color="auto"/>
              <w:right w:val="single" w:sz="4" w:space="0" w:color="auto"/>
            </w:tcBorders>
            <w:vAlign w:val="center"/>
          </w:tcPr>
          <w:p w14:paraId="74A14376" w14:textId="77777777" w:rsidR="009A0BE1" w:rsidRDefault="009A0BE1" w:rsidP="009A0BE1">
            <w:pPr>
              <w:rPr>
                <w:sz w:val="18"/>
                <w:lang w:eastAsia="lt-LT"/>
              </w:rPr>
            </w:pPr>
            <w:r>
              <w:rPr>
                <w:sz w:val="18"/>
                <w:lang w:eastAsia="lt-LT"/>
              </w:rPr>
              <w:t>Čerpių ir keramikos gaminių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69A5E8FF"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1CE86477" w14:textId="77777777" w:rsidR="009A0BE1" w:rsidRDefault="009A0BE1" w:rsidP="009A0BE1">
            <w:pPr>
              <w:ind w:firstLine="567"/>
              <w:rPr>
                <w:sz w:val="18"/>
                <w:lang w:eastAsia="lt-LT"/>
              </w:rPr>
            </w:pPr>
            <w:r>
              <w:rPr>
                <w:sz w:val="18"/>
                <w:lang w:eastAsia="lt-LT"/>
              </w:rPr>
              <w:t xml:space="preserve">            500</w:t>
            </w:r>
          </w:p>
        </w:tc>
      </w:tr>
      <w:tr w:rsidR="009A0BE1" w:rsidRPr="001364FA" w14:paraId="1D19291D"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29C452B" w14:textId="77777777" w:rsidR="009A0BE1" w:rsidRDefault="009A0BE1" w:rsidP="009A0BE1">
            <w:pPr>
              <w:rPr>
                <w:sz w:val="18"/>
                <w:lang w:eastAsia="lt-LT"/>
              </w:rPr>
            </w:pPr>
            <w:r>
              <w:rPr>
                <w:sz w:val="18"/>
                <w:lang w:eastAsia="lt-LT"/>
              </w:rPr>
              <w:t>17 01 07</w:t>
            </w:r>
          </w:p>
        </w:tc>
        <w:tc>
          <w:tcPr>
            <w:tcW w:w="2581" w:type="dxa"/>
            <w:tcBorders>
              <w:top w:val="single" w:sz="4" w:space="0" w:color="auto"/>
              <w:left w:val="single" w:sz="4" w:space="0" w:color="auto"/>
              <w:bottom w:val="single" w:sz="4" w:space="0" w:color="auto"/>
              <w:right w:val="single" w:sz="4" w:space="0" w:color="auto"/>
            </w:tcBorders>
            <w:vAlign w:val="center"/>
          </w:tcPr>
          <w:p w14:paraId="2016666E" w14:textId="77777777" w:rsidR="009A0BE1" w:rsidRDefault="009A0BE1" w:rsidP="009A0BE1">
            <w:pPr>
              <w:rPr>
                <w:sz w:val="18"/>
                <w:lang w:eastAsia="lt-LT"/>
              </w:rPr>
            </w:pPr>
            <w:r>
              <w:rPr>
                <w:sz w:val="18"/>
                <w:lang w:eastAsia="lt-LT"/>
              </w:rPr>
              <w:t>Betono, plytų, čerpių ir keramikos gaminių mišiniai, nenurodyti 17 01 06</w:t>
            </w:r>
          </w:p>
        </w:tc>
        <w:tc>
          <w:tcPr>
            <w:tcW w:w="4677" w:type="dxa"/>
            <w:tcBorders>
              <w:top w:val="single" w:sz="4" w:space="0" w:color="auto"/>
              <w:left w:val="single" w:sz="4" w:space="0" w:color="auto"/>
              <w:bottom w:val="single" w:sz="4" w:space="0" w:color="auto"/>
              <w:right w:val="single" w:sz="4" w:space="0" w:color="auto"/>
            </w:tcBorders>
            <w:vAlign w:val="center"/>
          </w:tcPr>
          <w:p w14:paraId="16643B57" w14:textId="77777777" w:rsidR="009A0BE1" w:rsidRDefault="009A0BE1" w:rsidP="009A0BE1">
            <w:pPr>
              <w:rPr>
                <w:sz w:val="18"/>
                <w:lang w:eastAsia="lt-LT"/>
              </w:rPr>
            </w:pPr>
            <w:r>
              <w:rPr>
                <w:sz w:val="18"/>
                <w:lang w:eastAsia="lt-LT"/>
              </w:rPr>
              <w:t>Įvairių neorganinių statybinių medžiagų ir  gaminių laužas</w:t>
            </w:r>
          </w:p>
        </w:tc>
        <w:tc>
          <w:tcPr>
            <w:tcW w:w="2127" w:type="dxa"/>
            <w:tcBorders>
              <w:top w:val="single" w:sz="4" w:space="0" w:color="auto"/>
              <w:left w:val="single" w:sz="4" w:space="0" w:color="auto"/>
              <w:bottom w:val="single" w:sz="4" w:space="0" w:color="auto"/>
              <w:right w:val="single" w:sz="4" w:space="0" w:color="auto"/>
            </w:tcBorders>
            <w:vAlign w:val="center"/>
          </w:tcPr>
          <w:p w14:paraId="1E4546FC"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62C0E4DF" w14:textId="77777777" w:rsidR="009A0BE1" w:rsidRDefault="009A0BE1" w:rsidP="009A0BE1">
            <w:pPr>
              <w:ind w:firstLine="567"/>
              <w:rPr>
                <w:sz w:val="18"/>
                <w:lang w:eastAsia="lt-LT"/>
              </w:rPr>
            </w:pPr>
            <w:r>
              <w:rPr>
                <w:sz w:val="18"/>
                <w:lang w:eastAsia="lt-LT"/>
              </w:rPr>
              <w:t xml:space="preserve">             500</w:t>
            </w:r>
          </w:p>
        </w:tc>
      </w:tr>
      <w:tr w:rsidR="009A0BE1" w:rsidRPr="001364FA" w14:paraId="4B96F7F2"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94AF8CD" w14:textId="77777777" w:rsidR="009A0BE1" w:rsidRDefault="009A0BE1" w:rsidP="009A0BE1">
            <w:pPr>
              <w:rPr>
                <w:sz w:val="18"/>
                <w:lang w:eastAsia="lt-LT"/>
              </w:rPr>
            </w:pPr>
            <w:r>
              <w:rPr>
                <w:sz w:val="18"/>
                <w:lang w:eastAsia="lt-LT"/>
              </w:rPr>
              <w:t>17 02 01</w:t>
            </w:r>
          </w:p>
        </w:tc>
        <w:tc>
          <w:tcPr>
            <w:tcW w:w="2581" w:type="dxa"/>
            <w:tcBorders>
              <w:top w:val="single" w:sz="4" w:space="0" w:color="auto"/>
              <w:left w:val="single" w:sz="4" w:space="0" w:color="auto"/>
              <w:bottom w:val="single" w:sz="4" w:space="0" w:color="auto"/>
              <w:right w:val="single" w:sz="4" w:space="0" w:color="auto"/>
            </w:tcBorders>
            <w:vAlign w:val="center"/>
          </w:tcPr>
          <w:p w14:paraId="7C37C44F" w14:textId="77777777" w:rsidR="009A0BE1" w:rsidRDefault="009A0BE1" w:rsidP="009A0BE1">
            <w:pPr>
              <w:rPr>
                <w:sz w:val="18"/>
                <w:lang w:eastAsia="lt-LT"/>
              </w:rPr>
            </w:pPr>
            <w:r>
              <w:rPr>
                <w:sz w:val="18"/>
                <w:lang w:eastAsia="lt-LT"/>
              </w:rPr>
              <w:t>Medis</w:t>
            </w:r>
          </w:p>
        </w:tc>
        <w:tc>
          <w:tcPr>
            <w:tcW w:w="4677" w:type="dxa"/>
            <w:tcBorders>
              <w:top w:val="single" w:sz="4" w:space="0" w:color="auto"/>
              <w:left w:val="single" w:sz="4" w:space="0" w:color="auto"/>
              <w:bottom w:val="single" w:sz="4" w:space="0" w:color="auto"/>
              <w:right w:val="single" w:sz="4" w:space="0" w:color="auto"/>
            </w:tcBorders>
            <w:vAlign w:val="center"/>
          </w:tcPr>
          <w:p w14:paraId="027303DD" w14:textId="77777777" w:rsidR="009A0BE1" w:rsidRDefault="009A0BE1" w:rsidP="009A0BE1">
            <w:pPr>
              <w:rPr>
                <w:sz w:val="18"/>
                <w:lang w:eastAsia="lt-LT"/>
              </w:rPr>
            </w:pPr>
            <w:r>
              <w:rPr>
                <w:sz w:val="18"/>
                <w:lang w:eastAsia="lt-LT"/>
              </w:rPr>
              <w:t>Statybinės medienos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1167DDD3"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58B5A565" w14:textId="77777777" w:rsidR="009A0BE1" w:rsidRDefault="009A0BE1" w:rsidP="009A0BE1">
            <w:pPr>
              <w:ind w:firstLine="567"/>
              <w:rPr>
                <w:sz w:val="18"/>
                <w:lang w:eastAsia="lt-LT"/>
              </w:rPr>
            </w:pPr>
            <w:r>
              <w:rPr>
                <w:sz w:val="18"/>
                <w:lang w:eastAsia="lt-LT"/>
              </w:rPr>
              <w:t xml:space="preserve">            2000</w:t>
            </w:r>
          </w:p>
        </w:tc>
      </w:tr>
      <w:tr w:rsidR="009A0BE1" w:rsidRPr="001364FA" w14:paraId="4A7B0FFF"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9B2DA19" w14:textId="77777777" w:rsidR="009A0BE1" w:rsidRDefault="009A0BE1" w:rsidP="009A0BE1">
            <w:pPr>
              <w:rPr>
                <w:sz w:val="18"/>
                <w:lang w:eastAsia="lt-LT"/>
              </w:rPr>
            </w:pPr>
            <w:r>
              <w:rPr>
                <w:sz w:val="18"/>
                <w:lang w:eastAsia="lt-LT"/>
              </w:rPr>
              <w:t>17 03 02</w:t>
            </w:r>
          </w:p>
        </w:tc>
        <w:tc>
          <w:tcPr>
            <w:tcW w:w="2581" w:type="dxa"/>
            <w:tcBorders>
              <w:top w:val="single" w:sz="4" w:space="0" w:color="auto"/>
              <w:left w:val="single" w:sz="4" w:space="0" w:color="auto"/>
              <w:bottom w:val="single" w:sz="4" w:space="0" w:color="auto"/>
              <w:right w:val="single" w:sz="4" w:space="0" w:color="auto"/>
            </w:tcBorders>
            <w:vAlign w:val="center"/>
          </w:tcPr>
          <w:p w14:paraId="5D65F375" w14:textId="77777777" w:rsidR="009A0BE1" w:rsidRDefault="009A0BE1" w:rsidP="009A0BE1">
            <w:pPr>
              <w:rPr>
                <w:sz w:val="18"/>
                <w:lang w:eastAsia="lt-LT"/>
              </w:rPr>
            </w:pPr>
            <w:r>
              <w:rPr>
                <w:sz w:val="18"/>
                <w:lang w:eastAsia="lt-LT"/>
              </w:rPr>
              <w:t>Bituminiai mišiniai nenurodyti 17 03 01</w:t>
            </w:r>
          </w:p>
        </w:tc>
        <w:tc>
          <w:tcPr>
            <w:tcW w:w="4677" w:type="dxa"/>
            <w:tcBorders>
              <w:top w:val="single" w:sz="4" w:space="0" w:color="auto"/>
              <w:left w:val="single" w:sz="4" w:space="0" w:color="auto"/>
              <w:bottom w:val="single" w:sz="4" w:space="0" w:color="auto"/>
              <w:right w:val="single" w:sz="4" w:space="0" w:color="auto"/>
            </w:tcBorders>
            <w:vAlign w:val="center"/>
          </w:tcPr>
          <w:p w14:paraId="2B39AB71" w14:textId="77777777" w:rsidR="009A0BE1" w:rsidRDefault="009A0BE1" w:rsidP="009A0BE1">
            <w:pPr>
              <w:rPr>
                <w:sz w:val="18"/>
                <w:lang w:eastAsia="lt-LT"/>
              </w:rPr>
            </w:pPr>
            <w:r>
              <w:rPr>
                <w:sz w:val="18"/>
                <w:lang w:eastAsia="lt-LT"/>
              </w:rPr>
              <w:t>Bituminių mišinių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5E72E305"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787C0FE7" w14:textId="77777777" w:rsidR="009A0BE1" w:rsidRDefault="009A0BE1" w:rsidP="009A0BE1">
            <w:pPr>
              <w:ind w:firstLine="567"/>
              <w:rPr>
                <w:sz w:val="18"/>
                <w:lang w:eastAsia="lt-LT"/>
              </w:rPr>
            </w:pPr>
            <w:r>
              <w:rPr>
                <w:sz w:val="18"/>
                <w:lang w:eastAsia="lt-LT"/>
              </w:rPr>
              <w:t xml:space="preserve">             500</w:t>
            </w:r>
          </w:p>
        </w:tc>
      </w:tr>
      <w:tr w:rsidR="009A0BE1" w:rsidRPr="001364FA" w14:paraId="593D425C"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E2185DF" w14:textId="77777777" w:rsidR="009A0BE1" w:rsidRDefault="009A0BE1" w:rsidP="009A0BE1">
            <w:pPr>
              <w:rPr>
                <w:sz w:val="18"/>
                <w:lang w:eastAsia="lt-LT"/>
              </w:rPr>
            </w:pPr>
            <w:r>
              <w:rPr>
                <w:sz w:val="18"/>
                <w:lang w:eastAsia="lt-LT"/>
              </w:rPr>
              <w:t>17 09 04</w:t>
            </w:r>
          </w:p>
        </w:tc>
        <w:tc>
          <w:tcPr>
            <w:tcW w:w="2581" w:type="dxa"/>
            <w:tcBorders>
              <w:top w:val="single" w:sz="4" w:space="0" w:color="auto"/>
              <w:left w:val="single" w:sz="4" w:space="0" w:color="auto"/>
              <w:bottom w:val="single" w:sz="4" w:space="0" w:color="auto"/>
              <w:right w:val="single" w:sz="4" w:space="0" w:color="auto"/>
            </w:tcBorders>
            <w:vAlign w:val="center"/>
          </w:tcPr>
          <w:p w14:paraId="1719ACDB" w14:textId="77777777" w:rsidR="009A0BE1" w:rsidRDefault="009A0BE1" w:rsidP="009A0BE1">
            <w:pPr>
              <w:rPr>
                <w:sz w:val="18"/>
                <w:lang w:eastAsia="lt-LT"/>
              </w:rPr>
            </w:pPr>
            <w:r>
              <w:rPr>
                <w:sz w:val="18"/>
                <w:lang w:eastAsia="lt-LT"/>
              </w:rPr>
              <w:t>M</w:t>
            </w:r>
            <w:r w:rsidRPr="00147399">
              <w:rPr>
                <w:sz w:val="18"/>
                <w:lang w:eastAsia="lt-LT"/>
              </w:rPr>
              <w:t>išrios statybinės ir griovimo atliekos, nenurodytos 17 09 01, 17 09 02 ir 17 09 03</w:t>
            </w:r>
          </w:p>
        </w:tc>
        <w:tc>
          <w:tcPr>
            <w:tcW w:w="4677" w:type="dxa"/>
            <w:tcBorders>
              <w:top w:val="single" w:sz="4" w:space="0" w:color="auto"/>
              <w:left w:val="single" w:sz="4" w:space="0" w:color="auto"/>
              <w:bottom w:val="single" w:sz="4" w:space="0" w:color="auto"/>
              <w:right w:val="single" w:sz="4" w:space="0" w:color="auto"/>
            </w:tcBorders>
            <w:vAlign w:val="center"/>
          </w:tcPr>
          <w:p w14:paraId="4F091650" w14:textId="77777777" w:rsidR="009A0BE1" w:rsidRDefault="009A0BE1" w:rsidP="009A0BE1">
            <w:pPr>
              <w:rPr>
                <w:sz w:val="18"/>
                <w:lang w:eastAsia="lt-LT"/>
              </w:rPr>
            </w:pPr>
            <w:r>
              <w:rPr>
                <w:sz w:val="18"/>
                <w:lang w:eastAsia="lt-LT"/>
              </w:rPr>
              <w:t>Statybinis laužas</w:t>
            </w:r>
          </w:p>
        </w:tc>
        <w:tc>
          <w:tcPr>
            <w:tcW w:w="2127" w:type="dxa"/>
            <w:tcBorders>
              <w:top w:val="single" w:sz="4" w:space="0" w:color="auto"/>
              <w:left w:val="single" w:sz="4" w:space="0" w:color="auto"/>
              <w:bottom w:val="single" w:sz="4" w:space="0" w:color="auto"/>
              <w:right w:val="single" w:sz="4" w:space="0" w:color="auto"/>
            </w:tcBorders>
            <w:vAlign w:val="center"/>
          </w:tcPr>
          <w:p w14:paraId="2AA9E337"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527E7AE3" w14:textId="77777777" w:rsidR="009A0BE1" w:rsidRDefault="009A0BE1" w:rsidP="009A0BE1">
            <w:pPr>
              <w:ind w:firstLine="567"/>
              <w:rPr>
                <w:sz w:val="18"/>
                <w:lang w:eastAsia="lt-LT"/>
              </w:rPr>
            </w:pPr>
            <w:r>
              <w:rPr>
                <w:sz w:val="18"/>
                <w:lang w:eastAsia="lt-LT"/>
              </w:rPr>
              <w:t xml:space="preserve">             14000</w:t>
            </w:r>
          </w:p>
        </w:tc>
      </w:tr>
      <w:tr w:rsidR="009A0BE1" w:rsidRPr="001364FA" w14:paraId="27644EDA"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E27B2D8" w14:textId="77777777" w:rsidR="009A0BE1" w:rsidRDefault="009A0BE1" w:rsidP="009A0BE1">
            <w:pPr>
              <w:rPr>
                <w:sz w:val="18"/>
                <w:lang w:eastAsia="lt-LT"/>
              </w:rPr>
            </w:pPr>
            <w:r>
              <w:rPr>
                <w:sz w:val="18"/>
                <w:lang w:eastAsia="lt-LT"/>
              </w:rPr>
              <w:t>17 05 04</w:t>
            </w:r>
          </w:p>
        </w:tc>
        <w:tc>
          <w:tcPr>
            <w:tcW w:w="2581" w:type="dxa"/>
            <w:tcBorders>
              <w:top w:val="single" w:sz="4" w:space="0" w:color="auto"/>
              <w:left w:val="single" w:sz="4" w:space="0" w:color="auto"/>
              <w:bottom w:val="single" w:sz="4" w:space="0" w:color="auto"/>
              <w:right w:val="single" w:sz="4" w:space="0" w:color="auto"/>
            </w:tcBorders>
            <w:vAlign w:val="center"/>
          </w:tcPr>
          <w:p w14:paraId="7404BFC3" w14:textId="77777777" w:rsidR="009A0BE1" w:rsidRDefault="009A0BE1" w:rsidP="009A0BE1">
            <w:pPr>
              <w:rPr>
                <w:sz w:val="18"/>
                <w:lang w:eastAsia="lt-LT"/>
              </w:rPr>
            </w:pPr>
            <w:r>
              <w:rPr>
                <w:sz w:val="18"/>
                <w:lang w:eastAsia="lt-LT"/>
              </w:rPr>
              <w:t>Gruntas ir akmenys nenurodyti 17 05 03</w:t>
            </w:r>
          </w:p>
        </w:tc>
        <w:tc>
          <w:tcPr>
            <w:tcW w:w="4677" w:type="dxa"/>
            <w:tcBorders>
              <w:top w:val="single" w:sz="4" w:space="0" w:color="auto"/>
              <w:left w:val="single" w:sz="4" w:space="0" w:color="auto"/>
              <w:bottom w:val="single" w:sz="4" w:space="0" w:color="auto"/>
              <w:right w:val="single" w:sz="4" w:space="0" w:color="auto"/>
            </w:tcBorders>
            <w:vAlign w:val="center"/>
          </w:tcPr>
          <w:p w14:paraId="753D9DFD" w14:textId="77777777" w:rsidR="009A0BE1" w:rsidRDefault="009A0BE1" w:rsidP="009A0BE1">
            <w:pPr>
              <w:rPr>
                <w:sz w:val="18"/>
                <w:lang w:eastAsia="lt-LT"/>
              </w:rPr>
            </w:pPr>
            <w:r>
              <w:rPr>
                <w:sz w:val="18"/>
                <w:lang w:eastAsia="lt-LT"/>
              </w:rPr>
              <w:t>Gruntas ir akmenys</w:t>
            </w:r>
          </w:p>
        </w:tc>
        <w:tc>
          <w:tcPr>
            <w:tcW w:w="2127" w:type="dxa"/>
            <w:vAlign w:val="center"/>
          </w:tcPr>
          <w:p w14:paraId="57E2E061"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35C6D19D" w14:textId="77777777" w:rsidR="009A0BE1" w:rsidRDefault="009A0BE1" w:rsidP="009A0BE1">
            <w:pPr>
              <w:ind w:firstLine="567"/>
              <w:rPr>
                <w:sz w:val="18"/>
                <w:lang w:eastAsia="lt-LT"/>
              </w:rPr>
            </w:pPr>
            <w:r>
              <w:rPr>
                <w:sz w:val="18"/>
                <w:lang w:eastAsia="lt-LT"/>
              </w:rPr>
              <w:t xml:space="preserve">               500</w:t>
            </w:r>
          </w:p>
        </w:tc>
      </w:tr>
      <w:tr w:rsidR="009A0BE1" w:rsidRPr="001364FA" w14:paraId="39526521"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E31BA5D" w14:textId="77777777" w:rsidR="009A0BE1" w:rsidRDefault="009A0BE1" w:rsidP="009A0BE1">
            <w:pPr>
              <w:rPr>
                <w:sz w:val="18"/>
                <w:lang w:eastAsia="lt-LT"/>
              </w:rPr>
            </w:pPr>
            <w:r>
              <w:rPr>
                <w:sz w:val="18"/>
                <w:lang w:eastAsia="lt-LT"/>
              </w:rPr>
              <w:t>20 02 02</w:t>
            </w:r>
          </w:p>
        </w:tc>
        <w:tc>
          <w:tcPr>
            <w:tcW w:w="2581" w:type="dxa"/>
            <w:tcBorders>
              <w:top w:val="single" w:sz="4" w:space="0" w:color="auto"/>
              <w:left w:val="single" w:sz="4" w:space="0" w:color="auto"/>
              <w:bottom w:val="single" w:sz="4" w:space="0" w:color="auto"/>
              <w:right w:val="single" w:sz="4" w:space="0" w:color="auto"/>
            </w:tcBorders>
            <w:vAlign w:val="center"/>
          </w:tcPr>
          <w:p w14:paraId="64C77253" w14:textId="77777777" w:rsidR="009A0BE1" w:rsidRDefault="009A0BE1" w:rsidP="009A0BE1">
            <w:pPr>
              <w:rPr>
                <w:sz w:val="18"/>
                <w:lang w:eastAsia="lt-LT"/>
              </w:rPr>
            </w:pPr>
            <w:r>
              <w:rPr>
                <w:sz w:val="18"/>
                <w:lang w:eastAsia="lt-LT"/>
              </w:rPr>
              <w:t>Gruntas ir akmenys</w:t>
            </w:r>
          </w:p>
        </w:tc>
        <w:tc>
          <w:tcPr>
            <w:tcW w:w="4677" w:type="dxa"/>
            <w:tcBorders>
              <w:top w:val="single" w:sz="4" w:space="0" w:color="auto"/>
              <w:left w:val="single" w:sz="4" w:space="0" w:color="auto"/>
              <w:bottom w:val="single" w:sz="4" w:space="0" w:color="auto"/>
              <w:right w:val="single" w:sz="4" w:space="0" w:color="auto"/>
            </w:tcBorders>
            <w:vAlign w:val="center"/>
          </w:tcPr>
          <w:p w14:paraId="5279D39C" w14:textId="77777777" w:rsidR="009A0BE1" w:rsidRDefault="009A0BE1" w:rsidP="009A0BE1">
            <w:pPr>
              <w:rPr>
                <w:sz w:val="18"/>
                <w:lang w:eastAsia="lt-LT"/>
              </w:rPr>
            </w:pPr>
            <w:r>
              <w:rPr>
                <w:sz w:val="18"/>
                <w:lang w:eastAsia="lt-LT"/>
              </w:rPr>
              <w:t>Gruntas ir akmenys</w:t>
            </w:r>
          </w:p>
        </w:tc>
        <w:tc>
          <w:tcPr>
            <w:tcW w:w="2127" w:type="dxa"/>
            <w:vAlign w:val="center"/>
          </w:tcPr>
          <w:p w14:paraId="26B7F25F"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79D9F329" w14:textId="77777777" w:rsidR="009A0BE1" w:rsidRDefault="009A0BE1" w:rsidP="009A0BE1">
            <w:pPr>
              <w:ind w:firstLine="567"/>
              <w:rPr>
                <w:sz w:val="18"/>
                <w:lang w:eastAsia="lt-LT"/>
              </w:rPr>
            </w:pPr>
            <w:r>
              <w:rPr>
                <w:sz w:val="18"/>
                <w:lang w:eastAsia="lt-LT"/>
              </w:rPr>
              <w:t xml:space="preserve">               500</w:t>
            </w:r>
          </w:p>
        </w:tc>
      </w:tr>
      <w:tr w:rsidR="009A0BE1" w:rsidRPr="001364FA" w14:paraId="2BF39E23"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8FE78EF" w14:textId="77777777" w:rsidR="009A0BE1" w:rsidRDefault="009A0BE1" w:rsidP="009A0BE1">
            <w:pPr>
              <w:rPr>
                <w:sz w:val="18"/>
                <w:lang w:eastAsia="lt-LT"/>
              </w:rPr>
            </w:pPr>
            <w:r>
              <w:rPr>
                <w:sz w:val="18"/>
                <w:lang w:eastAsia="lt-LT"/>
              </w:rPr>
              <w:t>19 05 03</w:t>
            </w:r>
          </w:p>
        </w:tc>
        <w:tc>
          <w:tcPr>
            <w:tcW w:w="2581" w:type="dxa"/>
            <w:vAlign w:val="center"/>
          </w:tcPr>
          <w:p w14:paraId="4572296A" w14:textId="77777777" w:rsidR="009A0BE1" w:rsidRDefault="009A0BE1" w:rsidP="009A0BE1">
            <w:pPr>
              <w:rPr>
                <w:sz w:val="18"/>
                <w:lang w:eastAsia="lt-LT"/>
              </w:rPr>
            </w:pPr>
            <w:r>
              <w:rPr>
                <w:sz w:val="18"/>
                <w:lang w:eastAsia="lt-LT"/>
              </w:rPr>
              <w:t>Netinkamas naudoti kompostas</w:t>
            </w:r>
          </w:p>
        </w:tc>
        <w:tc>
          <w:tcPr>
            <w:tcW w:w="4677" w:type="dxa"/>
          </w:tcPr>
          <w:p w14:paraId="47AB9103" w14:textId="77777777" w:rsidR="009A0BE1" w:rsidRDefault="009A0BE1" w:rsidP="009A0BE1">
            <w:pPr>
              <w:rPr>
                <w:sz w:val="18"/>
                <w:lang w:eastAsia="lt-LT"/>
              </w:rPr>
            </w:pPr>
            <w:r>
              <w:rPr>
                <w:sz w:val="18"/>
                <w:lang w:eastAsia="lt-LT"/>
              </w:rPr>
              <w:t>Techninio komposto reikalavimų neatitinkantis kompostas</w:t>
            </w:r>
          </w:p>
        </w:tc>
        <w:tc>
          <w:tcPr>
            <w:tcW w:w="2127" w:type="dxa"/>
            <w:vAlign w:val="center"/>
          </w:tcPr>
          <w:p w14:paraId="1BE70133"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0825C498" w14:textId="77777777" w:rsidR="009A0BE1" w:rsidRDefault="009A0BE1" w:rsidP="009A0BE1">
            <w:pPr>
              <w:ind w:firstLine="567"/>
              <w:rPr>
                <w:sz w:val="18"/>
                <w:lang w:eastAsia="lt-LT"/>
              </w:rPr>
            </w:pPr>
            <w:r>
              <w:rPr>
                <w:sz w:val="18"/>
                <w:lang w:eastAsia="lt-LT"/>
              </w:rPr>
              <w:t xml:space="preserve">               500</w:t>
            </w:r>
          </w:p>
        </w:tc>
      </w:tr>
      <w:tr w:rsidR="009A0BE1" w:rsidRPr="001364FA" w14:paraId="4E1FD57E"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C0670EB" w14:textId="77777777" w:rsidR="009A0BE1" w:rsidRDefault="009A0BE1" w:rsidP="009A0BE1">
            <w:pPr>
              <w:rPr>
                <w:sz w:val="18"/>
                <w:lang w:eastAsia="lt-LT"/>
              </w:rPr>
            </w:pPr>
            <w:r>
              <w:rPr>
                <w:sz w:val="18"/>
                <w:lang w:eastAsia="lt-LT"/>
              </w:rPr>
              <w:t>19 05 99</w:t>
            </w:r>
          </w:p>
        </w:tc>
        <w:tc>
          <w:tcPr>
            <w:tcW w:w="2581" w:type="dxa"/>
            <w:vAlign w:val="center"/>
          </w:tcPr>
          <w:p w14:paraId="5E26B6CB" w14:textId="77777777" w:rsidR="009A0BE1" w:rsidRDefault="009A0BE1" w:rsidP="009A0BE1">
            <w:pPr>
              <w:rPr>
                <w:sz w:val="18"/>
                <w:lang w:eastAsia="lt-LT"/>
              </w:rPr>
            </w:pPr>
            <w:r>
              <w:rPr>
                <w:sz w:val="18"/>
                <w:lang w:eastAsia="lt-LT"/>
              </w:rPr>
              <w:t>Kitaip neapibrėžtos atliekos</w:t>
            </w:r>
          </w:p>
        </w:tc>
        <w:tc>
          <w:tcPr>
            <w:tcW w:w="4677" w:type="dxa"/>
          </w:tcPr>
          <w:p w14:paraId="0E3F7845" w14:textId="77777777" w:rsidR="009A0BE1" w:rsidRDefault="009A0BE1" w:rsidP="009A0BE1">
            <w:pPr>
              <w:rPr>
                <w:sz w:val="18"/>
                <w:lang w:eastAsia="lt-LT"/>
              </w:rPr>
            </w:pPr>
            <w:r>
              <w:rPr>
                <w:sz w:val="18"/>
                <w:lang w:eastAsia="lt-LT"/>
              </w:rPr>
              <w:t>Po sijojimo likusios atliekos</w:t>
            </w:r>
          </w:p>
        </w:tc>
        <w:tc>
          <w:tcPr>
            <w:tcW w:w="2127" w:type="dxa"/>
            <w:vAlign w:val="center"/>
          </w:tcPr>
          <w:p w14:paraId="33F59F79"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70F3A578" w14:textId="77777777" w:rsidR="009A0BE1" w:rsidRDefault="009A0BE1" w:rsidP="009A0BE1">
            <w:pPr>
              <w:rPr>
                <w:sz w:val="18"/>
                <w:lang w:eastAsia="lt-LT"/>
              </w:rPr>
            </w:pPr>
            <w:r>
              <w:rPr>
                <w:sz w:val="18"/>
                <w:lang w:eastAsia="lt-LT"/>
              </w:rPr>
              <w:t xml:space="preserve">                            500</w:t>
            </w:r>
          </w:p>
        </w:tc>
      </w:tr>
      <w:tr w:rsidR="009A0BE1" w:rsidRPr="001364FA" w14:paraId="3B63E206"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364E2801" w14:textId="77777777" w:rsidR="009A0BE1" w:rsidRDefault="009A0BE1" w:rsidP="009A0BE1">
            <w:pPr>
              <w:rPr>
                <w:sz w:val="18"/>
                <w:lang w:eastAsia="lt-LT"/>
              </w:rPr>
            </w:pPr>
            <w:r>
              <w:rPr>
                <w:sz w:val="18"/>
                <w:lang w:eastAsia="lt-LT"/>
              </w:rPr>
              <w:t>19 05 01</w:t>
            </w:r>
          </w:p>
        </w:tc>
        <w:tc>
          <w:tcPr>
            <w:tcW w:w="2581" w:type="dxa"/>
            <w:vAlign w:val="center"/>
          </w:tcPr>
          <w:p w14:paraId="6F61710C" w14:textId="77777777" w:rsidR="009A0BE1" w:rsidRDefault="009A0BE1" w:rsidP="009A0BE1">
            <w:pPr>
              <w:rPr>
                <w:sz w:val="18"/>
                <w:lang w:eastAsia="lt-LT"/>
              </w:rPr>
            </w:pPr>
            <w:r>
              <w:rPr>
                <w:sz w:val="18"/>
                <w:lang w:eastAsia="lt-LT"/>
              </w:rPr>
              <w:t>Nekompostuotos komunalinių ar panašių atliekų frakcija</w:t>
            </w:r>
          </w:p>
        </w:tc>
        <w:tc>
          <w:tcPr>
            <w:tcW w:w="4677" w:type="dxa"/>
          </w:tcPr>
          <w:p w14:paraId="083ACC87" w14:textId="77777777" w:rsidR="009A0BE1" w:rsidRDefault="009A0BE1" w:rsidP="009A0BE1">
            <w:pPr>
              <w:rPr>
                <w:sz w:val="18"/>
                <w:lang w:eastAsia="lt-LT"/>
              </w:rPr>
            </w:pPr>
            <w:r>
              <w:rPr>
                <w:sz w:val="18"/>
                <w:lang w:eastAsia="lt-LT"/>
              </w:rPr>
              <w:t>Rūšiavimo proceso liekanos</w:t>
            </w:r>
          </w:p>
        </w:tc>
        <w:tc>
          <w:tcPr>
            <w:tcW w:w="2127" w:type="dxa"/>
            <w:vAlign w:val="center"/>
          </w:tcPr>
          <w:p w14:paraId="52C51190"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6D3F95D4" w14:textId="77777777" w:rsidR="009A0BE1" w:rsidRDefault="009A0BE1" w:rsidP="009A0BE1">
            <w:pPr>
              <w:rPr>
                <w:sz w:val="18"/>
                <w:lang w:eastAsia="lt-LT"/>
              </w:rPr>
            </w:pPr>
            <w:r>
              <w:rPr>
                <w:sz w:val="18"/>
                <w:lang w:eastAsia="lt-LT"/>
              </w:rPr>
              <w:t xml:space="preserve">                            500</w:t>
            </w:r>
          </w:p>
        </w:tc>
      </w:tr>
      <w:tr w:rsidR="009A0BE1" w:rsidRPr="001364FA" w14:paraId="79073A67"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1E2CB56" w14:textId="77777777" w:rsidR="009A0BE1" w:rsidRDefault="009A0BE1" w:rsidP="009A0BE1">
            <w:pPr>
              <w:rPr>
                <w:sz w:val="18"/>
                <w:lang w:eastAsia="lt-LT"/>
              </w:rPr>
            </w:pPr>
            <w:r>
              <w:rPr>
                <w:sz w:val="18"/>
                <w:lang w:eastAsia="lt-LT"/>
              </w:rPr>
              <w:t>19 12 09</w:t>
            </w:r>
          </w:p>
        </w:tc>
        <w:tc>
          <w:tcPr>
            <w:tcW w:w="2581" w:type="dxa"/>
            <w:vAlign w:val="center"/>
          </w:tcPr>
          <w:p w14:paraId="749F5CD5" w14:textId="77777777" w:rsidR="009A0BE1" w:rsidRDefault="009A0BE1" w:rsidP="009A0BE1">
            <w:pPr>
              <w:rPr>
                <w:sz w:val="18"/>
                <w:lang w:eastAsia="lt-LT"/>
              </w:rPr>
            </w:pPr>
            <w:r>
              <w:rPr>
                <w:sz w:val="18"/>
                <w:lang w:eastAsia="lt-LT"/>
              </w:rPr>
              <w:t>Mineralinės medžiagos</w:t>
            </w:r>
          </w:p>
        </w:tc>
        <w:tc>
          <w:tcPr>
            <w:tcW w:w="4677" w:type="dxa"/>
          </w:tcPr>
          <w:p w14:paraId="20B9593C" w14:textId="77777777" w:rsidR="009A0BE1" w:rsidRDefault="009A0BE1" w:rsidP="009A0BE1">
            <w:pPr>
              <w:rPr>
                <w:sz w:val="18"/>
                <w:lang w:eastAsia="lt-LT"/>
              </w:rPr>
            </w:pPr>
            <w:r>
              <w:rPr>
                <w:sz w:val="18"/>
                <w:lang w:eastAsia="lt-LT"/>
              </w:rPr>
              <w:t>Smėlis, akmenys</w:t>
            </w:r>
          </w:p>
        </w:tc>
        <w:tc>
          <w:tcPr>
            <w:tcW w:w="2127" w:type="dxa"/>
            <w:vAlign w:val="center"/>
          </w:tcPr>
          <w:p w14:paraId="01A114F6"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right w:val="single" w:sz="4" w:space="0" w:color="auto"/>
            </w:tcBorders>
            <w:vAlign w:val="center"/>
          </w:tcPr>
          <w:p w14:paraId="1BADE3C2" w14:textId="77777777" w:rsidR="009A0BE1" w:rsidRDefault="009A0BE1" w:rsidP="009A0BE1">
            <w:pPr>
              <w:ind w:firstLine="567"/>
              <w:rPr>
                <w:sz w:val="18"/>
                <w:lang w:eastAsia="lt-LT"/>
              </w:rPr>
            </w:pPr>
            <w:r>
              <w:rPr>
                <w:sz w:val="18"/>
                <w:lang w:eastAsia="lt-LT"/>
              </w:rPr>
              <w:t xml:space="preserve">               500</w:t>
            </w:r>
          </w:p>
        </w:tc>
      </w:tr>
      <w:tr w:rsidR="009A0BE1" w:rsidRPr="001364FA" w14:paraId="0DB240A6" w14:textId="77777777" w:rsidTr="009A0BE1">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25587E37" w14:textId="77777777" w:rsidR="009A0BE1" w:rsidRDefault="009A0BE1" w:rsidP="009A0BE1">
            <w:pPr>
              <w:rPr>
                <w:sz w:val="18"/>
                <w:lang w:eastAsia="lt-LT"/>
              </w:rPr>
            </w:pPr>
            <w:r>
              <w:rPr>
                <w:sz w:val="18"/>
                <w:lang w:eastAsia="lt-LT"/>
              </w:rPr>
              <w:t>19 12 12</w:t>
            </w:r>
          </w:p>
        </w:tc>
        <w:tc>
          <w:tcPr>
            <w:tcW w:w="2581" w:type="dxa"/>
            <w:vAlign w:val="center"/>
          </w:tcPr>
          <w:p w14:paraId="4EEEB85B" w14:textId="77777777" w:rsidR="009A0BE1" w:rsidRPr="00B25826" w:rsidRDefault="009A0BE1" w:rsidP="009A0BE1">
            <w:pPr>
              <w:rPr>
                <w:sz w:val="18"/>
                <w:szCs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c>
          <w:tcPr>
            <w:tcW w:w="4677" w:type="dxa"/>
          </w:tcPr>
          <w:p w14:paraId="372353A0" w14:textId="77777777" w:rsidR="009A0BE1" w:rsidRDefault="009A0BE1" w:rsidP="009A0BE1">
            <w:pPr>
              <w:rPr>
                <w:sz w:val="18"/>
                <w:lang w:eastAsia="lt-LT"/>
              </w:rPr>
            </w:pPr>
            <w:r>
              <w:rPr>
                <w:sz w:val="18"/>
                <w:lang w:eastAsia="lt-LT"/>
              </w:rPr>
              <w:t>Rūšiavimo proceso liekanos</w:t>
            </w:r>
          </w:p>
        </w:tc>
        <w:tc>
          <w:tcPr>
            <w:tcW w:w="2127" w:type="dxa"/>
            <w:vAlign w:val="center"/>
          </w:tcPr>
          <w:p w14:paraId="614BEF6C" w14:textId="77777777" w:rsidR="009A0BE1" w:rsidRDefault="009A0BE1" w:rsidP="009A0BE1">
            <w:pPr>
              <w:ind w:firstLine="567"/>
              <w:rPr>
                <w:sz w:val="18"/>
                <w:lang w:eastAsia="lt-LT"/>
              </w:rPr>
            </w:pPr>
            <w:r>
              <w:rPr>
                <w:sz w:val="18"/>
                <w:lang w:eastAsia="lt-LT"/>
              </w:rPr>
              <w:t>nepavojingos</w:t>
            </w:r>
          </w:p>
        </w:tc>
        <w:tc>
          <w:tcPr>
            <w:tcW w:w="2693" w:type="dxa"/>
            <w:tcBorders>
              <w:left w:val="single" w:sz="4" w:space="0" w:color="auto"/>
              <w:bottom w:val="single" w:sz="4" w:space="0" w:color="auto"/>
              <w:right w:val="single" w:sz="4" w:space="0" w:color="auto"/>
            </w:tcBorders>
            <w:vAlign w:val="center"/>
          </w:tcPr>
          <w:p w14:paraId="392CFB52" w14:textId="77777777" w:rsidR="009A0BE1" w:rsidRDefault="009A0BE1" w:rsidP="009A0BE1">
            <w:pPr>
              <w:ind w:firstLine="567"/>
              <w:rPr>
                <w:sz w:val="18"/>
                <w:lang w:eastAsia="lt-LT"/>
              </w:rPr>
            </w:pPr>
            <w:r>
              <w:rPr>
                <w:sz w:val="18"/>
                <w:lang w:eastAsia="lt-LT"/>
              </w:rPr>
              <w:t xml:space="preserve">                500</w:t>
            </w:r>
          </w:p>
        </w:tc>
      </w:tr>
    </w:tbl>
    <w:p w14:paraId="0A66DB34" w14:textId="77777777" w:rsidR="004E7053" w:rsidRPr="001364FA" w:rsidRDefault="004E7053" w:rsidP="00AB45FA">
      <w:pPr>
        <w:ind w:firstLine="567"/>
        <w:rPr>
          <w:sz w:val="18"/>
          <w:szCs w:val="18"/>
          <w:lang w:eastAsia="lt-LT"/>
        </w:rPr>
      </w:pPr>
    </w:p>
    <w:p w14:paraId="26F40487" w14:textId="77777777" w:rsidR="004E7053" w:rsidRPr="004E7053" w:rsidRDefault="004E7053" w:rsidP="00AB45FA">
      <w:pPr>
        <w:ind w:firstLine="567"/>
        <w:rPr>
          <w:b/>
          <w:szCs w:val="24"/>
          <w:lang w:eastAsia="lt-LT"/>
        </w:rPr>
      </w:pPr>
    </w:p>
    <w:p w14:paraId="7A5E7014" w14:textId="77777777" w:rsidR="00AB45FA" w:rsidRPr="004E7053" w:rsidRDefault="00AB45FA" w:rsidP="00AB45FA">
      <w:pPr>
        <w:ind w:firstLine="567"/>
        <w:rPr>
          <w:b/>
          <w:szCs w:val="24"/>
          <w:lang w:eastAsia="lt-LT"/>
        </w:rPr>
      </w:pPr>
      <w:r w:rsidRPr="004E7053">
        <w:rPr>
          <w:b/>
          <w:szCs w:val="24"/>
          <w:lang w:eastAsia="lt-LT"/>
        </w:rPr>
        <w:t>¹ Atliekos, turinčios asbesto, atvežtos į APL</w:t>
      </w:r>
      <w:r w:rsidR="004E7053" w:rsidRPr="004E7053">
        <w:rPr>
          <w:b/>
          <w:szCs w:val="24"/>
          <w:lang w:eastAsia="lt-LT"/>
        </w:rPr>
        <w:t xml:space="preserve">SA šalinamos sąvartyno sekcijoje, </w:t>
      </w:r>
      <w:r w:rsidR="004E7053" w:rsidRPr="004E7053">
        <w:rPr>
          <w:b/>
          <w:iCs/>
          <w:szCs w:val="24"/>
        </w:rPr>
        <w:t>kurioje šalinamos atliekos, savo sudėtyje turinčios asbesto</w:t>
      </w:r>
      <w:r w:rsidR="00DA2D3F">
        <w:rPr>
          <w:b/>
          <w:iCs/>
          <w:szCs w:val="24"/>
        </w:rPr>
        <w:t xml:space="preserve">. </w:t>
      </w:r>
    </w:p>
    <w:p w14:paraId="13FEA295" w14:textId="77777777" w:rsidR="00AB45FA" w:rsidRDefault="00AB45FA" w:rsidP="00DA2D3F">
      <w:pPr>
        <w:rPr>
          <w:sz w:val="22"/>
          <w:szCs w:val="24"/>
          <w:lang w:eastAsia="lt-LT"/>
        </w:rPr>
      </w:pPr>
    </w:p>
    <w:p w14:paraId="2AAFF696" w14:textId="77777777" w:rsidR="00024DF7" w:rsidRDefault="00024DF7" w:rsidP="00024DF7">
      <w:pPr>
        <w:ind w:firstLine="567"/>
        <w:rPr>
          <w:b/>
          <w:sz w:val="22"/>
          <w:szCs w:val="24"/>
          <w:lang w:eastAsia="lt-LT"/>
        </w:rPr>
      </w:pPr>
    </w:p>
    <w:p w14:paraId="3B93A4C5" w14:textId="77777777" w:rsidR="00024DF7" w:rsidRDefault="00024DF7" w:rsidP="00024DF7">
      <w:pPr>
        <w:numPr>
          <w:ilvl w:val="12"/>
          <w:numId w:val="0"/>
        </w:numPr>
        <w:ind w:firstLine="567"/>
        <w:jc w:val="both"/>
        <w:rPr>
          <w:sz w:val="22"/>
          <w:szCs w:val="24"/>
          <w:lang w:eastAsia="lt-LT"/>
        </w:rPr>
      </w:pPr>
      <w:r>
        <w:rPr>
          <w:sz w:val="22"/>
          <w:szCs w:val="24"/>
          <w:lang w:eastAsia="lt-LT"/>
        </w:rPr>
        <w:t xml:space="preserve">25. Papildomi duomenys pagal Atliekų deginimo aplinkosauginių reikalavimų, patvirtintų Lietuvos Respublikos aplinkos ministro 2002 m. gruodžio 31 d. įsakymu Nr. 699 (Žin., 2003, Nr. </w:t>
      </w:r>
      <w:hyperlink r:id="rId8" w:tgtFrame="_blank" w:history="1">
        <w:r>
          <w:rPr>
            <w:color w:val="0563C1" w:themeColor="hyperlink"/>
            <w:sz w:val="22"/>
            <w:szCs w:val="24"/>
            <w:u w:val="single"/>
            <w:lang w:eastAsia="lt-LT"/>
          </w:rPr>
          <w:t>31-1290</w:t>
        </w:r>
      </w:hyperlink>
      <w:r>
        <w:rPr>
          <w:sz w:val="22"/>
          <w:szCs w:val="24"/>
          <w:lang w:eastAsia="lt-LT"/>
        </w:rPr>
        <w:t xml:space="preserve">; 2005, Nr. 147-566; </w:t>
      </w:r>
      <w:r>
        <w:rPr>
          <w:color w:val="000000"/>
          <w:sz w:val="22"/>
          <w:szCs w:val="24"/>
          <w:lang w:eastAsia="lt-LT"/>
        </w:rPr>
        <w:t xml:space="preserve">2006, Nr. </w:t>
      </w:r>
      <w:hyperlink r:id="rId9" w:tgtFrame="_blank" w:history="1">
        <w:r>
          <w:rPr>
            <w:color w:val="0563C1" w:themeColor="hyperlink"/>
            <w:sz w:val="22"/>
            <w:szCs w:val="24"/>
            <w:u w:val="single"/>
            <w:lang w:eastAsia="lt-LT"/>
          </w:rPr>
          <w:t>135-5116</w:t>
        </w:r>
      </w:hyperlink>
      <w:r>
        <w:rPr>
          <w:i/>
          <w:color w:val="000000"/>
          <w:sz w:val="22"/>
          <w:szCs w:val="24"/>
          <w:lang w:eastAsia="lt-LT"/>
        </w:rPr>
        <w:t xml:space="preserve">; </w:t>
      </w:r>
      <w:r>
        <w:rPr>
          <w:sz w:val="22"/>
          <w:szCs w:val="24"/>
          <w:lang w:eastAsia="lt-LT"/>
        </w:rPr>
        <w:t xml:space="preserve">2008, Nr. </w:t>
      </w:r>
      <w:hyperlink r:id="rId10" w:tgtFrame="_blank" w:history="1">
        <w:r>
          <w:rPr>
            <w:color w:val="0563C1" w:themeColor="hyperlink"/>
            <w:sz w:val="22"/>
            <w:szCs w:val="24"/>
            <w:u w:val="single"/>
            <w:lang w:eastAsia="lt-LT"/>
          </w:rPr>
          <w:t>111-4253</w:t>
        </w:r>
      </w:hyperlink>
      <w:r>
        <w:rPr>
          <w:sz w:val="22"/>
          <w:szCs w:val="24"/>
          <w:lang w:eastAsia="lt-LT"/>
        </w:rPr>
        <w:t xml:space="preserve">; 2010, Nr. </w:t>
      </w:r>
      <w:hyperlink r:id="rId11" w:tgtFrame="_blank" w:history="1">
        <w:r>
          <w:rPr>
            <w:color w:val="0563C1" w:themeColor="hyperlink"/>
            <w:sz w:val="22"/>
            <w:szCs w:val="24"/>
            <w:u w:val="single"/>
            <w:lang w:eastAsia="lt-LT"/>
          </w:rPr>
          <w:t>121-6185</w:t>
        </w:r>
      </w:hyperlink>
      <w:r>
        <w:rPr>
          <w:sz w:val="22"/>
          <w:szCs w:val="24"/>
          <w:lang w:eastAsia="lt-LT"/>
        </w:rPr>
        <w:t xml:space="preserve">; 2013, Nr. </w:t>
      </w:r>
      <w:hyperlink r:id="rId12" w:tgtFrame="_blank" w:history="1">
        <w:r>
          <w:rPr>
            <w:color w:val="0563C1" w:themeColor="hyperlink"/>
            <w:sz w:val="22"/>
            <w:szCs w:val="24"/>
            <w:u w:val="single"/>
            <w:lang w:eastAsia="lt-LT"/>
          </w:rPr>
          <w:t>42-2082</w:t>
        </w:r>
      </w:hyperlink>
      <w:r>
        <w:rPr>
          <w:sz w:val="22"/>
          <w:szCs w:val="24"/>
          <w:lang w:eastAsia="lt-LT"/>
        </w:rPr>
        <w:t>), 8, 8</w:t>
      </w:r>
      <w:r>
        <w:rPr>
          <w:sz w:val="22"/>
          <w:szCs w:val="24"/>
          <w:vertAlign w:val="superscript"/>
          <w:lang w:eastAsia="lt-LT"/>
        </w:rPr>
        <w:t xml:space="preserve">1 </w:t>
      </w:r>
      <w:r>
        <w:rPr>
          <w:sz w:val="22"/>
          <w:szCs w:val="24"/>
          <w:lang w:eastAsia="lt-LT"/>
        </w:rPr>
        <w:t xml:space="preserve">punktuose. </w:t>
      </w:r>
    </w:p>
    <w:p w14:paraId="2A24EFF6" w14:textId="77777777" w:rsidR="00AB45FA" w:rsidRPr="00564AEB" w:rsidRDefault="00AB45FA" w:rsidP="00AB45FA">
      <w:pPr>
        <w:numPr>
          <w:ilvl w:val="12"/>
          <w:numId w:val="0"/>
        </w:numPr>
        <w:ind w:firstLine="567"/>
        <w:jc w:val="both"/>
      </w:pPr>
      <w:r w:rsidRPr="00564AEB">
        <w:t>Pareiškiamos veiklos metu atliekos nebus deginamos, todėl šie duomenys neteikiami.</w:t>
      </w:r>
    </w:p>
    <w:p w14:paraId="66167466" w14:textId="77777777" w:rsidR="00AB45FA" w:rsidRDefault="00AB45FA" w:rsidP="00024DF7">
      <w:pPr>
        <w:numPr>
          <w:ilvl w:val="12"/>
          <w:numId w:val="0"/>
        </w:numPr>
        <w:ind w:firstLine="567"/>
        <w:jc w:val="both"/>
        <w:rPr>
          <w:sz w:val="22"/>
          <w:szCs w:val="24"/>
          <w:lang w:eastAsia="lt-LT"/>
        </w:rPr>
      </w:pPr>
    </w:p>
    <w:p w14:paraId="067C6A90" w14:textId="77777777" w:rsidR="00024DF7" w:rsidRDefault="00024DF7" w:rsidP="00024DF7">
      <w:pPr>
        <w:ind w:firstLine="567"/>
        <w:jc w:val="both"/>
        <w:rPr>
          <w:sz w:val="22"/>
          <w:szCs w:val="24"/>
          <w:lang w:eastAsia="lt-LT"/>
        </w:rPr>
      </w:pPr>
      <w:r>
        <w:rPr>
          <w:sz w:val="22"/>
          <w:szCs w:val="24"/>
          <w:lang w:eastAsia="lt-LT"/>
        </w:rPr>
        <w:t xml:space="preserve">26. Papildomi duomenys pagal Atliekų sąvartynų įrengimo, eksploatavimo, uždarymo ir priežiūros po uždarymo taisyklių, patvirtintų Lietuvos Respublikos aplinkos ministro 2000 m. spalio 18 d. įsakymu Nr. 444 (Žin., 2000, Nr. </w:t>
      </w:r>
      <w:hyperlink r:id="rId13" w:tgtFrame="_blank" w:history="1">
        <w:r>
          <w:rPr>
            <w:color w:val="0563C1" w:themeColor="hyperlink"/>
            <w:sz w:val="22"/>
            <w:szCs w:val="24"/>
            <w:u w:val="single"/>
            <w:lang w:eastAsia="lt-LT"/>
          </w:rPr>
          <w:t>96-3051</w:t>
        </w:r>
      </w:hyperlink>
      <w:r>
        <w:rPr>
          <w:sz w:val="22"/>
          <w:szCs w:val="24"/>
          <w:lang w:eastAsia="lt-LT"/>
        </w:rPr>
        <w:t>), 50, 51 ir 52 punktų reikalavimus.</w:t>
      </w:r>
    </w:p>
    <w:p w14:paraId="6E10D34D" w14:textId="77777777" w:rsidR="00AB45FA" w:rsidRDefault="00AB45FA" w:rsidP="00024DF7">
      <w:pPr>
        <w:ind w:firstLine="567"/>
        <w:jc w:val="both"/>
        <w:rPr>
          <w:sz w:val="22"/>
          <w:szCs w:val="24"/>
          <w:lang w:eastAsia="lt-LT"/>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0886"/>
      </w:tblGrid>
      <w:tr w:rsidR="00AB45FA" w:rsidRPr="00564AEB" w14:paraId="038A945E" w14:textId="77777777" w:rsidTr="00503A60">
        <w:tc>
          <w:tcPr>
            <w:tcW w:w="3147" w:type="dxa"/>
            <w:vAlign w:val="center"/>
          </w:tcPr>
          <w:p w14:paraId="16872BA2" w14:textId="77777777" w:rsidR="00AB45FA" w:rsidRPr="00564AEB" w:rsidRDefault="00AB45FA" w:rsidP="001C72E6">
            <w:pPr>
              <w:jc w:val="center"/>
              <w:rPr>
                <w:bCs/>
                <w:i/>
                <w:color w:val="000000"/>
                <w:sz w:val="20"/>
              </w:rPr>
            </w:pPr>
            <w:r w:rsidRPr="00564AEB">
              <w:rPr>
                <w:bCs/>
                <w:i/>
                <w:color w:val="000000"/>
                <w:sz w:val="20"/>
              </w:rPr>
              <w:t>Sąvartyno klasė</w:t>
            </w:r>
          </w:p>
        </w:tc>
        <w:tc>
          <w:tcPr>
            <w:tcW w:w="10886" w:type="dxa"/>
          </w:tcPr>
          <w:p w14:paraId="5AA1A6AA" w14:textId="77777777" w:rsidR="00AB45FA" w:rsidRPr="00564AEB" w:rsidRDefault="00AB45FA" w:rsidP="001C72E6">
            <w:pPr>
              <w:ind w:firstLine="18"/>
              <w:jc w:val="both"/>
              <w:rPr>
                <w:bCs/>
                <w:color w:val="000000"/>
                <w:sz w:val="20"/>
              </w:rPr>
            </w:pPr>
            <w:r w:rsidRPr="00564AEB">
              <w:rPr>
                <w:bCs/>
                <w:color w:val="000000"/>
                <w:sz w:val="20"/>
              </w:rPr>
              <w:t xml:space="preserve">Utenos regioninis </w:t>
            </w:r>
            <w:r w:rsidR="00DD7116">
              <w:rPr>
                <w:bCs/>
                <w:color w:val="000000"/>
                <w:sz w:val="20"/>
              </w:rPr>
              <w:t xml:space="preserve">nepavojingų atliekų </w:t>
            </w:r>
            <w:r w:rsidRPr="00564AEB">
              <w:rPr>
                <w:bCs/>
                <w:color w:val="000000"/>
                <w:sz w:val="20"/>
              </w:rPr>
              <w:t xml:space="preserve">sąvartynas pagal Atliekų sąvartynų įrengimo, eksploatavimo, uždarymo ir priežiūros po uždarymo taisyklių, patvirtintų Lietuvos Respublikos aplinkos ministro </w:t>
            </w:r>
            <w:smartTag w:uri="urn:schemas-microsoft-com:office:smarttags" w:element="metricconverter">
              <w:smartTagPr>
                <w:attr w:name="ProductID" w:val="2000 m"/>
              </w:smartTagPr>
              <w:r w:rsidRPr="00564AEB">
                <w:rPr>
                  <w:bCs/>
                  <w:color w:val="000000"/>
                  <w:sz w:val="20"/>
                </w:rPr>
                <w:t>2000 m</w:t>
              </w:r>
            </w:smartTag>
            <w:r w:rsidRPr="00564AEB">
              <w:rPr>
                <w:bCs/>
                <w:color w:val="000000"/>
                <w:sz w:val="20"/>
              </w:rPr>
              <w:t xml:space="preserve">. spalio 18 d. įsakymu Nr. 444 (Žin., 2000, Nr. 96-3051), reikalavimus priskiriamas nepavojingų atliekų sąvartynų klasei. </w:t>
            </w:r>
          </w:p>
          <w:p w14:paraId="0683A62C" w14:textId="77777777" w:rsidR="00AB45FA" w:rsidRPr="00564AEB" w:rsidRDefault="00AB45FA" w:rsidP="001C72E6">
            <w:pPr>
              <w:jc w:val="both"/>
              <w:rPr>
                <w:bCs/>
                <w:color w:val="000000"/>
                <w:sz w:val="20"/>
              </w:rPr>
            </w:pPr>
          </w:p>
        </w:tc>
      </w:tr>
      <w:tr w:rsidR="00AB45FA" w:rsidRPr="00564AEB" w14:paraId="53C31D31" w14:textId="77777777" w:rsidTr="00503A60">
        <w:tc>
          <w:tcPr>
            <w:tcW w:w="3147" w:type="dxa"/>
            <w:vAlign w:val="center"/>
          </w:tcPr>
          <w:p w14:paraId="766A9E55" w14:textId="77777777" w:rsidR="00AB45FA" w:rsidRPr="00564AEB" w:rsidRDefault="00AB45FA" w:rsidP="001C72E6">
            <w:pPr>
              <w:jc w:val="center"/>
              <w:rPr>
                <w:bCs/>
                <w:i/>
                <w:color w:val="000000"/>
                <w:sz w:val="20"/>
              </w:rPr>
            </w:pPr>
            <w:r w:rsidRPr="00564AEB">
              <w:rPr>
                <w:bCs/>
                <w:i/>
                <w:color w:val="000000"/>
                <w:sz w:val="20"/>
              </w:rPr>
              <w:t>Sąvartyno numatymas teritorijų planavimo dokumentuose</w:t>
            </w:r>
          </w:p>
        </w:tc>
        <w:tc>
          <w:tcPr>
            <w:tcW w:w="10886" w:type="dxa"/>
          </w:tcPr>
          <w:p w14:paraId="734907F4" w14:textId="77777777" w:rsidR="00AB45FA" w:rsidRPr="00564AEB" w:rsidRDefault="00AB45FA" w:rsidP="001C72E6">
            <w:pPr>
              <w:jc w:val="both"/>
              <w:rPr>
                <w:bCs/>
                <w:color w:val="000000"/>
                <w:sz w:val="20"/>
              </w:rPr>
            </w:pPr>
            <w:r w:rsidRPr="00564AEB">
              <w:rPr>
                <w:bCs/>
                <w:color w:val="000000"/>
                <w:sz w:val="20"/>
              </w:rPr>
              <w:t xml:space="preserve"> Utenos apskrities viršininko administracija kartu su Utenos apskrities savivaldybėmis kuria regioninę atliekų tvarkymo sistemą, tokiu pagrindu buvo pateikta paraiška Europos komisijai. Gavus komisijos spendimą parengta Galimybių studija, kurioje buvo svarstyta galimybė įrengti  regioninį sąvartyną </w:t>
            </w:r>
            <w:proofErr w:type="spellStart"/>
            <w:r w:rsidRPr="00564AEB">
              <w:rPr>
                <w:bCs/>
                <w:color w:val="000000"/>
                <w:sz w:val="20"/>
              </w:rPr>
              <w:t>Mockėnų</w:t>
            </w:r>
            <w:proofErr w:type="spellEnd"/>
            <w:r w:rsidRPr="00564AEB">
              <w:rPr>
                <w:bCs/>
                <w:color w:val="000000"/>
                <w:sz w:val="20"/>
              </w:rPr>
              <w:t xml:space="preserve"> kaime Utenos raj. bei Visagino sav. Karlų k., tačiau pastarosios galimybės atisakyta kadangi sklypas sąvartynui įrengti neatitiko LR įstatymų ir kitų teisės aktų, nustatytus reikalavimus. 2006 m. gegužės 25 d. Utenos rajono savivaldybės taryba sprendimu Nr. T-137 patvirtino detalųjį planą  196970 kv. m. žemės sklypo suformavimui regioniniam sąvartynui ir jo infrastruktūrai įrengti </w:t>
            </w:r>
            <w:proofErr w:type="spellStart"/>
            <w:r w:rsidRPr="00564AEB">
              <w:rPr>
                <w:bCs/>
                <w:color w:val="000000"/>
                <w:sz w:val="20"/>
              </w:rPr>
              <w:t>Mockėnų</w:t>
            </w:r>
            <w:proofErr w:type="spellEnd"/>
            <w:r w:rsidRPr="00564AEB">
              <w:rPr>
                <w:bCs/>
                <w:color w:val="000000"/>
                <w:sz w:val="20"/>
              </w:rPr>
              <w:t xml:space="preserve"> k. Utenos sen. Utenos raj. </w:t>
            </w:r>
          </w:p>
        </w:tc>
      </w:tr>
      <w:tr w:rsidR="00AB45FA" w:rsidRPr="00564AEB" w14:paraId="246D66E3" w14:textId="77777777" w:rsidTr="00503A60">
        <w:tc>
          <w:tcPr>
            <w:tcW w:w="3147" w:type="dxa"/>
            <w:vAlign w:val="center"/>
          </w:tcPr>
          <w:p w14:paraId="7F43BCE2" w14:textId="77777777" w:rsidR="00AB45FA" w:rsidRPr="00564AEB" w:rsidRDefault="00AB45FA" w:rsidP="001C72E6">
            <w:pPr>
              <w:jc w:val="center"/>
              <w:rPr>
                <w:bCs/>
                <w:i/>
                <w:color w:val="000000"/>
                <w:sz w:val="20"/>
              </w:rPr>
            </w:pPr>
            <w:r w:rsidRPr="00564AEB">
              <w:rPr>
                <w:bCs/>
                <w:i/>
                <w:color w:val="000000"/>
                <w:sz w:val="20"/>
              </w:rPr>
              <w:t>Poveikio aplinkai vertinimas</w:t>
            </w:r>
          </w:p>
        </w:tc>
        <w:tc>
          <w:tcPr>
            <w:tcW w:w="10886" w:type="dxa"/>
          </w:tcPr>
          <w:p w14:paraId="64B2335E" w14:textId="77777777" w:rsidR="00AB45FA" w:rsidRPr="00564AEB" w:rsidRDefault="00186EA7" w:rsidP="001C72E6">
            <w:pPr>
              <w:jc w:val="both"/>
              <w:rPr>
                <w:bCs/>
                <w:color w:val="000000"/>
                <w:sz w:val="20"/>
              </w:rPr>
            </w:pPr>
            <w:r>
              <w:rPr>
                <w:bCs/>
                <w:color w:val="000000"/>
                <w:sz w:val="20"/>
              </w:rPr>
              <w:t>Utenos r</w:t>
            </w:r>
            <w:r w:rsidR="00AB45FA" w:rsidRPr="00564AEB">
              <w:rPr>
                <w:bCs/>
                <w:color w:val="000000"/>
                <w:sz w:val="20"/>
              </w:rPr>
              <w:t>egioninio</w:t>
            </w:r>
            <w:r>
              <w:rPr>
                <w:bCs/>
                <w:color w:val="000000"/>
                <w:sz w:val="20"/>
              </w:rPr>
              <w:t xml:space="preserve"> nepavojingų</w:t>
            </w:r>
            <w:r w:rsidR="00AB45FA" w:rsidRPr="00564AEB">
              <w:rPr>
                <w:bCs/>
                <w:color w:val="000000"/>
                <w:sz w:val="20"/>
              </w:rPr>
              <w:t xml:space="preserve"> sąvartyno poveikio aplinkai vertinimo ataskaita parengta 2003 m. liepos mėn. Ataskaita parengė KAMPSAX ir Baltijos konsultacinė grupė. Ataskaitoje išsamiai išnagrinėta planuojama ūkinė veikla ir jos etapai, regioninio sąvartyno sklypas bei technologiniai procesai (esamo sąvartyno uždarymas, projektuojamas regioninio sąvartyno kaupas, sąvartyno uždarymas ir kontrolės periodas po uždarymo), galimas poveikis aplinkai (oras, vanduo, dirvožemis, žemės gelmės, biologinė įvairovė, kraštovaizdis), taip pat atlikti analogiški palyginimai su Karlų k. Visagino sav. sąvartyno įrengimo galimybėmis.  </w:t>
            </w:r>
          </w:p>
          <w:p w14:paraId="2369945D" w14:textId="77777777" w:rsidR="00AB45FA" w:rsidRPr="00564AEB" w:rsidRDefault="00AB45FA" w:rsidP="001C72E6">
            <w:pPr>
              <w:jc w:val="both"/>
              <w:rPr>
                <w:bCs/>
                <w:color w:val="000000"/>
                <w:sz w:val="20"/>
              </w:rPr>
            </w:pPr>
            <w:r w:rsidRPr="00564AEB">
              <w:rPr>
                <w:bCs/>
                <w:color w:val="000000"/>
                <w:sz w:val="20"/>
              </w:rPr>
              <w:t>Remiantis poveikio aplinkai vertinimo ataskaita Utenos regioninio sąvartyno teri</w:t>
            </w:r>
            <w:r>
              <w:rPr>
                <w:bCs/>
                <w:color w:val="000000"/>
                <w:sz w:val="20"/>
              </w:rPr>
              <w:t>torija yra Baltijos artezinio ba</w:t>
            </w:r>
            <w:r w:rsidRPr="00564AEB">
              <w:rPr>
                <w:bCs/>
                <w:color w:val="000000"/>
                <w:sz w:val="20"/>
              </w:rPr>
              <w:t xml:space="preserve">seino mitybos srities – Baltijos aukštumų teritorijoje. Atskiruose reljefo pažemėjimuose sutinkama apie 1.5 m storio durpių sluoksniai ir po jomis slūgsantys iki 1.5 m storio </w:t>
            </w:r>
            <w:proofErr w:type="spellStart"/>
            <w:r w:rsidRPr="00564AEB">
              <w:rPr>
                <w:bCs/>
                <w:color w:val="000000"/>
                <w:sz w:val="20"/>
              </w:rPr>
              <w:t>fliuvioglacialinio</w:t>
            </w:r>
            <w:proofErr w:type="spellEnd"/>
            <w:r w:rsidRPr="00564AEB">
              <w:rPr>
                <w:bCs/>
                <w:color w:val="000000"/>
                <w:sz w:val="20"/>
              </w:rPr>
              <w:t xml:space="preserve"> smėlio sluoksneliai. Normalios eksploatacijos sąlygomis, tinkamai  techniškai ir technologiškai įrengtas regioninis sąvartynas realios neigiamos įtakos žemės gelmėms nedarys. </w:t>
            </w:r>
          </w:p>
        </w:tc>
      </w:tr>
      <w:tr w:rsidR="00AB45FA" w:rsidRPr="00564AEB" w14:paraId="34B806E5" w14:textId="77777777" w:rsidTr="00503A60">
        <w:tc>
          <w:tcPr>
            <w:tcW w:w="3147" w:type="dxa"/>
            <w:vAlign w:val="center"/>
          </w:tcPr>
          <w:p w14:paraId="1410E7A9" w14:textId="77777777" w:rsidR="00AB45FA" w:rsidRPr="00564AEB" w:rsidRDefault="00AB45FA" w:rsidP="001C72E6">
            <w:pPr>
              <w:jc w:val="center"/>
              <w:rPr>
                <w:bCs/>
                <w:i/>
                <w:color w:val="000000"/>
                <w:sz w:val="20"/>
              </w:rPr>
            </w:pPr>
            <w:r w:rsidRPr="00564AEB">
              <w:rPr>
                <w:bCs/>
                <w:i/>
                <w:color w:val="000000"/>
                <w:sz w:val="20"/>
              </w:rPr>
              <w:t xml:space="preserve">Sąvartyno projektavimas ir įrengimas </w:t>
            </w:r>
          </w:p>
        </w:tc>
        <w:tc>
          <w:tcPr>
            <w:tcW w:w="10886" w:type="dxa"/>
          </w:tcPr>
          <w:p w14:paraId="67940606" w14:textId="77777777" w:rsidR="00AB45FA" w:rsidRPr="00564AEB" w:rsidRDefault="00AB45FA" w:rsidP="001C72E6">
            <w:pPr>
              <w:jc w:val="both"/>
              <w:rPr>
                <w:bCs/>
                <w:color w:val="000000"/>
                <w:sz w:val="20"/>
              </w:rPr>
            </w:pPr>
            <w:r w:rsidRPr="00564AEB">
              <w:rPr>
                <w:bCs/>
                <w:color w:val="000000"/>
                <w:sz w:val="20"/>
              </w:rPr>
              <w:t xml:space="preserve"> Utenos regioninis </w:t>
            </w:r>
            <w:r w:rsidR="00186EA7">
              <w:rPr>
                <w:bCs/>
                <w:color w:val="000000"/>
                <w:sz w:val="20"/>
              </w:rPr>
              <w:t xml:space="preserve">nepavojingų atliekų </w:t>
            </w:r>
            <w:r w:rsidRPr="00564AEB">
              <w:rPr>
                <w:bCs/>
                <w:color w:val="000000"/>
                <w:sz w:val="20"/>
              </w:rPr>
              <w:t xml:space="preserve">sąvartynas suprojektuotas ir įrengtas pagal LR statybos įstatymo ir kitų statybos techninių reglamentų nustatyta tvarka. Senasis Utenos m. buitinių atliekų sąvartynas bus uždarytas. Šalia jo pastatytas visus aplinkosauginius reikalavimus atitinkantis regioninis sąvartynas, o taip pat ir atliekų priėmimo bei kompostavimo aikštelė. Susidarantis filtratas perduodamas valymui į Utenos m. valymo įrenginius, taip pat sąvartyne bus įrengta dujų surinkimo sistema su fakelu. Pagal priešgaisrinių normų reikalavimus sąvartyne įrengti priešgaisriniai rezervuarai. Atvežtos atliekos sveriamos </w:t>
            </w:r>
            <w:proofErr w:type="spellStart"/>
            <w:r w:rsidRPr="00564AEB">
              <w:rPr>
                <w:bCs/>
                <w:color w:val="000000"/>
                <w:sz w:val="20"/>
              </w:rPr>
              <w:t>autosvarstyklėmis</w:t>
            </w:r>
            <w:proofErr w:type="spellEnd"/>
            <w:r w:rsidRPr="00564AEB">
              <w:rPr>
                <w:bCs/>
                <w:color w:val="000000"/>
                <w:sz w:val="20"/>
              </w:rPr>
              <w:t xml:space="preserve">. Utenos regioninio sąvartyno dugnas įrengtas su gruntinio vandens pažeminimo sistema, kuri užklota 1 m. sutankinto molio sluoksniu, panaudojant </w:t>
            </w:r>
            <w:proofErr w:type="spellStart"/>
            <w:r w:rsidRPr="00564AEB">
              <w:rPr>
                <w:bCs/>
                <w:color w:val="000000"/>
                <w:sz w:val="20"/>
              </w:rPr>
              <w:t>geosintetiniomolios</w:t>
            </w:r>
            <w:proofErr w:type="spellEnd"/>
            <w:r w:rsidRPr="00564AEB">
              <w:rPr>
                <w:bCs/>
                <w:color w:val="000000"/>
                <w:sz w:val="20"/>
              </w:rPr>
              <w:t xml:space="preserve"> sluoksnį bei </w:t>
            </w:r>
            <w:proofErr w:type="spellStart"/>
            <w:r w:rsidRPr="00564AEB">
              <w:rPr>
                <w:bCs/>
                <w:color w:val="000000"/>
                <w:sz w:val="20"/>
              </w:rPr>
              <w:t>geotekstilęįrengtas</w:t>
            </w:r>
            <w:proofErr w:type="spellEnd"/>
            <w:r w:rsidRPr="00564AEB">
              <w:rPr>
                <w:bCs/>
                <w:color w:val="000000"/>
                <w:sz w:val="20"/>
              </w:rPr>
              <w:t xml:space="preserve"> filtrato drenažas, kuris užklotas 50 cm skaldos sluoksniu. atliekų priėmimo ir laikino saugojimo aikštelės teritorija yra asfaltuota, lietaus vanduo surenkamas latakais ir nevedamas į valymo įrengimus. Kompostavimo aikštelės teritorija asfaltuota, vanduo iš šios aikštelės į aplinką nepatenka. Senasis sąvartynas bus uždarytas panaudojant </w:t>
            </w:r>
            <w:proofErr w:type="spellStart"/>
            <w:r w:rsidRPr="00564AEB">
              <w:rPr>
                <w:bCs/>
                <w:color w:val="000000"/>
                <w:sz w:val="20"/>
              </w:rPr>
              <w:t>geosintetinio</w:t>
            </w:r>
            <w:proofErr w:type="spellEnd"/>
            <w:r w:rsidRPr="00564AEB">
              <w:rPr>
                <w:bCs/>
                <w:color w:val="000000"/>
                <w:sz w:val="20"/>
              </w:rPr>
              <w:t xml:space="preserve"> molio paklotą ir užpilamas gruntu, nuvedus lietaus nuotekų drenažą. </w:t>
            </w:r>
          </w:p>
        </w:tc>
      </w:tr>
      <w:tr w:rsidR="00AB45FA" w:rsidRPr="00564AEB" w14:paraId="17544108" w14:textId="77777777" w:rsidTr="00503A60">
        <w:tc>
          <w:tcPr>
            <w:tcW w:w="3147" w:type="dxa"/>
            <w:vAlign w:val="center"/>
          </w:tcPr>
          <w:p w14:paraId="12ED5C8E" w14:textId="77777777" w:rsidR="00AB45FA" w:rsidRPr="00564AEB" w:rsidRDefault="00AB45FA" w:rsidP="001C72E6">
            <w:pPr>
              <w:jc w:val="center"/>
              <w:rPr>
                <w:bCs/>
                <w:i/>
                <w:color w:val="000000"/>
                <w:sz w:val="20"/>
              </w:rPr>
            </w:pPr>
            <w:r w:rsidRPr="00564AEB">
              <w:rPr>
                <w:bCs/>
                <w:i/>
                <w:color w:val="000000"/>
                <w:sz w:val="20"/>
              </w:rPr>
              <w:t>Sąvartyno techniniai parametrai</w:t>
            </w:r>
          </w:p>
        </w:tc>
        <w:tc>
          <w:tcPr>
            <w:tcW w:w="10886" w:type="dxa"/>
          </w:tcPr>
          <w:p w14:paraId="37047380" w14:textId="77777777" w:rsidR="00AB45FA" w:rsidRPr="00564AEB" w:rsidRDefault="00AB45FA" w:rsidP="001C72E6">
            <w:pPr>
              <w:jc w:val="both"/>
              <w:rPr>
                <w:color w:val="000000"/>
                <w:sz w:val="20"/>
              </w:rPr>
            </w:pPr>
            <w:r w:rsidRPr="00564AEB">
              <w:rPr>
                <w:bCs/>
                <w:color w:val="000000"/>
                <w:sz w:val="20"/>
                <w:u w:val="single"/>
              </w:rPr>
              <w:t xml:space="preserve">Bendras sąvartyno sklypo plotas - </w:t>
            </w:r>
            <w:smartTag w:uri="urn:schemas-microsoft-com:office:smarttags" w:element="metricconverter">
              <w:smartTagPr>
                <w:attr w:name="ProductID" w:val="19,66 ha"/>
              </w:smartTagPr>
              <w:r w:rsidRPr="00564AEB">
                <w:rPr>
                  <w:color w:val="000000"/>
                  <w:sz w:val="20"/>
                  <w:u w:val="single"/>
                </w:rPr>
                <w:t>19,66 ha</w:t>
              </w:r>
            </w:smartTag>
            <w:r w:rsidRPr="00564AEB">
              <w:rPr>
                <w:color w:val="000000"/>
                <w:sz w:val="20"/>
                <w:u w:val="single"/>
              </w:rPr>
              <w:t>.</w:t>
            </w:r>
            <w:r w:rsidRPr="00564AEB">
              <w:rPr>
                <w:color w:val="000000"/>
                <w:sz w:val="20"/>
              </w:rPr>
              <w:t xml:space="preserve"> Utenos regioninį sąvartyną sudaro šios zonos:</w:t>
            </w:r>
          </w:p>
          <w:p w14:paraId="40CFCD04" w14:textId="77777777" w:rsidR="00AB45FA" w:rsidRPr="00564AEB" w:rsidRDefault="00AB45FA" w:rsidP="00AB45FA">
            <w:pPr>
              <w:numPr>
                <w:ilvl w:val="0"/>
                <w:numId w:val="12"/>
              </w:numPr>
              <w:suppressAutoHyphens/>
              <w:adjustRightInd w:val="0"/>
              <w:jc w:val="both"/>
              <w:textAlignment w:val="baseline"/>
              <w:rPr>
                <w:color w:val="000000"/>
                <w:sz w:val="20"/>
              </w:rPr>
            </w:pPr>
            <w:r w:rsidRPr="00564AEB">
              <w:rPr>
                <w:color w:val="000000"/>
                <w:sz w:val="20"/>
              </w:rPr>
              <w:t xml:space="preserve">Uždarytas senų atliekų kaupas (plotas </w:t>
            </w:r>
            <w:smartTag w:uri="urn:schemas-microsoft-com:office:smarttags" w:element="metricconverter">
              <w:smartTagPr>
                <w:attr w:name="ProductID" w:val="32000 m2"/>
              </w:smartTagPr>
              <w:r w:rsidRPr="00564AEB">
                <w:rPr>
                  <w:color w:val="000000"/>
                  <w:sz w:val="20"/>
                </w:rPr>
                <w:t>32000 m</w:t>
              </w:r>
              <w:r w:rsidRPr="00564AEB">
                <w:rPr>
                  <w:color w:val="000000"/>
                  <w:sz w:val="20"/>
                  <w:vertAlign w:val="superscript"/>
                </w:rPr>
                <w:t>2</w:t>
              </w:r>
            </w:smartTag>
            <w:r w:rsidRPr="00564AEB">
              <w:rPr>
                <w:color w:val="000000"/>
                <w:sz w:val="20"/>
              </w:rPr>
              <w:t>)</w:t>
            </w:r>
          </w:p>
          <w:p w14:paraId="7EF8F248" w14:textId="77777777" w:rsidR="00AB45FA" w:rsidRPr="00564AEB" w:rsidRDefault="00AB45FA" w:rsidP="00AB45FA">
            <w:pPr>
              <w:numPr>
                <w:ilvl w:val="0"/>
                <w:numId w:val="12"/>
              </w:numPr>
              <w:suppressAutoHyphens/>
              <w:adjustRightInd w:val="0"/>
              <w:jc w:val="both"/>
              <w:textAlignment w:val="baseline"/>
              <w:rPr>
                <w:color w:val="000000"/>
                <w:sz w:val="20"/>
              </w:rPr>
            </w:pPr>
            <w:r w:rsidRPr="00564AEB">
              <w:rPr>
                <w:color w:val="000000"/>
                <w:sz w:val="20"/>
              </w:rPr>
              <w:t>Šalinamų atliekų kaupo zona (plotas 54553 m</w:t>
            </w:r>
            <w:r w:rsidRPr="00564AEB">
              <w:rPr>
                <w:color w:val="000000"/>
                <w:sz w:val="20"/>
                <w:vertAlign w:val="superscript"/>
              </w:rPr>
              <w:t>2</w:t>
            </w:r>
            <w:r w:rsidRPr="00564AEB">
              <w:rPr>
                <w:color w:val="000000"/>
                <w:sz w:val="20"/>
              </w:rPr>
              <w:t>)</w:t>
            </w:r>
          </w:p>
          <w:p w14:paraId="2F73C093" w14:textId="77777777" w:rsidR="00AB45FA" w:rsidRPr="00564AEB" w:rsidRDefault="00AB45FA" w:rsidP="00AB45FA">
            <w:pPr>
              <w:numPr>
                <w:ilvl w:val="0"/>
                <w:numId w:val="12"/>
              </w:numPr>
              <w:suppressAutoHyphens/>
              <w:adjustRightInd w:val="0"/>
              <w:jc w:val="both"/>
              <w:textAlignment w:val="baseline"/>
              <w:rPr>
                <w:color w:val="000000"/>
                <w:sz w:val="20"/>
              </w:rPr>
            </w:pPr>
            <w:r w:rsidRPr="00564AEB">
              <w:rPr>
                <w:color w:val="000000"/>
                <w:sz w:val="20"/>
              </w:rPr>
              <w:t>Aptarnaujančių pastatų ir įrenginių zona (plotas 793 m</w:t>
            </w:r>
            <w:r w:rsidRPr="00564AEB">
              <w:rPr>
                <w:color w:val="000000"/>
                <w:sz w:val="20"/>
                <w:vertAlign w:val="superscript"/>
              </w:rPr>
              <w:t>2</w:t>
            </w:r>
            <w:r w:rsidRPr="00564AEB">
              <w:rPr>
                <w:color w:val="000000"/>
                <w:sz w:val="20"/>
              </w:rPr>
              <w:t>)</w:t>
            </w:r>
          </w:p>
          <w:p w14:paraId="06AF8A2B" w14:textId="77777777" w:rsidR="00AB45FA" w:rsidRPr="00564AEB" w:rsidRDefault="00AB45FA" w:rsidP="001C72E6">
            <w:pPr>
              <w:jc w:val="both"/>
              <w:rPr>
                <w:bCs/>
                <w:color w:val="000000"/>
                <w:sz w:val="20"/>
              </w:rPr>
            </w:pPr>
            <w:r w:rsidRPr="00564AEB">
              <w:rPr>
                <w:color w:val="000000"/>
                <w:sz w:val="20"/>
                <w:u w:val="single"/>
              </w:rPr>
              <w:t>Projektinis pajėgumas</w:t>
            </w:r>
            <w:r w:rsidRPr="00564AEB">
              <w:rPr>
                <w:color w:val="000000"/>
                <w:sz w:val="20"/>
              </w:rPr>
              <w:t xml:space="preserve"> – 1,045 mln. t /20 metų (52 250 t/m)</w:t>
            </w:r>
          </w:p>
        </w:tc>
      </w:tr>
      <w:tr w:rsidR="00AB45FA" w:rsidRPr="00564AEB" w14:paraId="3933B5F6" w14:textId="77777777" w:rsidTr="00503A60">
        <w:tc>
          <w:tcPr>
            <w:tcW w:w="3147" w:type="dxa"/>
            <w:vAlign w:val="center"/>
          </w:tcPr>
          <w:p w14:paraId="164F863B" w14:textId="77777777" w:rsidR="00AB45FA" w:rsidRPr="00564AEB" w:rsidRDefault="00AB45FA" w:rsidP="001C72E6">
            <w:pPr>
              <w:jc w:val="center"/>
              <w:rPr>
                <w:bCs/>
                <w:i/>
                <w:color w:val="000000"/>
                <w:sz w:val="20"/>
              </w:rPr>
            </w:pPr>
            <w:r w:rsidRPr="00564AEB">
              <w:rPr>
                <w:bCs/>
                <w:i/>
                <w:color w:val="000000"/>
                <w:sz w:val="20"/>
              </w:rPr>
              <w:t>Atliekų priėmimo kriterijai</w:t>
            </w:r>
          </w:p>
        </w:tc>
        <w:tc>
          <w:tcPr>
            <w:tcW w:w="10886" w:type="dxa"/>
          </w:tcPr>
          <w:p w14:paraId="03DD535D" w14:textId="77777777" w:rsidR="00186EA7" w:rsidRPr="00186EA7" w:rsidRDefault="00186EA7" w:rsidP="00186EA7">
            <w:pPr>
              <w:jc w:val="both"/>
              <w:rPr>
                <w:bCs/>
                <w:color w:val="000000"/>
                <w:sz w:val="20"/>
              </w:rPr>
            </w:pPr>
            <w:r w:rsidRPr="00186EA7">
              <w:rPr>
                <w:bCs/>
                <w:color w:val="000000"/>
                <w:sz w:val="20"/>
              </w:rPr>
              <w:t xml:space="preserve">Nepavojingų atliekų sąvartyne draudžiama šalinti: </w:t>
            </w:r>
          </w:p>
          <w:p w14:paraId="5CD3C6AA" w14:textId="77777777" w:rsidR="00186EA7" w:rsidRPr="00186EA7" w:rsidRDefault="00186EA7" w:rsidP="00186EA7">
            <w:pPr>
              <w:jc w:val="both"/>
              <w:rPr>
                <w:bCs/>
                <w:color w:val="000000"/>
                <w:sz w:val="20"/>
              </w:rPr>
            </w:pPr>
            <w:r>
              <w:rPr>
                <w:bCs/>
                <w:color w:val="000000"/>
                <w:sz w:val="20"/>
              </w:rPr>
              <w:t>-</w:t>
            </w:r>
            <w:r w:rsidRPr="00186EA7">
              <w:rPr>
                <w:bCs/>
                <w:color w:val="000000"/>
                <w:sz w:val="20"/>
              </w:rPr>
              <w:t>skystas atliekas;</w:t>
            </w:r>
          </w:p>
          <w:p w14:paraId="43794438" w14:textId="77777777" w:rsidR="00186EA7" w:rsidRPr="00186EA7" w:rsidRDefault="00186EA7" w:rsidP="00186EA7">
            <w:pPr>
              <w:jc w:val="both"/>
              <w:rPr>
                <w:bCs/>
                <w:color w:val="000000"/>
                <w:sz w:val="20"/>
              </w:rPr>
            </w:pPr>
            <w:r>
              <w:rPr>
                <w:bCs/>
                <w:color w:val="000000"/>
                <w:sz w:val="20"/>
              </w:rPr>
              <w:t>-</w:t>
            </w:r>
            <w:r w:rsidRPr="00186EA7">
              <w:rPr>
                <w:bCs/>
                <w:color w:val="000000"/>
                <w:sz w:val="20"/>
              </w:rP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1E3AF7BB" w14:textId="77777777" w:rsidR="00186EA7" w:rsidRPr="00186EA7" w:rsidRDefault="00186EA7" w:rsidP="00186EA7">
            <w:pPr>
              <w:jc w:val="both"/>
              <w:rPr>
                <w:bCs/>
                <w:color w:val="000000"/>
                <w:sz w:val="20"/>
              </w:rPr>
            </w:pPr>
            <w:r>
              <w:rPr>
                <w:bCs/>
                <w:color w:val="000000"/>
                <w:sz w:val="20"/>
              </w:rPr>
              <w:t>-</w:t>
            </w:r>
            <w:r w:rsidRPr="00186EA7">
              <w:rPr>
                <w:bCs/>
                <w:color w:val="000000"/>
                <w:sz w:val="20"/>
              </w:rP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573E7D2D" w14:textId="77777777" w:rsidR="00186EA7" w:rsidRPr="00186EA7" w:rsidRDefault="00186EA7" w:rsidP="00186EA7">
            <w:pPr>
              <w:jc w:val="both"/>
              <w:rPr>
                <w:bCs/>
                <w:color w:val="000000"/>
                <w:sz w:val="20"/>
              </w:rPr>
            </w:pPr>
            <w:r>
              <w:rPr>
                <w:bCs/>
                <w:color w:val="000000"/>
                <w:sz w:val="20"/>
              </w:rPr>
              <w:t>-</w:t>
            </w:r>
            <w:r w:rsidRPr="00186EA7">
              <w:rPr>
                <w:bCs/>
                <w:color w:val="000000"/>
                <w:sz w:val="20"/>
              </w:rPr>
              <w:t xml:space="preserve">ozono sluoksnį ardančias medžiagas (šaldymo agentus, </w:t>
            </w:r>
            <w:proofErr w:type="spellStart"/>
            <w:r w:rsidRPr="00186EA7">
              <w:rPr>
                <w:bCs/>
                <w:color w:val="000000"/>
                <w:sz w:val="20"/>
              </w:rPr>
              <w:t>halonus</w:t>
            </w:r>
            <w:proofErr w:type="spellEnd"/>
            <w:r w:rsidRPr="00186EA7">
              <w:rPr>
                <w:bCs/>
                <w:color w:val="000000"/>
                <w:sz w:val="20"/>
              </w:rPr>
              <w:t xml:space="preserve"> ir kt.) bei šias medžiagas turinčią įrangą;</w:t>
            </w:r>
          </w:p>
          <w:p w14:paraId="135502B0" w14:textId="77777777" w:rsidR="00186EA7" w:rsidRPr="00186EA7" w:rsidRDefault="00186EA7" w:rsidP="00186EA7">
            <w:pPr>
              <w:jc w:val="both"/>
              <w:rPr>
                <w:bCs/>
                <w:color w:val="000000"/>
                <w:sz w:val="20"/>
              </w:rPr>
            </w:pPr>
            <w:r>
              <w:rPr>
                <w:bCs/>
                <w:color w:val="000000"/>
                <w:sz w:val="20"/>
              </w:rPr>
              <w:t>-</w:t>
            </w:r>
            <w:r w:rsidRPr="00186EA7">
              <w:rPr>
                <w:bCs/>
                <w:color w:val="000000"/>
                <w:sz w:val="20"/>
              </w:rPr>
              <w:t>smulkintas bei nesmulkintas padangas;</w:t>
            </w:r>
          </w:p>
          <w:p w14:paraId="3F54DD86" w14:textId="77777777" w:rsidR="00186EA7" w:rsidRPr="00186EA7" w:rsidRDefault="00186EA7" w:rsidP="00186EA7">
            <w:pPr>
              <w:jc w:val="both"/>
              <w:rPr>
                <w:bCs/>
                <w:color w:val="000000"/>
                <w:sz w:val="20"/>
              </w:rPr>
            </w:pPr>
            <w:r>
              <w:rPr>
                <w:bCs/>
                <w:color w:val="000000"/>
                <w:sz w:val="20"/>
              </w:rPr>
              <w:t>-</w:t>
            </w:r>
            <w:r w:rsidRPr="00186EA7">
              <w:rPr>
                <w:bCs/>
                <w:color w:val="000000"/>
                <w:sz w:val="20"/>
              </w:rPr>
              <w:t>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35C33160" w14:textId="77777777" w:rsidR="00186EA7" w:rsidRPr="00186EA7" w:rsidRDefault="00186EA7" w:rsidP="00186EA7">
            <w:pPr>
              <w:jc w:val="both"/>
              <w:rPr>
                <w:bCs/>
                <w:color w:val="000000"/>
                <w:sz w:val="20"/>
              </w:rPr>
            </w:pPr>
            <w:r>
              <w:rPr>
                <w:bCs/>
                <w:color w:val="000000"/>
                <w:sz w:val="20"/>
              </w:rPr>
              <w:t>-</w:t>
            </w:r>
            <w:r w:rsidRPr="00186EA7">
              <w:rPr>
                <w:bCs/>
                <w:color w:val="000000"/>
                <w:sz w:val="20"/>
              </w:rPr>
              <w:t>neapdorotas ir po apdorojimo tinkamas perdirbti ar kitaip panaudoti atliekas, išskyrus inertines atliekas, kurių apdoroti techniškai neįmanoma, ir visas kitas atliekas, kurių apdorojimas nemažina jų kiekio arba pavojaus žmonių sveikatai ir aplinkai</w:t>
            </w:r>
          </w:p>
          <w:p w14:paraId="1C4A0598" w14:textId="77777777" w:rsidR="00186EA7" w:rsidRPr="00186EA7" w:rsidRDefault="00186EA7" w:rsidP="00186EA7">
            <w:pPr>
              <w:jc w:val="both"/>
              <w:rPr>
                <w:bCs/>
                <w:color w:val="000000"/>
                <w:sz w:val="20"/>
              </w:rPr>
            </w:pPr>
            <w:r>
              <w:rPr>
                <w:bCs/>
                <w:color w:val="000000"/>
                <w:sz w:val="20"/>
              </w:rPr>
              <w:t>-</w:t>
            </w:r>
            <w:r w:rsidRPr="00186EA7">
              <w:rPr>
                <w:bCs/>
                <w:color w:val="000000"/>
                <w:sz w:val="20"/>
              </w:rPr>
              <w:t>atskirai surinktas elektros ir elektroninės įrangos atliekas, kuriose nebuvo apdorotos pagal Elektros ir elektroninės įrangos bei jos atliekų tvarkymo taisyklių [4.25] reikalavimus;</w:t>
            </w:r>
          </w:p>
          <w:p w14:paraId="5EC56A44" w14:textId="77777777" w:rsidR="00186EA7" w:rsidRPr="00186EA7" w:rsidRDefault="00186EA7" w:rsidP="00186EA7">
            <w:pPr>
              <w:jc w:val="both"/>
              <w:rPr>
                <w:bCs/>
                <w:color w:val="000000"/>
                <w:sz w:val="20"/>
              </w:rPr>
            </w:pPr>
            <w:r>
              <w:rPr>
                <w:bCs/>
                <w:color w:val="000000"/>
                <w:sz w:val="20"/>
              </w:rPr>
              <w:t>-</w:t>
            </w:r>
            <w:r w:rsidRPr="00186EA7">
              <w:rPr>
                <w:bCs/>
                <w:color w:val="000000"/>
                <w:sz w:val="20"/>
              </w:rPr>
              <w:t>nuotekų dumblą.</w:t>
            </w:r>
          </w:p>
          <w:p w14:paraId="568A8892" w14:textId="77777777" w:rsidR="00186EA7" w:rsidRPr="00186EA7" w:rsidRDefault="00186EA7" w:rsidP="00186EA7">
            <w:pPr>
              <w:jc w:val="both"/>
              <w:rPr>
                <w:bCs/>
                <w:color w:val="000000"/>
                <w:sz w:val="20"/>
              </w:rPr>
            </w:pPr>
            <w:r>
              <w:rPr>
                <w:bCs/>
                <w:color w:val="000000"/>
                <w:sz w:val="20"/>
              </w:rPr>
              <w:t>-</w:t>
            </w:r>
            <w:r w:rsidRPr="00186EA7">
              <w:rPr>
                <w:bCs/>
                <w:color w:val="000000"/>
                <w:sz w:val="20"/>
              </w:rPr>
              <w:t xml:space="preserve">sodų, parkų ir želdynų tvarkymo </w:t>
            </w:r>
            <w:proofErr w:type="spellStart"/>
            <w:r w:rsidRPr="00186EA7">
              <w:rPr>
                <w:bCs/>
                <w:color w:val="000000"/>
                <w:sz w:val="20"/>
              </w:rPr>
              <w:t>biodegraduojamas</w:t>
            </w:r>
            <w:proofErr w:type="spellEnd"/>
            <w:r w:rsidRPr="00186EA7">
              <w:rPr>
                <w:bCs/>
                <w:color w:val="000000"/>
                <w:sz w:val="20"/>
              </w:rPr>
              <w:t xml:space="preserve"> atliekas;</w:t>
            </w:r>
          </w:p>
          <w:p w14:paraId="1BA62906" w14:textId="77777777" w:rsidR="00186EA7" w:rsidRPr="00186EA7" w:rsidRDefault="00186EA7" w:rsidP="00186EA7">
            <w:pPr>
              <w:jc w:val="both"/>
              <w:rPr>
                <w:bCs/>
                <w:color w:val="000000"/>
                <w:sz w:val="20"/>
              </w:rPr>
            </w:pPr>
            <w:r>
              <w:rPr>
                <w:bCs/>
                <w:color w:val="000000"/>
                <w:sz w:val="20"/>
              </w:rPr>
              <w:t>-</w:t>
            </w:r>
            <w:r w:rsidRPr="00186EA7">
              <w:rPr>
                <w:bCs/>
                <w:color w:val="000000"/>
                <w:sz w:val="20"/>
              </w:rPr>
              <w:t>pavojingas atliekas, pasižyminčias viena ar keliomis pavojingomis savybėmis, nurodytomis Komisijos reglamente Nr. 1357/2014, išskyrus atliekas, nurodytas šių taisyklių 37.1-37.4 punktuose, galima šalinti tik pavojingų atliekų sąvartyne.</w:t>
            </w:r>
          </w:p>
          <w:p w14:paraId="508098CE" w14:textId="77777777" w:rsidR="00186EA7" w:rsidRPr="00186EA7" w:rsidRDefault="00186EA7" w:rsidP="00186EA7">
            <w:pPr>
              <w:jc w:val="both"/>
              <w:rPr>
                <w:bCs/>
                <w:color w:val="000000"/>
                <w:sz w:val="20"/>
              </w:rPr>
            </w:pPr>
          </w:p>
          <w:p w14:paraId="7072F791" w14:textId="77777777" w:rsidR="00186EA7" w:rsidRPr="00186EA7" w:rsidRDefault="00186EA7" w:rsidP="00186EA7">
            <w:pPr>
              <w:jc w:val="both"/>
              <w:rPr>
                <w:bCs/>
                <w:color w:val="000000"/>
                <w:sz w:val="20"/>
              </w:rPr>
            </w:pPr>
            <w:r w:rsidRPr="00186EA7">
              <w:rPr>
                <w:bCs/>
                <w:color w:val="000000"/>
                <w:sz w:val="20"/>
              </w:rPr>
              <w:t>Nepavojingų atliekų sąvartyne galima šalinti šias atliekas:</w:t>
            </w:r>
          </w:p>
          <w:p w14:paraId="059062A0" w14:textId="77777777" w:rsidR="00186EA7" w:rsidRPr="007873A9" w:rsidRDefault="007873A9" w:rsidP="007873A9">
            <w:pPr>
              <w:jc w:val="both"/>
              <w:rPr>
                <w:bCs/>
                <w:color w:val="000000"/>
                <w:sz w:val="20"/>
              </w:rPr>
            </w:pPr>
            <w:r>
              <w:rPr>
                <w:bCs/>
                <w:color w:val="000000"/>
                <w:sz w:val="20"/>
              </w:rPr>
              <w:t>-</w:t>
            </w:r>
            <w:r w:rsidR="00186EA7" w:rsidRPr="007873A9">
              <w:rPr>
                <w:bCs/>
                <w:color w:val="000000"/>
                <w:sz w:val="20"/>
              </w:rPr>
              <w:t>.komunalines atliekas;</w:t>
            </w:r>
          </w:p>
          <w:p w14:paraId="0F244BCD" w14:textId="77777777" w:rsidR="00186EA7" w:rsidRPr="007873A9" w:rsidRDefault="007873A9" w:rsidP="007873A9">
            <w:pPr>
              <w:jc w:val="both"/>
              <w:rPr>
                <w:bCs/>
                <w:color w:val="000000"/>
                <w:sz w:val="20"/>
              </w:rPr>
            </w:pPr>
            <w:r>
              <w:rPr>
                <w:bCs/>
                <w:color w:val="000000"/>
                <w:sz w:val="20"/>
              </w:rPr>
              <w:t>-</w:t>
            </w:r>
            <w:r w:rsidR="00186EA7" w:rsidRPr="007873A9">
              <w:rPr>
                <w:bCs/>
                <w:color w:val="000000"/>
                <w:sz w:val="20"/>
              </w:rPr>
              <w:t>kitas atliekas, kurios nepriskiriamos pavojingoms atliekoms pagal Atliekų tvarkymo taisyklėse [4.8] pateiktą pavojingų atliekų apibrėžimą;</w:t>
            </w:r>
          </w:p>
          <w:p w14:paraId="7E7CA95F" w14:textId="77777777" w:rsidR="00186EA7" w:rsidRPr="007873A9" w:rsidRDefault="007873A9" w:rsidP="007873A9">
            <w:pPr>
              <w:jc w:val="both"/>
              <w:rPr>
                <w:bCs/>
                <w:color w:val="000000"/>
                <w:sz w:val="20"/>
              </w:rPr>
            </w:pPr>
            <w:r>
              <w:rPr>
                <w:bCs/>
                <w:color w:val="000000"/>
                <w:sz w:val="20"/>
              </w:rPr>
              <w:t>-</w:t>
            </w:r>
            <w:r w:rsidR="00186EA7" w:rsidRPr="007873A9">
              <w:rPr>
                <w:bCs/>
                <w:color w:val="000000"/>
                <w:sz w:val="20"/>
              </w:rPr>
              <w:t xml:space="preserve">stabilias, nereaguojančias (pvz., sukietintas ar sustiklintas) pavojingas atliekas, iš kurių išplaunamas filtratas yra ekvivalentiškas filtratui, išplaunamam iš nepavojingų atliekų. Šių pavojingų atliekų negalima šalinti sekcijose, kuriose šalinamos </w:t>
            </w:r>
            <w:proofErr w:type="spellStart"/>
            <w:r w:rsidR="00186EA7" w:rsidRPr="007873A9">
              <w:rPr>
                <w:bCs/>
                <w:color w:val="000000"/>
                <w:sz w:val="20"/>
              </w:rPr>
              <w:t>biodegraduojamos</w:t>
            </w:r>
            <w:proofErr w:type="spellEnd"/>
            <w:r w:rsidR="00186EA7" w:rsidRPr="007873A9">
              <w:rPr>
                <w:bCs/>
                <w:color w:val="000000"/>
                <w:sz w:val="20"/>
              </w:rPr>
              <w:t xml:space="preserve"> nepavojingos atliekos.</w:t>
            </w:r>
          </w:p>
          <w:p w14:paraId="0F7AA0AB" w14:textId="77777777" w:rsidR="00186EA7" w:rsidRPr="007873A9" w:rsidRDefault="007873A9" w:rsidP="007873A9">
            <w:pPr>
              <w:jc w:val="both"/>
              <w:rPr>
                <w:bCs/>
                <w:color w:val="000000"/>
                <w:sz w:val="20"/>
              </w:rPr>
            </w:pPr>
            <w:r>
              <w:rPr>
                <w:bCs/>
                <w:color w:val="000000"/>
                <w:sz w:val="20"/>
              </w:rPr>
              <w:t>-</w:t>
            </w:r>
            <w:r w:rsidRPr="007873A9">
              <w:rPr>
                <w:bCs/>
                <w:color w:val="000000"/>
                <w:sz w:val="20"/>
              </w:rPr>
              <w:t>a</w:t>
            </w:r>
            <w:r w:rsidR="00186EA7" w:rsidRPr="007873A9">
              <w:rPr>
                <w:bCs/>
                <w:color w:val="000000"/>
                <w:sz w:val="20"/>
              </w:rPr>
              <w:t>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6E727D09" w14:textId="77777777" w:rsidR="00AB45FA" w:rsidRPr="007873A9" w:rsidRDefault="007873A9" w:rsidP="007873A9">
            <w:pPr>
              <w:jc w:val="both"/>
              <w:rPr>
                <w:bCs/>
                <w:color w:val="000000"/>
                <w:sz w:val="20"/>
              </w:rPr>
            </w:pPr>
            <w:r>
              <w:rPr>
                <w:bCs/>
                <w:color w:val="000000"/>
                <w:sz w:val="20"/>
              </w:rPr>
              <w:t>-</w:t>
            </w:r>
            <w:r w:rsidR="00186EA7" w:rsidRPr="007873A9">
              <w:rPr>
                <w:bCs/>
                <w:color w:val="000000"/>
                <w:sz w:val="20"/>
              </w:rPr>
              <w:t>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w:t>
            </w:r>
          </w:p>
        </w:tc>
      </w:tr>
      <w:tr w:rsidR="00AB45FA" w:rsidRPr="00564AEB" w14:paraId="33113E1A" w14:textId="77777777" w:rsidTr="00503A60">
        <w:tc>
          <w:tcPr>
            <w:tcW w:w="3147" w:type="dxa"/>
            <w:vAlign w:val="center"/>
          </w:tcPr>
          <w:p w14:paraId="0FD8633B" w14:textId="77777777" w:rsidR="00AB45FA" w:rsidRPr="00564AEB" w:rsidRDefault="00AB45FA" w:rsidP="001C72E6">
            <w:pPr>
              <w:jc w:val="center"/>
              <w:rPr>
                <w:bCs/>
                <w:i/>
                <w:color w:val="000000"/>
                <w:sz w:val="20"/>
              </w:rPr>
            </w:pPr>
            <w:r w:rsidRPr="00564AEB">
              <w:rPr>
                <w:bCs/>
                <w:i/>
                <w:color w:val="000000"/>
                <w:sz w:val="20"/>
              </w:rPr>
              <w:t>Atliekų priėmimo ir kontrolės procedūros</w:t>
            </w:r>
          </w:p>
        </w:tc>
        <w:tc>
          <w:tcPr>
            <w:tcW w:w="10886" w:type="dxa"/>
          </w:tcPr>
          <w:p w14:paraId="7B637F22" w14:textId="77777777" w:rsidR="00AB45FA" w:rsidRPr="00564AEB" w:rsidRDefault="00AB45FA" w:rsidP="001C72E6">
            <w:pPr>
              <w:jc w:val="both"/>
              <w:rPr>
                <w:bCs/>
                <w:color w:val="000000"/>
                <w:sz w:val="20"/>
              </w:rPr>
            </w:pPr>
            <w:r w:rsidRPr="00564AEB">
              <w:rPr>
                <w:bCs/>
                <w:color w:val="000000"/>
                <w:sz w:val="20"/>
              </w:rPr>
              <w:t xml:space="preserve">Visos atliekos pristatytos šalinti sąvartyne, sveriamos </w:t>
            </w:r>
            <w:proofErr w:type="spellStart"/>
            <w:r w:rsidRPr="00564AEB">
              <w:rPr>
                <w:bCs/>
                <w:color w:val="000000"/>
                <w:sz w:val="20"/>
              </w:rPr>
              <w:t>autosvarstyklėmis</w:t>
            </w:r>
            <w:proofErr w:type="spellEnd"/>
            <w:r w:rsidRPr="00564AEB">
              <w:rPr>
                <w:bCs/>
                <w:color w:val="000000"/>
                <w:sz w:val="20"/>
              </w:rPr>
              <w:t xml:space="preserve">. Sąvartyno kontrolierius atlieka visų atvežtų atliekų vizualinę kontrolę. Taip patikrinama ar atvežtų atliekų sudėtis atitinka deklaracijoje aprašytą atliekų sudėtį. Be to, sąvartyno kontrolierius taip pat patikrina atliekas jų iškrovimo vietoje (plačiau žr. atliekų šalinimo techninį reglamentą). </w:t>
            </w:r>
          </w:p>
        </w:tc>
      </w:tr>
      <w:tr w:rsidR="00AB45FA" w:rsidRPr="00564AEB" w14:paraId="687D6628" w14:textId="77777777" w:rsidTr="00503A60">
        <w:tc>
          <w:tcPr>
            <w:tcW w:w="3147" w:type="dxa"/>
            <w:vAlign w:val="center"/>
          </w:tcPr>
          <w:p w14:paraId="378843F0" w14:textId="77777777" w:rsidR="00AB45FA" w:rsidRPr="00564AEB" w:rsidRDefault="00AB45FA" w:rsidP="001C72E6">
            <w:pPr>
              <w:jc w:val="center"/>
              <w:rPr>
                <w:bCs/>
                <w:i/>
                <w:color w:val="000000"/>
                <w:sz w:val="20"/>
              </w:rPr>
            </w:pPr>
            <w:r w:rsidRPr="00564AEB">
              <w:rPr>
                <w:bCs/>
                <w:i/>
                <w:color w:val="000000"/>
                <w:sz w:val="20"/>
              </w:rPr>
              <w:t>Atliekų registracija ir apskaitos sistemos</w:t>
            </w:r>
          </w:p>
        </w:tc>
        <w:tc>
          <w:tcPr>
            <w:tcW w:w="10886" w:type="dxa"/>
          </w:tcPr>
          <w:p w14:paraId="01A31586" w14:textId="77777777" w:rsidR="00AB45FA" w:rsidRPr="00564AEB" w:rsidRDefault="00AB45FA" w:rsidP="001C72E6">
            <w:pPr>
              <w:jc w:val="both"/>
              <w:rPr>
                <w:bCs/>
                <w:color w:val="000000"/>
                <w:sz w:val="20"/>
              </w:rPr>
            </w:pPr>
            <w:r w:rsidRPr="00564AEB">
              <w:rPr>
                <w:bCs/>
                <w:color w:val="000000"/>
                <w:sz w:val="20"/>
              </w:rPr>
              <w:t>Priimamų atliekų apskaitai sąvartyne yra įrengta atliekų apskaitos sistema su automobilinėmis svarstyklėmis ir kompiuterine įranga. Automobilinės svarstyklės prijungiamos prie kompiuterinės sistemos atvežtų atliekų rūšiai ir kiekiui registruoti (plačiau žr. Atliekų šalinimo techninį reglamentą).</w:t>
            </w:r>
          </w:p>
        </w:tc>
      </w:tr>
      <w:tr w:rsidR="00AB45FA" w:rsidRPr="00564AEB" w14:paraId="648ACD7B" w14:textId="77777777" w:rsidTr="00503A60">
        <w:tc>
          <w:tcPr>
            <w:tcW w:w="3147" w:type="dxa"/>
            <w:vAlign w:val="center"/>
          </w:tcPr>
          <w:p w14:paraId="2DC4FA61" w14:textId="77777777" w:rsidR="00AB45FA" w:rsidRPr="00564AEB" w:rsidRDefault="00AB45FA" w:rsidP="001C72E6">
            <w:pPr>
              <w:jc w:val="center"/>
              <w:rPr>
                <w:bCs/>
                <w:i/>
                <w:color w:val="000000"/>
                <w:sz w:val="20"/>
              </w:rPr>
            </w:pPr>
            <w:r w:rsidRPr="00564AEB">
              <w:rPr>
                <w:bCs/>
                <w:i/>
                <w:color w:val="000000"/>
                <w:sz w:val="20"/>
              </w:rPr>
              <w:t>Sąvartyne naudojamos technikos charakteristikos</w:t>
            </w:r>
          </w:p>
        </w:tc>
        <w:tc>
          <w:tcPr>
            <w:tcW w:w="10886" w:type="dxa"/>
          </w:tcPr>
          <w:p w14:paraId="78C6251D" w14:textId="77777777" w:rsidR="00AB45FA" w:rsidRPr="00564AEB" w:rsidRDefault="00AB45FA" w:rsidP="001C72E6">
            <w:pPr>
              <w:jc w:val="both"/>
              <w:rPr>
                <w:bCs/>
                <w:color w:val="000000"/>
                <w:sz w:val="20"/>
              </w:rPr>
            </w:pPr>
            <w:r w:rsidRPr="00564AEB">
              <w:rPr>
                <w:bCs/>
                <w:color w:val="000000"/>
                <w:sz w:val="20"/>
              </w:rPr>
              <w:t xml:space="preserve">Sąvartyne bus naudojama ši nuosava technika: atliekų </w:t>
            </w:r>
            <w:proofErr w:type="spellStart"/>
            <w:r w:rsidRPr="00564AEB">
              <w:rPr>
                <w:bCs/>
                <w:color w:val="000000"/>
                <w:sz w:val="20"/>
              </w:rPr>
              <w:t>tankintuvas</w:t>
            </w:r>
            <w:proofErr w:type="spellEnd"/>
            <w:r w:rsidRPr="00564AEB">
              <w:rPr>
                <w:bCs/>
                <w:color w:val="000000"/>
                <w:sz w:val="20"/>
              </w:rPr>
              <w:t xml:space="preserve"> (</w:t>
            </w:r>
            <w:proofErr w:type="spellStart"/>
            <w:r w:rsidRPr="00564AEB">
              <w:rPr>
                <w:bCs/>
                <w:color w:val="000000"/>
                <w:sz w:val="20"/>
              </w:rPr>
              <w:t>kompaktorius</w:t>
            </w:r>
            <w:proofErr w:type="spellEnd"/>
            <w:r w:rsidRPr="00564AEB">
              <w:rPr>
                <w:bCs/>
                <w:color w:val="000000"/>
                <w:sz w:val="20"/>
              </w:rPr>
              <w:t xml:space="preserve">), ratinis </w:t>
            </w:r>
            <w:proofErr w:type="spellStart"/>
            <w:r w:rsidRPr="00564AEB">
              <w:rPr>
                <w:bCs/>
                <w:color w:val="000000"/>
                <w:sz w:val="20"/>
              </w:rPr>
              <w:t>frontaliniu</w:t>
            </w:r>
            <w:proofErr w:type="spellEnd"/>
            <w:r w:rsidRPr="00564AEB">
              <w:rPr>
                <w:bCs/>
                <w:color w:val="000000"/>
                <w:sz w:val="20"/>
              </w:rPr>
              <w:t xml:space="preserve"> krautuvas ir buldozeris Jų dar</w:t>
            </w:r>
            <w:r w:rsidR="00DA2D3F">
              <w:rPr>
                <w:bCs/>
                <w:color w:val="000000"/>
                <w:sz w:val="20"/>
              </w:rPr>
              <w:t>bui per metus bus sunaudojama 16</w:t>
            </w:r>
            <w:r w:rsidRPr="00564AEB">
              <w:rPr>
                <w:bCs/>
                <w:color w:val="000000"/>
                <w:sz w:val="20"/>
              </w:rPr>
              <w:t xml:space="preserve">0 tonų dyzelinio kuro. Statybinių atliekų aikštelėje dirbs statybinių atliekų smulkintuvas. Kitą būtiną techniką (sunkvežimius grunto atvežimui ) planuojama nuomoti (perspektyvoje). </w:t>
            </w:r>
          </w:p>
        </w:tc>
      </w:tr>
      <w:tr w:rsidR="00AB45FA" w:rsidRPr="00564AEB" w14:paraId="7073E851" w14:textId="77777777" w:rsidTr="00503A60">
        <w:tc>
          <w:tcPr>
            <w:tcW w:w="3147" w:type="dxa"/>
            <w:vAlign w:val="center"/>
          </w:tcPr>
          <w:p w14:paraId="3BF9E2F1" w14:textId="77777777" w:rsidR="00AB45FA" w:rsidRPr="00564AEB" w:rsidRDefault="00AB45FA" w:rsidP="001C72E6">
            <w:pPr>
              <w:jc w:val="center"/>
              <w:rPr>
                <w:bCs/>
                <w:i/>
                <w:color w:val="000000"/>
                <w:sz w:val="20"/>
              </w:rPr>
            </w:pPr>
            <w:r w:rsidRPr="00564AEB">
              <w:rPr>
                <w:bCs/>
                <w:i/>
                <w:color w:val="000000"/>
                <w:sz w:val="20"/>
              </w:rPr>
              <w:t>Sąvartyno užpildymo tvarka</w:t>
            </w:r>
          </w:p>
        </w:tc>
        <w:tc>
          <w:tcPr>
            <w:tcW w:w="10886" w:type="dxa"/>
          </w:tcPr>
          <w:p w14:paraId="7C8409AB" w14:textId="77777777" w:rsidR="00AB45FA" w:rsidRPr="00564AEB" w:rsidRDefault="00AB45FA" w:rsidP="001C72E6">
            <w:pPr>
              <w:jc w:val="both"/>
              <w:rPr>
                <w:bCs/>
                <w:color w:val="000000"/>
                <w:sz w:val="20"/>
              </w:rPr>
            </w:pPr>
            <w:r>
              <w:rPr>
                <w:bCs/>
                <w:color w:val="000000"/>
                <w:sz w:val="20"/>
              </w:rPr>
              <w:t>Pa</w:t>
            </w:r>
            <w:r w:rsidR="007873A9">
              <w:rPr>
                <w:bCs/>
                <w:color w:val="000000"/>
                <w:sz w:val="20"/>
              </w:rPr>
              <w:t xml:space="preserve">gal eksploatavimo planą. </w:t>
            </w:r>
          </w:p>
        </w:tc>
      </w:tr>
      <w:tr w:rsidR="00AB45FA" w:rsidRPr="00564AEB" w14:paraId="6D386017" w14:textId="77777777" w:rsidTr="00503A60">
        <w:tc>
          <w:tcPr>
            <w:tcW w:w="3147" w:type="dxa"/>
            <w:vAlign w:val="center"/>
          </w:tcPr>
          <w:p w14:paraId="29A46DBA" w14:textId="77777777" w:rsidR="00AB45FA" w:rsidRPr="00564AEB" w:rsidRDefault="00AB45FA" w:rsidP="001C72E6">
            <w:pPr>
              <w:jc w:val="center"/>
              <w:rPr>
                <w:bCs/>
                <w:i/>
                <w:color w:val="000000"/>
                <w:sz w:val="20"/>
              </w:rPr>
            </w:pPr>
            <w:r w:rsidRPr="00564AEB">
              <w:rPr>
                <w:bCs/>
                <w:i/>
                <w:color w:val="000000"/>
                <w:sz w:val="20"/>
              </w:rPr>
              <w:t>Atliekų sutankinimo metodai ir laipsnis</w:t>
            </w:r>
          </w:p>
        </w:tc>
        <w:tc>
          <w:tcPr>
            <w:tcW w:w="10886" w:type="dxa"/>
          </w:tcPr>
          <w:p w14:paraId="24124D9E" w14:textId="77777777" w:rsidR="00AB45FA" w:rsidRPr="00564AEB" w:rsidRDefault="00AB45FA" w:rsidP="001C72E6">
            <w:pPr>
              <w:jc w:val="both"/>
              <w:rPr>
                <w:bCs/>
                <w:color w:val="000000"/>
                <w:sz w:val="20"/>
              </w:rPr>
            </w:pPr>
            <w:r w:rsidRPr="00E33423">
              <w:rPr>
                <w:bCs/>
                <w:sz w:val="20"/>
              </w:rPr>
              <w:t xml:space="preserve">Atliekos pilamos plonais </w:t>
            </w:r>
            <w:smartTag w:uri="urn:schemas-microsoft-com:office:smarttags" w:element="metricconverter">
              <w:smartTagPr>
                <w:attr w:name="ProductID" w:val="0,3 m"/>
              </w:smartTagPr>
              <w:r w:rsidRPr="00E33423">
                <w:rPr>
                  <w:bCs/>
                  <w:sz w:val="20"/>
                </w:rPr>
                <w:t>0,3 m</w:t>
              </w:r>
            </w:smartTag>
            <w:r w:rsidRPr="00E33423">
              <w:rPr>
                <w:bCs/>
                <w:sz w:val="20"/>
              </w:rPr>
              <w:t xml:space="preserve"> storio sluoksniais ir suspaudžiamos </w:t>
            </w:r>
            <w:proofErr w:type="spellStart"/>
            <w:r w:rsidRPr="00E33423">
              <w:rPr>
                <w:bCs/>
                <w:sz w:val="20"/>
              </w:rPr>
              <w:t>kompaktoriumi</w:t>
            </w:r>
            <w:proofErr w:type="spellEnd"/>
            <w:r w:rsidRPr="00E33423">
              <w:rPr>
                <w:bCs/>
                <w:sz w:val="20"/>
              </w:rPr>
              <w:t xml:space="preserve"> iki 0,9-1,2 t/m</w:t>
            </w:r>
            <w:r w:rsidRPr="00E33423">
              <w:rPr>
                <w:bCs/>
                <w:sz w:val="20"/>
                <w:vertAlign w:val="superscript"/>
              </w:rPr>
              <w:t>3</w:t>
            </w:r>
            <w:r w:rsidRPr="00E33423">
              <w:rPr>
                <w:bCs/>
                <w:sz w:val="20"/>
              </w:rPr>
              <w:t xml:space="preserve">. Atvežtos atliekos paskirstomos buldozeriu. </w:t>
            </w:r>
          </w:p>
        </w:tc>
      </w:tr>
      <w:tr w:rsidR="00AB45FA" w:rsidRPr="00564AEB" w14:paraId="23DEDDAD" w14:textId="77777777" w:rsidTr="00503A60">
        <w:tc>
          <w:tcPr>
            <w:tcW w:w="3147" w:type="dxa"/>
            <w:vAlign w:val="center"/>
          </w:tcPr>
          <w:p w14:paraId="26CB4D51" w14:textId="77777777" w:rsidR="00AB45FA" w:rsidRPr="00564AEB" w:rsidRDefault="00AB45FA" w:rsidP="001C72E6">
            <w:pPr>
              <w:jc w:val="center"/>
              <w:rPr>
                <w:bCs/>
                <w:i/>
                <w:color w:val="000000"/>
                <w:sz w:val="20"/>
              </w:rPr>
            </w:pPr>
            <w:r w:rsidRPr="00564AEB">
              <w:rPr>
                <w:bCs/>
                <w:i/>
                <w:color w:val="000000"/>
                <w:sz w:val="20"/>
              </w:rPr>
              <w:t>Atliekų perdengimo metodai, periodiškumas ir perdengimui naudojamo grunto arba kitos panašios fizine struktūra inertinės medžiagos šaltiniai</w:t>
            </w:r>
          </w:p>
        </w:tc>
        <w:tc>
          <w:tcPr>
            <w:tcW w:w="10886" w:type="dxa"/>
          </w:tcPr>
          <w:p w14:paraId="6061D2BF" w14:textId="77777777" w:rsidR="00AB45FA" w:rsidRPr="00564AEB" w:rsidRDefault="00AB45FA" w:rsidP="001C72E6">
            <w:pPr>
              <w:jc w:val="both"/>
              <w:rPr>
                <w:bCs/>
                <w:color w:val="000000"/>
                <w:sz w:val="20"/>
              </w:rPr>
            </w:pPr>
            <w:r w:rsidRPr="00564AEB">
              <w:rPr>
                <w:bCs/>
                <w:color w:val="000000"/>
                <w:sz w:val="20"/>
              </w:rPr>
              <w:t xml:space="preserve">Supiltų ir sutankintų atliekų sluoksniai, ne storesni kaip </w:t>
            </w:r>
            <w:smartTag w:uri="urn:schemas-microsoft-com:office:smarttags" w:element="metricconverter">
              <w:smartTagPr>
                <w:attr w:name="ProductID" w:val="2 m"/>
              </w:smartTagPr>
              <w:r w:rsidRPr="00564AEB">
                <w:rPr>
                  <w:bCs/>
                  <w:color w:val="000000"/>
                  <w:sz w:val="20"/>
                </w:rPr>
                <w:t>2 m</w:t>
              </w:r>
            </w:smartTag>
            <w:r w:rsidRPr="00564AEB">
              <w:rPr>
                <w:bCs/>
                <w:color w:val="000000"/>
                <w:sz w:val="20"/>
              </w:rPr>
              <w:t>. bus perdengiami grunto ar kitų inertinių medžiagų (pvz., susmulkintų statybinių atliekų, techninio komposto ) tarpsluoksniais šiltuoju metų periodu (aplinkos oro temperatūrai esant aukštesnei nei 0</w:t>
            </w:r>
            <w:r w:rsidRPr="00564AEB">
              <w:rPr>
                <w:bCs/>
                <w:color w:val="000000"/>
                <w:sz w:val="20"/>
                <w:vertAlign w:val="superscript"/>
              </w:rPr>
              <w:t>o</w:t>
            </w:r>
            <w:r w:rsidRPr="00564AEB">
              <w:rPr>
                <w:bCs/>
                <w:color w:val="000000"/>
                <w:sz w:val="20"/>
              </w:rPr>
              <w:t xml:space="preserve">C). Perdengimui reikiamas gruntas bus laikomas grunto sandėliavimo aikštelėje. Grunto poreikiams patenkinti planuojama gruntą pirkti. </w:t>
            </w:r>
          </w:p>
        </w:tc>
      </w:tr>
      <w:tr w:rsidR="00AB45FA" w:rsidRPr="00564AEB" w14:paraId="3F14F34F" w14:textId="77777777" w:rsidTr="00503A60">
        <w:tc>
          <w:tcPr>
            <w:tcW w:w="3147" w:type="dxa"/>
            <w:vAlign w:val="center"/>
          </w:tcPr>
          <w:p w14:paraId="37EB0C17" w14:textId="77777777" w:rsidR="00AB45FA" w:rsidRPr="00564AEB" w:rsidRDefault="00AB45FA" w:rsidP="001C72E6">
            <w:pPr>
              <w:jc w:val="center"/>
              <w:rPr>
                <w:bCs/>
                <w:i/>
                <w:color w:val="000000"/>
                <w:sz w:val="20"/>
              </w:rPr>
            </w:pPr>
            <w:r w:rsidRPr="00564AEB">
              <w:rPr>
                <w:bCs/>
                <w:i/>
                <w:color w:val="000000"/>
                <w:sz w:val="20"/>
              </w:rPr>
              <w:t>Filtrato surinkimas ir valymas</w:t>
            </w:r>
          </w:p>
        </w:tc>
        <w:tc>
          <w:tcPr>
            <w:tcW w:w="10886" w:type="dxa"/>
          </w:tcPr>
          <w:p w14:paraId="4F3BAAD1" w14:textId="77777777" w:rsidR="00AB45FA" w:rsidRPr="00564AEB" w:rsidRDefault="00AB45FA" w:rsidP="001C72E6">
            <w:pPr>
              <w:jc w:val="both"/>
              <w:rPr>
                <w:bCs/>
                <w:color w:val="000000"/>
                <w:sz w:val="20"/>
              </w:rPr>
            </w:pPr>
            <w:r w:rsidRPr="00564AEB">
              <w:rPr>
                <w:bCs/>
                <w:color w:val="000000"/>
                <w:sz w:val="20"/>
              </w:rPr>
              <w:t xml:space="preserve">Sąvartyno filtrato prasiveržimo į požeminį sluoksnį bei dirvožemio užteršimo išvengimui įrengtas sąvartyno dugnas su </w:t>
            </w:r>
            <w:proofErr w:type="spellStart"/>
            <w:r w:rsidRPr="00564AEB">
              <w:rPr>
                <w:bCs/>
                <w:color w:val="000000"/>
                <w:sz w:val="20"/>
              </w:rPr>
              <w:t>bentonito</w:t>
            </w:r>
            <w:proofErr w:type="spellEnd"/>
            <w:r w:rsidRPr="00564AEB">
              <w:rPr>
                <w:bCs/>
                <w:color w:val="000000"/>
                <w:sz w:val="20"/>
              </w:rPr>
              <w:t xml:space="preserve"> ir </w:t>
            </w:r>
            <w:proofErr w:type="spellStart"/>
            <w:r w:rsidRPr="00564AEB">
              <w:rPr>
                <w:bCs/>
                <w:color w:val="000000"/>
                <w:sz w:val="20"/>
              </w:rPr>
              <w:t>geotekstilės</w:t>
            </w:r>
            <w:proofErr w:type="spellEnd"/>
            <w:r w:rsidRPr="00564AEB">
              <w:rPr>
                <w:bCs/>
                <w:color w:val="000000"/>
                <w:sz w:val="20"/>
              </w:rPr>
              <w:t xml:space="preserve"> paklotais, kurie užtikrins pakankamą dugno </w:t>
            </w:r>
            <w:proofErr w:type="spellStart"/>
            <w:r w:rsidRPr="00564AEB">
              <w:rPr>
                <w:bCs/>
                <w:color w:val="000000"/>
                <w:sz w:val="20"/>
              </w:rPr>
              <w:t>hermetiškumą</w:t>
            </w:r>
            <w:proofErr w:type="spellEnd"/>
            <w:r w:rsidRPr="00564AEB">
              <w:rPr>
                <w:bCs/>
                <w:color w:val="000000"/>
                <w:sz w:val="20"/>
              </w:rPr>
              <w:t xml:space="preserve">, sąvartyne įrengta filtrato surinkimo drenažinė sistema. Tinklais surinktos sąvartyno filtrato nuotekos nukreipiamos į du rezervuarus po </w:t>
            </w:r>
            <w:smartTag w:uri="urn:schemas-microsoft-com:office:smarttags" w:element="metricconverter">
              <w:smartTagPr>
                <w:attr w:name="ProductID" w:val="50 m3"/>
              </w:smartTagPr>
              <w:r w:rsidRPr="00564AEB">
                <w:rPr>
                  <w:bCs/>
                  <w:color w:val="000000"/>
                  <w:sz w:val="20"/>
                </w:rPr>
                <w:t>50 m3</w:t>
              </w:r>
            </w:smartTag>
            <w:r w:rsidRPr="00564AEB">
              <w:rPr>
                <w:bCs/>
                <w:color w:val="000000"/>
                <w:sz w:val="20"/>
              </w:rPr>
              <w:t xml:space="preserve"> – filtrato </w:t>
            </w:r>
            <w:proofErr w:type="spellStart"/>
            <w:r w:rsidRPr="00564AEB">
              <w:rPr>
                <w:bCs/>
                <w:color w:val="000000"/>
                <w:sz w:val="20"/>
              </w:rPr>
              <w:t>sukauptuvus</w:t>
            </w:r>
            <w:proofErr w:type="spellEnd"/>
            <w:r w:rsidRPr="00564AEB">
              <w:rPr>
                <w:bCs/>
                <w:color w:val="000000"/>
                <w:sz w:val="20"/>
              </w:rPr>
              <w:t xml:space="preserve">, o iš jo į nuotekų siurblinę. Iš nuotekų siurblinės, nuotekos </w:t>
            </w:r>
            <w:proofErr w:type="spellStart"/>
            <w:r w:rsidRPr="00564AEB">
              <w:rPr>
                <w:bCs/>
                <w:color w:val="000000"/>
                <w:sz w:val="20"/>
              </w:rPr>
              <w:t>spaudiminė</w:t>
            </w:r>
            <w:proofErr w:type="spellEnd"/>
            <w:r w:rsidRPr="00564AEB">
              <w:rPr>
                <w:bCs/>
                <w:color w:val="000000"/>
                <w:sz w:val="20"/>
              </w:rPr>
              <w:t xml:space="preserve"> buitinių nuotekų linija paduodamos į Utenos m. nuotekų valymo įrenginius. </w:t>
            </w:r>
          </w:p>
        </w:tc>
      </w:tr>
      <w:tr w:rsidR="00AB45FA" w:rsidRPr="00564AEB" w14:paraId="07F22F70" w14:textId="77777777" w:rsidTr="00503A60">
        <w:tc>
          <w:tcPr>
            <w:tcW w:w="3147" w:type="dxa"/>
            <w:vAlign w:val="center"/>
          </w:tcPr>
          <w:p w14:paraId="21C7004F" w14:textId="77777777" w:rsidR="00AB45FA" w:rsidRPr="00564AEB" w:rsidRDefault="00AB45FA" w:rsidP="001C72E6">
            <w:pPr>
              <w:jc w:val="center"/>
              <w:rPr>
                <w:bCs/>
                <w:i/>
                <w:color w:val="000000"/>
                <w:sz w:val="20"/>
              </w:rPr>
            </w:pPr>
            <w:r w:rsidRPr="00564AEB">
              <w:rPr>
                <w:bCs/>
                <w:i/>
                <w:color w:val="000000"/>
                <w:sz w:val="20"/>
              </w:rPr>
              <w:t>Sąvartyno dujų surinkimas ir naudojimas</w:t>
            </w:r>
          </w:p>
        </w:tc>
        <w:tc>
          <w:tcPr>
            <w:tcW w:w="10886" w:type="dxa"/>
          </w:tcPr>
          <w:p w14:paraId="6A638BAC" w14:textId="77777777" w:rsidR="00AB45FA" w:rsidRPr="007873A9" w:rsidRDefault="007873A9" w:rsidP="007873A9">
            <w:pPr>
              <w:pStyle w:val="Pagrindinistekstas2"/>
              <w:spacing w:line="240" w:lineRule="auto"/>
              <w:ind w:firstLine="0"/>
              <w:rPr>
                <w:rFonts w:ascii="Times New Roman" w:hAnsi="Times New Roman"/>
                <w:color w:val="FF0000"/>
                <w:sz w:val="24"/>
                <w:szCs w:val="24"/>
                <w:lang w:val="lt-LT"/>
              </w:rPr>
            </w:pPr>
            <w:r>
              <w:rPr>
                <w:rFonts w:ascii="Times New Roman" w:hAnsi="Times New Roman"/>
                <w:bCs/>
                <w:color w:val="000000"/>
                <w:lang w:val="lt-LT"/>
              </w:rPr>
              <w:t xml:space="preserve">Utenos </w:t>
            </w:r>
            <w:r w:rsidR="00AB45FA" w:rsidRPr="007873A9">
              <w:rPr>
                <w:rFonts w:ascii="Times New Roman" w:hAnsi="Times New Roman"/>
                <w:bCs/>
                <w:color w:val="000000"/>
                <w:lang w:val="lt-LT"/>
              </w:rPr>
              <w:t>regioniniame</w:t>
            </w:r>
            <w:r>
              <w:rPr>
                <w:rFonts w:ascii="Times New Roman" w:hAnsi="Times New Roman"/>
                <w:bCs/>
                <w:color w:val="000000"/>
                <w:lang w:val="lt-LT"/>
              </w:rPr>
              <w:t xml:space="preserve"> nepavojingų atliekų </w:t>
            </w:r>
            <w:r w:rsidR="00AB45FA" w:rsidRPr="007873A9">
              <w:rPr>
                <w:rFonts w:ascii="Times New Roman" w:hAnsi="Times New Roman"/>
                <w:bCs/>
                <w:color w:val="000000"/>
                <w:lang w:val="lt-LT"/>
              </w:rPr>
              <w:t>sąvartyne</w:t>
            </w:r>
            <w:r>
              <w:rPr>
                <w:rFonts w:ascii="Times New Roman" w:hAnsi="Times New Roman"/>
                <w:bCs/>
                <w:color w:val="000000"/>
                <w:lang w:val="lt-LT"/>
              </w:rPr>
              <w:t xml:space="preserve"> </w:t>
            </w:r>
            <w:r w:rsidR="00AB45FA" w:rsidRPr="007873A9">
              <w:rPr>
                <w:rFonts w:ascii="Times New Roman" w:hAnsi="Times New Roman"/>
                <w:bCs/>
                <w:color w:val="000000"/>
                <w:lang w:val="lt-LT"/>
              </w:rPr>
              <w:t>senajame</w:t>
            </w:r>
            <w:r>
              <w:rPr>
                <w:rFonts w:ascii="Times New Roman" w:hAnsi="Times New Roman"/>
                <w:bCs/>
                <w:color w:val="000000"/>
                <w:lang w:val="lt-LT"/>
              </w:rPr>
              <w:t xml:space="preserve"> </w:t>
            </w:r>
            <w:r w:rsidR="00AB45FA" w:rsidRPr="007873A9">
              <w:rPr>
                <w:rFonts w:ascii="Times New Roman" w:hAnsi="Times New Roman"/>
                <w:bCs/>
                <w:color w:val="000000"/>
                <w:lang w:val="lt-LT"/>
              </w:rPr>
              <w:t>kaupe</w:t>
            </w:r>
            <w:r>
              <w:rPr>
                <w:rFonts w:ascii="Times New Roman" w:hAnsi="Times New Roman"/>
                <w:bCs/>
                <w:color w:val="000000"/>
                <w:lang w:val="lt-LT"/>
              </w:rPr>
              <w:t xml:space="preserve"> </w:t>
            </w:r>
            <w:r w:rsidR="00AB45FA" w:rsidRPr="007873A9">
              <w:rPr>
                <w:rFonts w:ascii="Times New Roman" w:hAnsi="Times New Roman"/>
                <w:bCs/>
                <w:color w:val="000000"/>
                <w:lang w:val="lt-LT"/>
              </w:rPr>
              <w:t>įrengta</w:t>
            </w:r>
            <w:r>
              <w:rPr>
                <w:rFonts w:ascii="Times New Roman" w:hAnsi="Times New Roman"/>
                <w:bCs/>
                <w:color w:val="000000"/>
                <w:lang w:val="lt-LT"/>
              </w:rPr>
              <w:t xml:space="preserve"> </w:t>
            </w:r>
            <w:r w:rsidR="00AB45FA" w:rsidRPr="007873A9">
              <w:rPr>
                <w:rFonts w:ascii="Times New Roman" w:hAnsi="Times New Roman"/>
                <w:bCs/>
                <w:color w:val="000000"/>
                <w:lang w:val="lt-LT"/>
              </w:rPr>
              <w:t>vertikali</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surinkimo</w:t>
            </w:r>
            <w:r>
              <w:rPr>
                <w:rFonts w:ascii="Times New Roman" w:hAnsi="Times New Roman"/>
                <w:bCs/>
                <w:color w:val="000000"/>
                <w:lang w:val="lt-LT"/>
              </w:rPr>
              <w:t xml:space="preserve"> </w:t>
            </w:r>
            <w:r w:rsidR="00AB45FA" w:rsidRPr="007873A9">
              <w:rPr>
                <w:rFonts w:ascii="Times New Roman" w:hAnsi="Times New Roman"/>
                <w:bCs/>
                <w:color w:val="000000"/>
                <w:lang w:val="lt-LT"/>
              </w:rPr>
              <w:t>sistema. Numatoma</w:t>
            </w:r>
            <w:r>
              <w:rPr>
                <w:rFonts w:ascii="Times New Roman" w:hAnsi="Times New Roman"/>
                <w:bCs/>
                <w:color w:val="000000"/>
                <w:lang w:val="lt-LT"/>
              </w:rPr>
              <w:t xml:space="preserve"> </w:t>
            </w:r>
            <w:r w:rsidR="00AB45FA" w:rsidRPr="007873A9">
              <w:rPr>
                <w:rFonts w:ascii="Times New Roman" w:hAnsi="Times New Roman"/>
                <w:bCs/>
                <w:color w:val="000000"/>
                <w:lang w:val="lt-LT"/>
              </w:rPr>
              <w:t>įrengti</w:t>
            </w:r>
            <w:r>
              <w:rPr>
                <w:rFonts w:ascii="Times New Roman" w:hAnsi="Times New Roman"/>
                <w:bCs/>
                <w:color w:val="000000"/>
                <w:lang w:val="lt-LT"/>
              </w:rPr>
              <w:t xml:space="preserve"> horizontaliąją, </w:t>
            </w:r>
            <w:r w:rsidR="00AB45FA" w:rsidRPr="007873A9">
              <w:rPr>
                <w:rFonts w:ascii="Times New Roman" w:hAnsi="Times New Roman"/>
                <w:bCs/>
                <w:color w:val="000000"/>
                <w:lang w:val="lt-LT"/>
              </w:rPr>
              <w:t>arba</w:t>
            </w:r>
            <w:r>
              <w:rPr>
                <w:rFonts w:ascii="Times New Roman" w:hAnsi="Times New Roman"/>
                <w:bCs/>
                <w:color w:val="000000"/>
                <w:lang w:val="lt-LT"/>
              </w:rPr>
              <w:t xml:space="preserve"> </w:t>
            </w:r>
            <w:r w:rsidR="00AB45FA" w:rsidRPr="007873A9">
              <w:rPr>
                <w:rFonts w:ascii="Times New Roman" w:hAnsi="Times New Roman"/>
                <w:bCs/>
                <w:color w:val="000000"/>
                <w:lang w:val="lt-LT"/>
              </w:rPr>
              <w:t>vertikalią</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surinkimo</w:t>
            </w:r>
            <w:r>
              <w:rPr>
                <w:rFonts w:ascii="Times New Roman" w:hAnsi="Times New Roman"/>
                <w:bCs/>
                <w:color w:val="000000"/>
                <w:lang w:val="lt-LT"/>
              </w:rPr>
              <w:t xml:space="preserve"> sistemą. </w:t>
            </w:r>
            <w:r w:rsidR="00AB45FA" w:rsidRPr="007873A9">
              <w:rPr>
                <w:rFonts w:ascii="Times New Roman" w:hAnsi="Times New Roman"/>
                <w:bCs/>
                <w:color w:val="000000"/>
                <w:lang w:val="lt-LT"/>
              </w:rPr>
              <w:t>Įrengus</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surinkimo</w:t>
            </w:r>
            <w:r>
              <w:rPr>
                <w:rFonts w:ascii="Times New Roman" w:hAnsi="Times New Roman"/>
                <w:bCs/>
                <w:color w:val="000000"/>
                <w:lang w:val="lt-LT"/>
              </w:rPr>
              <w:t xml:space="preserve"> </w:t>
            </w:r>
            <w:r w:rsidR="00AB45FA" w:rsidRPr="007873A9">
              <w:rPr>
                <w:rFonts w:ascii="Times New Roman" w:hAnsi="Times New Roman"/>
                <w:bCs/>
                <w:color w:val="000000"/>
                <w:lang w:val="lt-LT"/>
              </w:rPr>
              <w:t xml:space="preserve">drenas, </w:t>
            </w:r>
            <w:proofErr w:type="spellStart"/>
            <w:r w:rsidR="00AB45FA" w:rsidRPr="007873A9">
              <w:rPr>
                <w:rFonts w:ascii="Times New Roman" w:hAnsi="Times New Roman"/>
                <w:bCs/>
                <w:color w:val="000000"/>
                <w:lang w:val="lt-LT"/>
              </w:rPr>
              <w:t>dujųmagistralė</w:t>
            </w:r>
            <w:proofErr w:type="spellEnd"/>
            <w:r w:rsidR="00AB45FA" w:rsidRPr="007873A9">
              <w:rPr>
                <w:rFonts w:ascii="Times New Roman" w:hAnsi="Times New Roman"/>
                <w:bCs/>
                <w:color w:val="000000"/>
                <w:lang w:val="lt-LT"/>
              </w:rPr>
              <w:t xml:space="preserve"> bus sujungta</w:t>
            </w:r>
            <w:r>
              <w:rPr>
                <w:rFonts w:ascii="Times New Roman" w:hAnsi="Times New Roman"/>
                <w:bCs/>
                <w:color w:val="000000"/>
                <w:lang w:val="lt-LT"/>
              </w:rPr>
              <w:t xml:space="preserve"> </w:t>
            </w:r>
            <w:r w:rsidR="00AB45FA" w:rsidRPr="007873A9">
              <w:rPr>
                <w:rFonts w:ascii="Times New Roman" w:hAnsi="Times New Roman"/>
                <w:bCs/>
                <w:color w:val="000000"/>
                <w:lang w:val="lt-LT"/>
              </w:rPr>
              <w:t>jau</w:t>
            </w:r>
            <w:r>
              <w:rPr>
                <w:rFonts w:ascii="Times New Roman" w:hAnsi="Times New Roman"/>
                <w:bCs/>
                <w:color w:val="000000"/>
                <w:lang w:val="lt-LT"/>
              </w:rPr>
              <w:t xml:space="preserve"> </w:t>
            </w:r>
            <w:r w:rsidR="00AB45FA" w:rsidRPr="007873A9">
              <w:rPr>
                <w:rFonts w:ascii="Times New Roman" w:hAnsi="Times New Roman"/>
                <w:bCs/>
                <w:color w:val="000000"/>
                <w:lang w:val="lt-LT"/>
              </w:rPr>
              <w:t>su</w:t>
            </w:r>
            <w:r>
              <w:rPr>
                <w:rFonts w:ascii="Times New Roman" w:hAnsi="Times New Roman"/>
                <w:bCs/>
                <w:color w:val="000000"/>
                <w:lang w:val="lt-LT"/>
              </w:rPr>
              <w:t xml:space="preserve"> esamu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išsiurbimo</w:t>
            </w:r>
            <w:r>
              <w:rPr>
                <w:rFonts w:ascii="Times New Roman" w:hAnsi="Times New Roman"/>
                <w:bCs/>
                <w:color w:val="000000"/>
                <w:lang w:val="lt-LT"/>
              </w:rPr>
              <w:t xml:space="preserve"> </w:t>
            </w:r>
            <w:r w:rsidR="00AB45FA" w:rsidRPr="007873A9">
              <w:rPr>
                <w:rFonts w:ascii="Times New Roman" w:hAnsi="Times New Roman"/>
                <w:bCs/>
                <w:color w:val="000000"/>
                <w:lang w:val="lt-LT"/>
              </w:rPr>
              <w:t>įrenginiu. Perdirbimui</w:t>
            </w:r>
            <w:r>
              <w:rPr>
                <w:rFonts w:ascii="Times New Roman" w:hAnsi="Times New Roman"/>
                <w:bCs/>
                <w:color w:val="000000"/>
                <w:lang w:val="lt-LT"/>
              </w:rPr>
              <w:t xml:space="preserve"> </w:t>
            </w:r>
            <w:r w:rsidR="00AB45FA" w:rsidRPr="007873A9">
              <w:rPr>
                <w:rFonts w:ascii="Times New Roman" w:hAnsi="Times New Roman"/>
                <w:bCs/>
                <w:color w:val="000000"/>
                <w:lang w:val="lt-LT"/>
              </w:rPr>
              <w:t>pakankamas</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kiekis</w:t>
            </w:r>
            <w:r>
              <w:rPr>
                <w:rFonts w:ascii="Times New Roman" w:hAnsi="Times New Roman"/>
                <w:bCs/>
                <w:color w:val="000000"/>
                <w:lang w:val="lt-LT"/>
              </w:rPr>
              <w:t xml:space="preserve"> </w:t>
            </w:r>
            <w:r w:rsidR="00AB45FA" w:rsidRPr="007873A9">
              <w:rPr>
                <w:rFonts w:ascii="Times New Roman" w:hAnsi="Times New Roman"/>
                <w:bCs/>
                <w:color w:val="000000"/>
                <w:lang w:val="lt-LT"/>
              </w:rPr>
              <w:t>susidarys</w:t>
            </w:r>
            <w:r>
              <w:rPr>
                <w:rFonts w:ascii="Times New Roman" w:hAnsi="Times New Roman"/>
                <w:bCs/>
                <w:color w:val="000000"/>
                <w:lang w:val="lt-LT"/>
              </w:rPr>
              <w:t xml:space="preserve">  </w:t>
            </w:r>
            <w:r w:rsidR="00AB45FA" w:rsidRPr="007873A9">
              <w:rPr>
                <w:rFonts w:ascii="Times New Roman" w:hAnsi="Times New Roman"/>
                <w:bCs/>
                <w:color w:val="000000"/>
                <w:lang w:val="lt-LT"/>
              </w:rPr>
              <w:t>po 4-5 metų</w:t>
            </w:r>
            <w:r>
              <w:rPr>
                <w:rFonts w:ascii="Times New Roman" w:hAnsi="Times New Roman"/>
                <w:bCs/>
                <w:color w:val="000000"/>
                <w:lang w:val="lt-LT"/>
              </w:rPr>
              <w:t xml:space="preserve"> </w:t>
            </w:r>
            <w:r w:rsidR="00AB45FA" w:rsidRPr="007873A9">
              <w:rPr>
                <w:rFonts w:ascii="Times New Roman" w:hAnsi="Times New Roman"/>
                <w:bCs/>
                <w:color w:val="000000"/>
                <w:lang w:val="lt-LT"/>
              </w:rPr>
              <w:t>nuo</w:t>
            </w:r>
            <w:r>
              <w:rPr>
                <w:rFonts w:ascii="Times New Roman" w:hAnsi="Times New Roman"/>
                <w:bCs/>
                <w:color w:val="000000"/>
                <w:lang w:val="lt-LT"/>
              </w:rPr>
              <w:t xml:space="preserve"> </w:t>
            </w:r>
            <w:r w:rsidR="00AB45FA" w:rsidRPr="007873A9">
              <w:rPr>
                <w:rFonts w:ascii="Times New Roman" w:hAnsi="Times New Roman"/>
                <w:bCs/>
                <w:color w:val="000000"/>
                <w:lang w:val="lt-LT"/>
              </w:rPr>
              <w:t>sąvartyno</w:t>
            </w:r>
            <w:r>
              <w:rPr>
                <w:rFonts w:ascii="Times New Roman" w:hAnsi="Times New Roman"/>
                <w:bCs/>
                <w:color w:val="000000"/>
                <w:lang w:val="lt-LT"/>
              </w:rPr>
              <w:t xml:space="preserve"> </w:t>
            </w:r>
            <w:r w:rsidR="00AB45FA" w:rsidRPr="007873A9">
              <w:rPr>
                <w:rFonts w:ascii="Times New Roman" w:hAnsi="Times New Roman"/>
                <w:bCs/>
                <w:color w:val="000000"/>
                <w:lang w:val="lt-LT"/>
              </w:rPr>
              <w:t>eksploatacijos</w:t>
            </w:r>
            <w:r>
              <w:rPr>
                <w:rFonts w:ascii="Times New Roman" w:hAnsi="Times New Roman"/>
                <w:bCs/>
                <w:color w:val="000000"/>
                <w:lang w:val="lt-LT"/>
              </w:rPr>
              <w:t xml:space="preserve"> </w:t>
            </w:r>
            <w:r w:rsidR="00AB45FA" w:rsidRPr="007873A9">
              <w:rPr>
                <w:rFonts w:ascii="Times New Roman" w:hAnsi="Times New Roman"/>
                <w:bCs/>
                <w:color w:val="000000"/>
                <w:lang w:val="lt-LT"/>
              </w:rPr>
              <w:t>pradžios. Dujų</w:t>
            </w:r>
            <w:r>
              <w:rPr>
                <w:rFonts w:ascii="Times New Roman" w:hAnsi="Times New Roman"/>
                <w:bCs/>
                <w:color w:val="000000"/>
                <w:lang w:val="lt-LT"/>
              </w:rPr>
              <w:t xml:space="preserve"> </w:t>
            </w:r>
            <w:r w:rsidR="00AB45FA" w:rsidRPr="007873A9">
              <w:rPr>
                <w:rFonts w:ascii="Times New Roman" w:hAnsi="Times New Roman"/>
                <w:bCs/>
                <w:color w:val="000000"/>
                <w:lang w:val="lt-LT"/>
              </w:rPr>
              <w:t>surinkimo</w:t>
            </w:r>
            <w:r>
              <w:rPr>
                <w:rFonts w:ascii="Times New Roman" w:hAnsi="Times New Roman"/>
                <w:bCs/>
                <w:color w:val="000000"/>
                <w:lang w:val="lt-LT"/>
              </w:rPr>
              <w:t xml:space="preserve"> </w:t>
            </w:r>
            <w:r w:rsidR="00AB45FA" w:rsidRPr="007873A9">
              <w:rPr>
                <w:rFonts w:ascii="Times New Roman" w:hAnsi="Times New Roman"/>
                <w:bCs/>
                <w:color w:val="000000"/>
                <w:lang w:val="lt-LT"/>
              </w:rPr>
              <w:t>šulinių</w:t>
            </w:r>
            <w:r>
              <w:rPr>
                <w:rFonts w:ascii="Times New Roman" w:hAnsi="Times New Roman"/>
                <w:bCs/>
                <w:color w:val="000000"/>
                <w:lang w:val="lt-LT"/>
              </w:rPr>
              <w:t xml:space="preserve"> </w:t>
            </w:r>
            <w:r w:rsidR="00AB45FA" w:rsidRPr="007873A9">
              <w:rPr>
                <w:rFonts w:ascii="Times New Roman" w:hAnsi="Times New Roman"/>
                <w:bCs/>
                <w:color w:val="000000"/>
                <w:lang w:val="lt-LT"/>
              </w:rPr>
              <w:t>skaičius bus didinamas</w:t>
            </w:r>
            <w:r>
              <w:rPr>
                <w:rFonts w:ascii="Times New Roman" w:hAnsi="Times New Roman"/>
                <w:bCs/>
                <w:color w:val="000000"/>
                <w:lang w:val="lt-LT"/>
              </w:rPr>
              <w:t xml:space="preserve"> </w:t>
            </w:r>
            <w:r w:rsidR="00AB45FA" w:rsidRPr="007873A9">
              <w:rPr>
                <w:rFonts w:ascii="Times New Roman" w:hAnsi="Times New Roman"/>
                <w:bCs/>
                <w:color w:val="000000"/>
                <w:lang w:val="lt-LT"/>
              </w:rPr>
              <w:t>palaipsniui, proporcingai</w:t>
            </w:r>
            <w:r>
              <w:rPr>
                <w:rFonts w:ascii="Times New Roman" w:hAnsi="Times New Roman"/>
                <w:bCs/>
                <w:color w:val="000000"/>
                <w:lang w:val="lt-LT"/>
              </w:rPr>
              <w:t xml:space="preserve"> </w:t>
            </w:r>
            <w:r w:rsidR="00AB45FA" w:rsidRPr="007873A9">
              <w:rPr>
                <w:rFonts w:ascii="Times New Roman" w:hAnsi="Times New Roman"/>
                <w:bCs/>
                <w:color w:val="000000"/>
                <w:lang w:val="lt-LT"/>
              </w:rPr>
              <w:t>šalinamų</w:t>
            </w:r>
            <w:r>
              <w:rPr>
                <w:rFonts w:ascii="Times New Roman" w:hAnsi="Times New Roman"/>
                <w:bCs/>
                <w:color w:val="000000"/>
                <w:lang w:val="lt-LT"/>
              </w:rPr>
              <w:t xml:space="preserve"> </w:t>
            </w:r>
            <w:r w:rsidR="00AB45FA" w:rsidRPr="007873A9">
              <w:rPr>
                <w:rFonts w:ascii="Times New Roman" w:hAnsi="Times New Roman"/>
                <w:bCs/>
                <w:color w:val="000000"/>
                <w:lang w:val="lt-LT"/>
              </w:rPr>
              <w:t>atliekų</w:t>
            </w:r>
            <w:r>
              <w:rPr>
                <w:rFonts w:ascii="Times New Roman" w:hAnsi="Times New Roman"/>
                <w:bCs/>
                <w:color w:val="000000"/>
                <w:lang w:val="lt-LT"/>
              </w:rPr>
              <w:t xml:space="preserve"> </w:t>
            </w:r>
            <w:r w:rsidR="00AB45FA" w:rsidRPr="007873A9">
              <w:rPr>
                <w:rFonts w:ascii="Times New Roman" w:hAnsi="Times New Roman"/>
                <w:bCs/>
                <w:color w:val="000000"/>
                <w:lang w:val="lt-LT"/>
              </w:rPr>
              <w:t>kiekiui. Remiantis</w:t>
            </w:r>
            <w:r>
              <w:rPr>
                <w:rFonts w:ascii="Times New Roman" w:hAnsi="Times New Roman"/>
                <w:bCs/>
                <w:color w:val="000000"/>
                <w:lang w:val="lt-LT"/>
              </w:rPr>
              <w:t xml:space="preserve"> </w:t>
            </w:r>
            <w:r w:rsidR="00AB45FA" w:rsidRPr="007873A9">
              <w:rPr>
                <w:rFonts w:ascii="Times New Roman" w:hAnsi="Times New Roman"/>
                <w:bCs/>
                <w:color w:val="000000"/>
                <w:lang w:val="lt-LT"/>
              </w:rPr>
              <w:t>atliktais</w:t>
            </w:r>
            <w:r>
              <w:rPr>
                <w:rFonts w:ascii="Times New Roman" w:hAnsi="Times New Roman"/>
                <w:bCs/>
                <w:color w:val="000000"/>
                <w:lang w:val="lt-LT"/>
              </w:rPr>
              <w:t xml:space="preserve"> </w:t>
            </w:r>
            <w:r w:rsidR="00AB45FA" w:rsidRPr="007873A9">
              <w:rPr>
                <w:rFonts w:ascii="Times New Roman" w:hAnsi="Times New Roman"/>
                <w:bCs/>
                <w:color w:val="000000"/>
                <w:lang w:val="lt-LT"/>
              </w:rPr>
              <w:t>prognozuojamo</w:t>
            </w:r>
            <w:r>
              <w:rPr>
                <w:rFonts w:ascii="Times New Roman" w:hAnsi="Times New Roman"/>
                <w:bCs/>
                <w:color w:val="000000"/>
                <w:lang w:val="lt-LT"/>
              </w:rPr>
              <w:t xml:space="preserve"> </w:t>
            </w:r>
            <w:r w:rsidR="00AB45FA" w:rsidRPr="007873A9">
              <w:rPr>
                <w:rFonts w:ascii="Times New Roman" w:hAnsi="Times New Roman"/>
                <w:bCs/>
                <w:color w:val="000000"/>
                <w:lang w:val="lt-LT"/>
              </w:rPr>
              <w:t>sąvartyno</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s</w:t>
            </w:r>
            <w:r w:rsidR="00AB45FA" w:rsidRPr="007873A9">
              <w:rPr>
                <w:rFonts w:ascii="Times New Roman" w:hAnsi="Times New Roman"/>
                <w:bCs/>
                <w:color w:val="000000"/>
                <w:lang w:val="lt-LT"/>
              </w:rPr>
              <w:t>usidarymo</w:t>
            </w:r>
            <w:r>
              <w:rPr>
                <w:rFonts w:ascii="Times New Roman" w:hAnsi="Times New Roman"/>
                <w:bCs/>
                <w:color w:val="000000"/>
                <w:lang w:val="lt-LT"/>
              </w:rPr>
              <w:t xml:space="preserve"> </w:t>
            </w:r>
            <w:r w:rsidR="00AB45FA" w:rsidRPr="007873A9">
              <w:rPr>
                <w:rFonts w:ascii="Times New Roman" w:hAnsi="Times New Roman"/>
                <w:bCs/>
                <w:color w:val="000000"/>
                <w:lang w:val="lt-LT"/>
              </w:rPr>
              <w:t>potencialo</w:t>
            </w:r>
            <w:r>
              <w:rPr>
                <w:rFonts w:ascii="Times New Roman" w:hAnsi="Times New Roman"/>
                <w:bCs/>
                <w:color w:val="000000"/>
                <w:lang w:val="lt-LT"/>
              </w:rPr>
              <w:t xml:space="preserve"> </w:t>
            </w:r>
            <w:r w:rsidR="00AB45FA" w:rsidRPr="007873A9">
              <w:rPr>
                <w:rFonts w:ascii="Times New Roman" w:hAnsi="Times New Roman"/>
                <w:bCs/>
                <w:color w:val="000000"/>
                <w:lang w:val="lt-LT"/>
              </w:rPr>
              <w:t>skaičiavimais, galima</w:t>
            </w:r>
            <w:r>
              <w:rPr>
                <w:rFonts w:ascii="Times New Roman" w:hAnsi="Times New Roman"/>
                <w:bCs/>
                <w:color w:val="000000"/>
                <w:lang w:val="lt-LT"/>
              </w:rPr>
              <w:t xml:space="preserve"> </w:t>
            </w:r>
            <w:r w:rsidR="00AB45FA" w:rsidRPr="007873A9">
              <w:rPr>
                <w:rFonts w:ascii="Times New Roman" w:hAnsi="Times New Roman"/>
                <w:bCs/>
                <w:color w:val="000000"/>
                <w:lang w:val="lt-LT"/>
              </w:rPr>
              <w:t>teigti, kad</w:t>
            </w:r>
            <w:r>
              <w:rPr>
                <w:rFonts w:ascii="Times New Roman" w:hAnsi="Times New Roman"/>
                <w:bCs/>
                <w:color w:val="000000"/>
                <w:lang w:val="lt-LT"/>
              </w:rPr>
              <w:t xml:space="preserve"> </w:t>
            </w:r>
            <w:r w:rsidR="00AB45FA" w:rsidRPr="007873A9">
              <w:rPr>
                <w:rFonts w:ascii="Times New Roman" w:hAnsi="Times New Roman"/>
                <w:bCs/>
                <w:color w:val="000000"/>
                <w:lang w:val="lt-LT"/>
              </w:rPr>
              <w:t>sąvartyno</w:t>
            </w:r>
            <w:r>
              <w:rPr>
                <w:rFonts w:ascii="Times New Roman" w:hAnsi="Times New Roman"/>
                <w:bCs/>
                <w:color w:val="000000"/>
                <w:lang w:val="lt-LT"/>
              </w:rPr>
              <w:t xml:space="preserve"> </w:t>
            </w:r>
            <w:r w:rsidR="00AB45FA" w:rsidRPr="007873A9">
              <w:rPr>
                <w:rFonts w:ascii="Times New Roman" w:hAnsi="Times New Roman"/>
                <w:bCs/>
                <w:color w:val="000000"/>
                <w:lang w:val="lt-LT"/>
              </w:rPr>
              <w:t>dujų</w:t>
            </w:r>
            <w:r>
              <w:rPr>
                <w:rFonts w:ascii="Times New Roman" w:hAnsi="Times New Roman"/>
                <w:bCs/>
                <w:color w:val="000000"/>
                <w:lang w:val="lt-LT"/>
              </w:rPr>
              <w:t xml:space="preserve"> </w:t>
            </w:r>
            <w:r w:rsidR="00AB45FA" w:rsidRPr="007873A9">
              <w:rPr>
                <w:rFonts w:ascii="Times New Roman" w:hAnsi="Times New Roman"/>
                <w:bCs/>
                <w:color w:val="000000"/>
                <w:lang w:val="lt-LT"/>
              </w:rPr>
              <w:t>debitas</w:t>
            </w:r>
            <w:r>
              <w:rPr>
                <w:rFonts w:ascii="Times New Roman" w:hAnsi="Times New Roman"/>
                <w:bCs/>
                <w:color w:val="000000"/>
                <w:lang w:val="lt-LT"/>
              </w:rPr>
              <w:t xml:space="preserve"> </w:t>
            </w:r>
            <w:r w:rsidR="00AB45FA" w:rsidRPr="007873A9">
              <w:rPr>
                <w:rFonts w:ascii="Times New Roman" w:hAnsi="Times New Roman"/>
                <w:bCs/>
                <w:color w:val="000000"/>
                <w:lang w:val="lt-LT"/>
              </w:rPr>
              <w:t>savo</w:t>
            </w:r>
            <w:r>
              <w:rPr>
                <w:rFonts w:ascii="Times New Roman" w:hAnsi="Times New Roman"/>
                <w:bCs/>
                <w:color w:val="000000"/>
                <w:lang w:val="lt-LT"/>
              </w:rPr>
              <w:t xml:space="preserve"> </w:t>
            </w:r>
            <w:r w:rsidR="00AB45FA" w:rsidRPr="007873A9">
              <w:rPr>
                <w:rFonts w:ascii="Times New Roman" w:hAnsi="Times New Roman"/>
                <w:bCs/>
                <w:color w:val="000000"/>
                <w:lang w:val="lt-LT"/>
              </w:rPr>
              <w:t>maksimumą</w:t>
            </w:r>
            <w:r>
              <w:rPr>
                <w:rFonts w:ascii="Times New Roman" w:hAnsi="Times New Roman"/>
                <w:bCs/>
                <w:color w:val="000000"/>
                <w:lang w:val="lt-LT"/>
              </w:rPr>
              <w:t xml:space="preserve"> </w:t>
            </w:r>
            <w:r w:rsidR="00AB45FA" w:rsidRPr="007873A9">
              <w:rPr>
                <w:rFonts w:ascii="Times New Roman" w:hAnsi="Times New Roman"/>
                <w:bCs/>
                <w:color w:val="000000"/>
                <w:lang w:val="lt-LT"/>
              </w:rPr>
              <w:t xml:space="preserve">pasieks 20 – </w:t>
            </w:r>
            <w:proofErr w:type="spellStart"/>
            <w:r w:rsidR="00AB45FA" w:rsidRPr="007873A9">
              <w:rPr>
                <w:rFonts w:ascii="Times New Roman" w:hAnsi="Times New Roman"/>
                <w:bCs/>
                <w:color w:val="000000"/>
                <w:lang w:val="lt-LT"/>
              </w:rPr>
              <w:t>ais</w:t>
            </w:r>
            <w:proofErr w:type="spellEnd"/>
            <w:r>
              <w:rPr>
                <w:rFonts w:ascii="Times New Roman" w:hAnsi="Times New Roman"/>
                <w:bCs/>
                <w:color w:val="000000"/>
                <w:lang w:val="lt-LT"/>
              </w:rPr>
              <w:t xml:space="preserve"> </w:t>
            </w:r>
            <w:r w:rsidR="00AB45FA" w:rsidRPr="007873A9">
              <w:rPr>
                <w:rFonts w:ascii="Times New Roman" w:hAnsi="Times New Roman"/>
                <w:bCs/>
                <w:color w:val="000000"/>
                <w:lang w:val="lt-LT"/>
              </w:rPr>
              <w:t>metais</w:t>
            </w:r>
            <w:r>
              <w:rPr>
                <w:rFonts w:ascii="Times New Roman" w:hAnsi="Times New Roman"/>
                <w:bCs/>
                <w:color w:val="000000"/>
                <w:lang w:val="lt-LT"/>
              </w:rPr>
              <w:t xml:space="preserve"> </w:t>
            </w:r>
            <w:r w:rsidR="00AB45FA" w:rsidRPr="007873A9">
              <w:rPr>
                <w:rFonts w:ascii="Times New Roman" w:hAnsi="Times New Roman"/>
                <w:bCs/>
                <w:color w:val="000000"/>
                <w:lang w:val="lt-LT"/>
              </w:rPr>
              <w:t>po</w:t>
            </w:r>
            <w:r>
              <w:rPr>
                <w:rFonts w:ascii="Times New Roman" w:hAnsi="Times New Roman"/>
                <w:bCs/>
                <w:color w:val="000000"/>
                <w:lang w:val="lt-LT"/>
              </w:rPr>
              <w:t xml:space="preserve"> </w:t>
            </w:r>
            <w:r w:rsidR="00AB45FA" w:rsidRPr="007873A9">
              <w:rPr>
                <w:rFonts w:ascii="Times New Roman" w:hAnsi="Times New Roman"/>
                <w:bCs/>
                <w:color w:val="000000"/>
                <w:lang w:val="lt-LT"/>
              </w:rPr>
              <w:t>atidarymo</w:t>
            </w:r>
            <w:r>
              <w:rPr>
                <w:rFonts w:ascii="Times New Roman" w:hAnsi="Times New Roman"/>
                <w:bCs/>
                <w:color w:val="000000"/>
                <w:lang w:val="lt-LT"/>
              </w:rPr>
              <w:t xml:space="preserve"> </w:t>
            </w:r>
            <w:r w:rsidR="00AB45FA" w:rsidRPr="007873A9">
              <w:rPr>
                <w:rFonts w:ascii="Times New Roman" w:hAnsi="Times New Roman"/>
                <w:bCs/>
                <w:color w:val="000000"/>
                <w:lang w:val="lt-LT"/>
              </w:rPr>
              <w:t>ir</w:t>
            </w:r>
            <w:r>
              <w:rPr>
                <w:rFonts w:ascii="Times New Roman" w:hAnsi="Times New Roman"/>
                <w:bCs/>
                <w:color w:val="000000"/>
                <w:lang w:val="lt-LT"/>
              </w:rPr>
              <w:t xml:space="preserve"> </w:t>
            </w:r>
            <w:r w:rsidR="00AB45FA" w:rsidRPr="007873A9">
              <w:rPr>
                <w:rFonts w:ascii="Times New Roman" w:hAnsi="Times New Roman"/>
                <w:bCs/>
                <w:color w:val="000000"/>
                <w:lang w:val="lt-LT"/>
              </w:rPr>
              <w:t>sieks 170 m</w:t>
            </w:r>
            <w:r w:rsidR="00AB45FA" w:rsidRPr="007873A9">
              <w:rPr>
                <w:rFonts w:ascii="Times New Roman" w:hAnsi="Times New Roman"/>
                <w:bCs/>
                <w:color w:val="000000"/>
                <w:vertAlign w:val="superscript"/>
                <w:lang w:val="lt-LT"/>
              </w:rPr>
              <w:t>3</w:t>
            </w:r>
            <w:r w:rsidR="00AB45FA" w:rsidRPr="007873A9">
              <w:rPr>
                <w:rFonts w:ascii="Times New Roman" w:hAnsi="Times New Roman"/>
                <w:bCs/>
                <w:color w:val="000000"/>
                <w:lang w:val="lt-LT"/>
              </w:rPr>
              <w:t>/h</w:t>
            </w:r>
            <w:r w:rsidR="00AB45FA" w:rsidRPr="007873A9">
              <w:rPr>
                <w:rFonts w:ascii="Times New Roman" w:hAnsi="Times New Roman"/>
                <w:bCs/>
                <w:lang w:val="lt-LT"/>
              </w:rPr>
              <w:t xml:space="preserve">. </w:t>
            </w:r>
            <w:r w:rsidR="00AB45FA" w:rsidRPr="007873A9">
              <w:rPr>
                <w:rFonts w:ascii="Times New Roman" w:hAnsi="Times New Roman"/>
                <w:lang w:val="lt-LT"/>
              </w:rPr>
              <w:t>Visa regioninio sąvartyno dujų surinkimo esama ir busimos sistemos, bei dujų deginimo fakelas pagal sutartį yra perduotos UAB „Umaro energija“</w:t>
            </w:r>
            <w:r>
              <w:rPr>
                <w:rFonts w:ascii="Times New Roman" w:hAnsi="Times New Roman"/>
                <w:lang w:val="lt-LT"/>
              </w:rPr>
              <w:t xml:space="preserve"> </w:t>
            </w:r>
            <w:r w:rsidR="00AB45FA" w:rsidRPr="007873A9">
              <w:rPr>
                <w:rFonts w:ascii="Times New Roman" w:hAnsi="Times New Roman"/>
                <w:lang w:val="lt-LT"/>
              </w:rPr>
              <w:t>Sąvartyno dujų deginimo fakelas neeksploatuojamos, dujos uždaru dujotiekiu tiekiamos UAB „Umaro energija“</w:t>
            </w:r>
          </w:p>
        </w:tc>
      </w:tr>
      <w:tr w:rsidR="00AB45FA" w:rsidRPr="00564AEB" w14:paraId="01CC2950" w14:textId="77777777" w:rsidTr="00503A60">
        <w:tc>
          <w:tcPr>
            <w:tcW w:w="3147" w:type="dxa"/>
            <w:vAlign w:val="center"/>
          </w:tcPr>
          <w:p w14:paraId="71128904" w14:textId="77777777" w:rsidR="00AB45FA" w:rsidRPr="00564AEB" w:rsidRDefault="00AB45FA" w:rsidP="001C72E6">
            <w:pPr>
              <w:jc w:val="center"/>
              <w:rPr>
                <w:bCs/>
                <w:i/>
                <w:color w:val="000000"/>
                <w:sz w:val="20"/>
              </w:rPr>
            </w:pPr>
            <w:r w:rsidRPr="00564AEB">
              <w:rPr>
                <w:bCs/>
                <w:i/>
                <w:color w:val="000000"/>
                <w:sz w:val="20"/>
              </w:rPr>
              <w:t>Sąvartyno ir atskirų jo dalių uždarymo bei priežiūros po uždarymo planas</w:t>
            </w:r>
          </w:p>
        </w:tc>
        <w:tc>
          <w:tcPr>
            <w:tcW w:w="10886" w:type="dxa"/>
          </w:tcPr>
          <w:p w14:paraId="6F1F5A88" w14:textId="77777777" w:rsidR="00AB45FA" w:rsidRPr="007873A9" w:rsidRDefault="00AB45FA" w:rsidP="001C72E6">
            <w:pPr>
              <w:jc w:val="both"/>
              <w:rPr>
                <w:bCs/>
                <w:color w:val="000000" w:themeColor="text1"/>
                <w:sz w:val="20"/>
              </w:rPr>
            </w:pPr>
            <w:r w:rsidRPr="007873A9">
              <w:rPr>
                <w:bCs/>
                <w:color w:val="000000" w:themeColor="text1"/>
                <w:sz w:val="20"/>
              </w:rPr>
              <w:t xml:space="preserve">Senojo sąvartyno kaupo galutinis uždengimas (pagal techninį projektą) – 2008 IV </w:t>
            </w:r>
            <w:proofErr w:type="spellStart"/>
            <w:r w:rsidRPr="007873A9">
              <w:rPr>
                <w:bCs/>
                <w:color w:val="000000" w:themeColor="text1"/>
                <w:sz w:val="20"/>
              </w:rPr>
              <w:t>ketv</w:t>
            </w:r>
            <w:proofErr w:type="spellEnd"/>
            <w:r w:rsidRPr="007873A9">
              <w:rPr>
                <w:bCs/>
                <w:color w:val="000000" w:themeColor="text1"/>
                <w:sz w:val="20"/>
              </w:rPr>
              <w:t>.</w:t>
            </w:r>
          </w:p>
          <w:p w14:paraId="20E10BD1" w14:textId="77777777" w:rsidR="00AB45FA" w:rsidRPr="007873A9" w:rsidRDefault="00AB45FA" w:rsidP="001C72E6">
            <w:pPr>
              <w:jc w:val="both"/>
              <w:rPr>
                <w:bCs/>
                <w:color w:val="000000" w:themeColor="text1"/>
                <w:sz w:val="20"/>
              </w:rPr>
            </w:pPr>
            <w:r w:rsidRPr="007873A9">
              <w:rPr>
                <w:bCs/>
                <w:color w:val="000000" w:themeColor="text1"/>
                <w:sz w:val="20"/>
              </w:rPr>
              <w:t>Išeksploatuotų regioninio sąvartyno sekcijų tarpinis uždengimas:</w:t>
            </w:r>
          </w:p>
          <w:p w14:paraId="748F26DE" w14:textId="77777777" w:rsidR="00AB45FA" w:rsidRPr="007873A9" w:rsidRDefault="00AB45FA" w:rsidP="00AB45FA">
            <w:pPr>
              <w:numPr>
                <w:ilvl w:val="0"/>
                <w:numId w:val="14"/>
              </w:numPr>
              <w:suppressAutoHyphens/>
              <w:adjustRightInd w:val="0"/>
              <w:jc w:val="both"/>
              <w:textAlignment w:val="baseline"/>
              <w:rPr>
                <w:bCs/>
                <w:color w:val="000000" w:themeColor="text1"/>
                <w:sz w:val="20"/>
              </w:rPr>
            </w:pPr>
            <w:r w:rsidRPr="007873A9">
              <w:rPr>
                <w:bCs/>
                <w:color w:val="000000" w:themeColor="text1"/>
                <w:sz w:val="20"/>
              </w:rPr>
              <w:t xml:space="preserve">1 – </w:t>
            </w:r>
            <w:proofErr w:type="spellStart"/>
            <w:r w:rsidRPr="007873A9">
              <w:rPr>
                <w:bCs/>
                <w:color w:val="000000" w:themeColor="text1"/>
                <w:sz w:val="20"/>
              </w:rPr>
              <w:t>osios</w:t>
            </w:r>
            <w:proofErr w:type="spellEnd"/>
            <w:r w:rsidRPr="007873A9">
              <w:rPr>
                <w:bCs/>
                <w:color w:val="000000" w:themeColor="text1"/>
                <w:sz w:val="20"/>
              </w:rPr>
              <w:t xml:space="preserve"> sekcijos (apytiksliai </w:t>
            </w:r>
            <w:smartTag w:uri="urn:schemas-microsoft-com:office:smarttags" w:element="metricconverter">
              <w:smartTagPr>
                <w:attr w:name="ProductID" w:val="7 m"/>
              </w:smartTagPr>
              <w:r w:rsidRPr="007873A9">
                <w:rPr>
                  <w:bCs/>
                  <w:color w:val="000000" w:themeColor="text1"/>
                  <w:sz w:val="20"/>
                </w:rPr>
                <w:t>7 m</w:t>
              </w:r>
            </w:smartTag>
            <w:r w:rsidRPr="007873A9">
              <w:rPr>
                <w:bCs/>
                <w:color w:val="000000" w:themeColor="text1"/>
                <w:sz w:val="20"/>
              </w:rPr>
              <w:t xml:space="preserve">. nuo eksploatacijos pradžios) </w:t>
            </w:r>
          </w:p>
          <w:p w14:paraId="32D2F99A" w14:textId="77777777" w:rsidR="00AB45FA" w:rsidRPr="007873A9" w:rsidRDefault="00AB45FA" w:rsidP="00AB45FA">
            <w:pPr>
              <w:numPr>
                <w:ilvl w:val="0"/>
                <w:numId w:val="14"/>
              </w:numPr>
              <w:suppressAutoHyphens/>
              <w:adjustRightInd w:val="0"/>
              <w:jc w:val="both"/>
              <w:textAlignment w:val="baseline"/>
              <w:rPr>
                <w:bCs/>
                <w:color w:val="000000" w:themeColor="text1"/>
                <w:sz w:val="20"/>
              </w:rPr>
            </w:pPr>
            <w:r w:rsidRPr="007873A9">
              <w:rPr>
                <w:bCs/>
                <w:color w:val="000000" w:themeColor="text1"/>
                <w:sz w:val="20"/>
              </w:rPr>
              <w:t xml:space="preserve">2 – </w:t>
            </w:r>
            <w:proofErr w:type="spellStart"/>
            <w:r w:rsidRPr="007873A9">
              <w:rPr>
                <w:bCs/>
                <w:color w:val="000000" w:themeColor="text1"/>
                <w:sz w:val="20"/>
              </w:rPr>
              <w:t>osios</w:t>
            </w:r>
            <w:proofErr w:type="spellEnd"/>
            <w:r w:rsidRPr="007873A9">
              <w:rPr>
                <w:bCs/>
                <w:color w:val="000000" w:themeColor="text1"/>
                <w:sz w:val="20"/>
              </w:rPr>
              <w:t xml:space="preserve"> sekcijos (apytiksliai </w:t>
            </w:r>
            <w:smartTag w:uri="urn:schemas-microsoft-com:office:smarttags" w:element="metricconverter">
              <w:smartTagPr>
                <w:attr w:name="ProductID" w:val="6 m"/>
              </w:smartTagPr>
              <w:r w:rsidRPr="007873A9">
                <w:rPr>
                  <w:bCs/>
                  <w:color w:val="000000" w:themeColor="text1"/>
                  <w:sz w:val="20"/>
                </w:rPr>
                <w:t>6 m</w:t>
              </w:r>
            </w:smartTag>
            <w:r w:rsidRPr="007873A9">
              <w:rPr>
                <w:bCs/>
                <w:color w:val="000000" w:themeColor="text1"/>
                <w:sz w:val="20"/>
              </w:rPr>
              <w:t>. nuo eksploatacijos pradžios)</w:t>
            </w:r>
          </w:p>
          <w:p w14:paraId="62BE5299" w14:textId="77777777" w:rsidR="00AB45FA" w:rsidRPr="007873A9" w:rsidRDefault="00AB45FA" w:rsidP="00AB45FA">
            <w:pPr>
              <w:numPr>
                <w:ilvl w:val="0"/>
                <w:numId w:val="14"/>
              </w:numPr>
              <w:suppressAutoHyphens/>
              <w:adjustRightInd w:val="0"/>
              <w:jc w:val="both"/>
              <w:textAlignment w:val="baseline"/>
              <w:rPr>
                <w:bCs/>
                <w:color w:val="000000" w:themeColor="text1"/>
                <w:sz w:val="20"/>
              </w:rPr>
            </w:pPr>
            <w:r w:rsidRPr="007873A9">
              <w:rPr>
                <w:bCs/>
                <w:color w:val="000000" w:themeColor="text1"/>
                <w:sz w:val="20"/>
              </w:rPr>
              <w:t xml:space="preserve">3 – </w:t>
            </w:r>
            <w:proofErr w:type="spellStart"/>
            <w:r w:rsidRPr="007873A9">
              <w:rPr>
                <w:bCs/>
                <w:color w:val="000000" w:themeColor="text1"/>
                <w:sz w:val="20"/>
              </w:rPr>
              <w:t>osios</w:t>
            </w:r>
            <w:proofErr w:type="spellEnd"/>
            <w:r w:rsidRPr="007873A9">
              <w:rPr>
                <w:bCs/>
                <w:color w:val="000000" w:themeColor="text1"/>
                <w:sz w:val="20"/>
              </w:rPr>
              <w:t xml:space="preserve"> sekcijos (apytiksliai 6 m. nuo eksploatacijos pradžios) ir t.t.</w:t>
            </w:r>
          </w:p>
          <w:p w14:paraId="3A73A6A0" w14:textId="77777777" w:rsidR="00AB45FA" w:rsidRPr="00DA2D3F" w:rsidRDefault="00AB45FA" w:rsidP="001C72E6">
            <w:pPr>
              <w:ind w:left="360"/>
              <w:jc w:val="both"/>
              <w:rPr>
                <w:bCs/>
                <w:color w:val="FF0000"/>
                <w:sz w:val="20"/>
              </w:rPr>
            </w:pPr>
            <w:r w:rsidRPr="007873A9">
              <w:rPr>
                <w:bCs/>
                <w:color w:val="000000" w:themeColor="text1"/>
                <w:sz w:val="20"/>
              </w:rPr>
              <w:t>Viso bus įrengta 3 regioninio sąvartyno sekcijos</w:t>
            </w:r>
            <w:r w:rsidRPr="00DA2D3F">
              <w:rPr>
                <w:bCs/>
                <w:color w:val="FF0000"/>
                <w:sz w:val="20"/>
              </w:rPr>
              <w:t>.</w:t>
            </w:r>
          </w:p>
        </w:tc>
      </w:tr>
      <w:tr w:rsidR="00AB45FA" w:rsidRPr="00564AEB" w14:paraId="2F7EA84D" w14:textId="77777777" w:rsidTr="00503A60">
        <w:tc>
          <w:tcPr>
            <w:tcW w:w="3147" w:type="dxa"/>
            <w:vAlign w:val="center"/>
          </w:tcPr>
          <w:p w14:paraId="105985BB" w14:textId="77777777" w:rsidR="00AB45FA" w:rsidRPr="00564AEB" w:rsidRDefault="00AB45FA" w:rsidP="001C72E6">
            <w:pPr>
              <w:jc w:val="center"/>
              <w:rPr>
                <w:bCs/>
                <w:i/>
                <w:color w:val="000000"/>
                <w:sz w:val="20"/>
              </w:rPr>
            </w:pPr>
            <w:r w:rsidRPr="00564AEB">
              <w:rPr>
                <w:bCs/>
                <w:i/>
                <w:color w:val="000000"/>
                <w:sz w:val="20"/>
              </w:rPr>
              <w:t>Aplinkos monitoringas</w:t>
            </w:r>
          </w:p>
        </w:tc>
        <w:tc>
          <w:tcPr>
            <w:tcW w:w="10886" w:type="dxa"/>
          </w:tcPr>
          <w:p w14:paraId="556C1C18" w14:textId="77777777" w:rsidR="00AB45FA" w:rsidRPr="00564AEB" w:rsidRDefault="00AB45FA" w:rsidP="001C72E6">
            <w:pPr>
              <w:jc w:val="both"/>
              <w:rPr>
                <w:bCs/>
                <w:color w:val="000000"/>
                <w:sz w:val="20"/>
              </w:rPr>
            </w:pPr>
            <w:r w:rsidRPr="00564AEB">
              <w:rPr>
                <w:bCs/>
                <w:color w:val="000000"/>
                <w:sz w:val="20"/>
              </w:rPr>
              <w:t xml:space="preserve">Utenos reginiame bei senajame sąvartynuose  atliekamas požeminio bei paviršinio vandens monitoringas, filtrato monitoringas ir  dujų monitoringas. </w:t>
            </w:r>
          </w:p>
        </w:tc>
      </w:tr>
    </w:tbl>
    <w:p w14:paraId="290B54CF" w14:textId="77777777" w:rsidR="00DD7116" w:rsidRDefault="00DD7116" w:rsidP="00024DF7">
      <w:pPr>
        <w:ind w:firstLine="567"/>
        <w:jc w:val="both"/>
        <w:rPr>
          <w:sz w:val="22"/>
          <w:szCs w:val="24"/>
          <w:lang w:eastAsia="lt-LT"/>
        </w:rPr>
      </w:pPr>
    </w:p>
    <w:p w14:paraId="32C163F0" w14:textId="77777777" w:rsidR="00024DF7" w:rsidRDefault="00024DF7" w:rsidP="00024DF7">
      <w:pPr>
        <w:jc w:val="center"/>
        <w:rPr>
          <w:b/>
          <w:sz w:val="22"/>
          <w:szCs w:val="24"/>
          <w:lang w:eastAsia="lt-LT"/>
        </w:rPr>
      </w:pPr>
    </w:p>
    <w:p w14:paraId="4023C6C1" w14:textId="77777777" w:rsidR="00024DF7" w:rsidRDefault="00024DF7" w:rsidP="00024DF7">
      <w:pPr>
        <w:jc w:val="center"/>
        <w:rPr>
          <w:b/>
          <w:sz w:val="22"/>
          <w:szCs w:val="24"/>
          <w:lang w:eastAsia="lt-LT"/>
        </w:rPr>
      </w:pPr>
      <w:r>
        <w:rPr>
          <w:b/>
          <w:sz w:val="22"/>
          <w:szCs w:val="24"/>
          <w:lang w:eastAsia="lt-LT"/>
        </w:rPr>
        <w:t>XII. TRIUKŠMO SKLIDIMAS IR KVAPŲ KONTROLĖ</w:t>
      </w:r>
    </w:p>
    <w:p w14:paraId="378CA86A" w14:textId="77777777" w:rsidR="00024DF7" w:rsidRDefault="00024DF7" w:rsidP="00024DF7">
      <w:pPr>
        <w:ind w:firstLine="567"/>
        <w:jc w:val="both"/>
        <w:rPr>
          <w:sz w:val="22"/>
          <w:szCs w:val="24"/>
          <w:lang w:eastAsia="lt-LT"/>
        </w:rPr>
      </w:pPr>
    </w:p>
    <w:p w14:paraId="2A25BD3B" w14:textId="77777777" w:rsidR="00024DF7" w:rsidRDefault="00024DF7"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14:paraId="04D9484B" w14:textId="77777777" w:rsidR="006626D5" w:rsidRPr="006626D5" w:rsidRDefault="006626D5" w:rsidP="003E55DE">
      <w:pPr>
        <w:pStyle w:val="BodyBold"/>
        <w:spacing w:after="0" w:line="240" w:lineRule="auto"/>
        <w:ind w:firstLine="567"/>
        <w:jc w:val="both"/>
        <w:rPr>
          <w:b w:val="0"/>
          <w:color w:val="000000"/>
          <w:sz w:val="22"/>
          <w:szCs w:val="22"/>
          <w:lang w:val="lt-LT"/>
        </w:rPr>
      </w:pPr>
      <w:r w:rsidRPr="006626D5">
        <w:rPr>
          <w:b w:val="0"/>
          <w:color w:val="000000"/>
          <w:sz w:val="22"/>
          <w:szCs w:val="22"/>
          <w:lang w:val="lt-LT"/>
        </w:rPr>
        <w:t xml:space="preserve">Nepavojingų atliekų sąvartyne triukšmo šaltiniai yra: </w:t>
      </w:r>
    </w:p>
    <w:p w14:paraId="1EB72024" w14:textId="77777777" w:rsidR="006626D5" w:rsidRPr="006626D5" w:rsidRDefault="006626D5" w:rsidP="006626D5">
      <w:pPr>
        <w:pStyle w:val="BodyBold"/>
        <w:numPr>
          <w:ilvl w:val="0"/>
          <w:numId w:val="25"/>
        </w:numPr>
        <w:spacing w:after="0" w:line="240" w:lineRule="auto"/>
        <w:jc w:val="both"/>
        <w:rPr>
          <w:b w:val="0"/>
          <w:color w:val="000000"/>
          <w:sz w:val="22"/>
          <w:szCs w:val="22"/>
          <w:lang w:val="lt-LT"/>
        </w:rPr>
      </w:pPr>
      <w:r w:rsidRPr="006626D5">
        <w:rPr>
          <w:b w:val="0"/>
          <w:color w:val="000000"/>
          <w:sz w:val="22"/>
          <w:szCs w:val="22"/>
          <w:lang w:val="lt-LT"/>
        </w:rPr>
        <w:t>A</w:t>
      </w:r>
      <w:r w:rsidR="003E55DE" w:rsidRPr="006626D5">
        <w:rPr>
          <w:b w:val="0"/>
          <w:color w:val="000000"/>
          <w:sz w:val="22"/>
          <w:szCs w:val="22"/>
          <w:lang w:val="lt-LT"/>
        </w:rPr>
        <w:t>t</w:t>
      </w:r>
      <w:r>
        <w:rPr>
          <w:b w:val="0"/>
          <w:color w:val="000000"/>
          <w:sz w:val="22"/>
          <w:szCs w:val="22"/>
          <w:lang w:val="lt-LT"/>
        </w:rPr>
        <w:t>liekas vežantis autotransportas sąvartyno darbo metu.</w:t>
      </w:r>
    </w:p>
    <w:p w14:paraId="7258D613" w14:textId="77777777" w:rsidR="003E55DE" w:rsidRPr="006626D5" w:rsidRDefault="006626D5" w:rsidP="006626D5">
      <w:pPr>
        <w:pStyle w:val="BodyBold"/>
        <w:numPr>
          <w:ilvl w:val="0"/>
          <w:numId w:val="25"/>
        </w:numPr>
        <w:spacing w:after="0" w:line="240" w:lineRule="auto"/>
        <w:jc w:val="both"/>
        <w:rPr>
          <w:b w:val="0"/>
          <w:color w:val="000000"/>
          <w:sz w:val="22"/>
          <w:szCs w:val="22"/>
          <w:lang w:val="lt-LT"/>
        </w:rPr>
      </w:pPr>
      <w:r>
        <w:rPr>
          <w:b w:val="0"/>
          <w:color w:val="000000"/>
          <w:sz w:val="22"/>
          <w:szCs w:val="22"/>
          <w:lang w:val="lt-LT"/>
        </w:rPr>
        <w:t xml:space="preserve">Sunkiasvorė technika, dirbanti sąvartyno darbo metu. </w:t>
      </w:r>
      <w:r w:rsidR="003E55DE" w:rsidRPr="006626D5">
        <w:rPr>
          <w:b w:val="0"/>
          <w:color w:val="000000"/>
          <w:sz w:val="22"/>
          <w:szCs w:val="22"/>
          <w:lang w:val="lt-LT"/>
        </w:rPr>
        <w:t xml:space="preserve">  </w:t>
      </w:r>
    </w:p>
    <w:p w14:paraId="55197E4D" w14:textId="77777777" w:rsidR="003E55DE" w:rsidRDefault="003E55DE"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p>
    <w:p w14:paraId="4E0F4349" w14:textId="77777777" w:rsidR="00024DF7" w:rsidRDefault="00024DF7" w:rsidP="00024DF7">
      <w:pPr>
        <w:rPr>
          <w:sz w:val="22"/>
          <w:szCs w:val="24"/>
          <w:lang w:eastAsia="lt-LT"/>
        </w:rPr>
      </w:pPr>
    </w:p>
    <w:p w14:paraId="3A953644" w14:textId="77777777" w:rsidR="00024DF7" w:rsidRDefault="00024DF7" w:rsidP="00024DF7">
      <w:pPr>
        <w:ind w:firstLine="567"/>
        <w:jc w:val="both"/>
        <w:rPr>
          <w:sz w:val="22"/>
          <w:szCs w:val="24"/>
          <w:lang w:eastAsia="lt-LT"/>
        </w:rPr>
      </w:pPr>
      <w:r>
        <w:rPr>
          <w:sz w:val="22"/>
          <w:szCs w:val="24"/>
          <w:lang w:eastAsia="lt-LT"/>
        </w:rPr>
        <w:t>28. Triukšmo mažinimo priemonės.</w:t>
      </w:r>
    </w:p>
    <w:p w14:paraId="094F9404" w14:textId="77777777" w:rsidR="00483E01" w:rsidRDefault="00483E01" w:rsidP="00024DF7">
      <w:pPr>
        <w:ind w:firstLine="567"/>
        <w:jc w:val="both"/>
        <w:rPr>
          <w:sz w:val="22"/>
          <w:szCs w:val="24"/>
          <w:lang w:eastAsia="lt-LT"/>
        </w:rPr>
      </w:pPr>
      <w:r w:rsidRPr="00564AEB">
        <w:rPr>
          <w:color w:val="000000"/>
          <w:szCs w:val="24"/>
        </w:rPr>
        <w:t xml:space="preserve">Ties sąvartyno SAZ riba, kuri yra 500 m. nuo sąvartyno,  </w:t>
      </w:r>
      <w:r>
        <w:rPr>
          <w:color w:val="000000"/>
          <w:szCs w:val="24"/>
        </w:rPr>
        <w:t>triukšmas</w:t>
      </w:r>
      <w:r w:rsidRPr="00564AEB">
        <w:rPr>
          <w:color w:val="000000"/>
          <w:szCs w:val="24"/>
        </w:rPr>
        <w:t xml:space="preserve"> neviršys aplinkos </w:t>
      </w:r>
      <w:r>
        <w:rPr>
          <w:color w:val="000000"/>
          <w:szCs w:val="24"/>
        </w:rPr>
        <w:t xml:space="preserve">foninio triukšmo bei </w:t>
      </w:r>
      <w:r w:rsidRPr="00564AEB">
        <w:rPr>
          <w:color w:val="000000"/>
          <w:szCs w:val="24"/>
        </w:rPr>
        <w:t xml:space="preserve"> įtakos jam neturės.</w:t>
      </w:r>
    </w:p>
    <w:p w14:paraId="4CEE119A" w14:textId="77777777" w:rsidR="006626D5" w:rsidRDefault="006626D5" w:rsidP="00024DF7">
      <w:pPr>
        <w:ind w:firstLine="567"/>
        <w:jc w:val="both"/>
        <w:rPr>
          <w:sz w:val="22"/>
          <w:szCs w:val="24"/>
          <w:lang w:eastAsia="lt-LT"/>
        </w:rPr>
      </w:pPr>
      <w:r>
        <w:rPr>
          <w:sz w:val="22"/>
          <w:szCs w:val="24"/>
          <w:lang w:eastAsia="lt-LT"/>
        </w:rPr>
        <w:t xml:space="preserve">1. Į sąvartyne esantys keliai nuolat prižiūrimi, atsiradusios duobės bei provėžos yra lyginamos. </w:t>
      </w:r>
    </w:p>
    <w:p w14:paraId="64262AF8" w14:textId="77777777" w:rsidR="006626D5" w:rsidRDefault="006626D5" w:rsidP="00024DF7">
      <w:pPr>
        <w:ind w:firstLine="567"/>
        <w:jc w:val="both"/>
        <w:rPr>
          <w:sz w:val="22"/>
          <w:szCs w:val="24"/>
          <w:lang w:eastAsia="lt-LT"/>
        </w:rPr>
      </w:pPr>
      <w:r>
        <w:rPr>
          <w:sz w:val="22"/>
          <w:szCs w:val="24"/>
          <w:lang w:eastAsia="lt-LT"/>
        </w:rPr>
        <w:t xml:space="preserve">2. Į sąvartyną įleidžiamos tik techniškai tvarkingos transporto priemonės. </w:t>
      </w:r>
    </w:p>
    <w:p w14:paraId="274B46C2" w14:textId="77777777" w:rsidR="00016239" w:rsidRDefault="00016239" w:rsidP="00024DF7">
      <w:pPr>
        <w:ind w:firstLine="567"/>
        <w:jc w:val="both"/>
        <w:rPr>
          <w:sz w:val="22"/>
          <w:szCs w:val="24"/>
          <w:lang w:eastAsia="lt-LT"/>
        </w:rPr>
      </w:pPr>
      <w:r>
        <w:rPr>
          <w:sz w:val="22"/>
          <w:szCs w:val="24"/>
          <w:lang w:eastAsia="lt-LT"/>
        </w:rPr>
        <w:t xml:space="preserve">3. Beveik visą sąvartyno perimetrą supa želdiniai, dalinai sulaikantys triukšmą. </w:t>
      </w:r>
    </w:p>
    <w:p w14:paraId="0DE65214" w14:textId="77777777" w:rsidR="00016239" w:rsidRDefault="00016239" w:rsidP="00024DF7">
      <w:pPr>
        <w:ind w:firstLine="567"/>
        <w:jc w:val="both"/>
        <w:rPr>
          <w:sz w:val="22"/>
          <w:szCs w:val="24"/>
          <w:lang w:eastAsia="lt-LT"/>
        </w:rPr>
      </w:pPr>
    </w:p>
    <w:p w14:paraId="57E77553" w14:textId="77777777" w:rsidR="00024DF7" w:rsidRDefault="00024DF7" w:rsidP="00024DF7">
      <w:pPr>
        <w:ind w:firstLine="567"/>
        <w:jc w:val="both"/>
        <w:rPr>
          <w:sz w:val="22"/>
          <w:szCs w:val="24"/>
          <w:lang w:eastAsia="lt-LT"/>
        </w:rPr>
      </w:pPr>
      <w:r>
        <w:rPr>
          <w:sz w:val="22"/>
          <w:szCs w:val="24"/>
          <w:lang w:eastAsia="lt-LT"/>
        </w:rPr>
        <w:t>29. Įrenginyje vykdomos veiklos metu skleidžiami kvapai.</w:t>
      </w:r>
    </w:p>
    <w:p w14:paraId="658CC37F" w14:textId="77777777" w:rsidR="00C674B9" w:rsidRPr="00C674B9" w:rsidRDefault="00C674B9" w:rsidP="00C674B9">
      <w:pPr>
        <w:ind w:left="567"/>
        <w:jc w:val="both"/>
        <w:rPr>
          <w:sz w:val="22"/>
          <w:szCs w:val="22"/>
          <w:lang w:eastAsia="lt-LT"/>
        </w:rPr>
      </w:pPr>
    </w:p>
    <w:p w14:paraId="6434D0E0" w14:textId="77777777" w:rsidR="00016239" w:rsidRDefault="00481E4D" w:rsidP="00024DF7">
      <w:pPr>
        <w:ind w:firstLine="567"/>
        <w:jc w:val="both"/>
        <w:rPr>
          <w:sz w:val="22"/>
          <w:szCs w:val="24"/>
          <w:lang w:eastAsia="lt-LT"/>
        </w:rPr>
      </w:pPr>
      <w:r w:rsidRPr="00564AEB">
        <w:rPr>
          <w:szCs w:val="24"/>
          <w:lang w:eastAsia="lt-LT"/>
        </w:rPr>
        <w:t>HN 121:2010 „Kvapo koncentracijos ribinė vertė gyvenamosios aplinkos ore“ nėra kontroliuojamos ir nebus pažeidžiama, kadangi sąvartyno SAZ riboje nėra gyvenamųjų ar visuomeninės paskirties patalpų</w:t>
      </w:r>
    </w:p>
    <w:p w14:paraId="593E173C" w14:textId="77777777" w:rsidR="00024DF7" w:rsidRDefault="00024DF7" w:rsidP="00024DF7">
      <w:pPr>
        <w:ind w:firstLine="567"/>
        <w:jc w:val="both"/>
        <w:rPr>
          <w:sz w:val="22"/>
          <w:szCs w:val="24"/>
          <w:lang w:eastAsia="lt-LT"/>
        </w:rPr>
      </w:pPr>
    </w:p>
    <w:p w14:paraId="3E0E4E49" w14:textId="77777777" w:rsidR="00D53FF5" w:rsidRDefault="00D53FF5" w:rsidP="00024DF7">
      <w:pPr>
        <w:ind w:firstLine="567"/>
        <w:jc w:val="both"/>
        <w:rPr>
          <w:sz w:val="22"/>
          <w:szCs w:val="24"/>
          <w:lang w:eastAsia="lt-LT"/>
        </w:rPr>
      </w:pPr>
    </w:p>
    <w:p w14:paraId="45DE192A" w14:textId="77777777" w:rsidR="00024DF7" w:rsidRDefault="00024DF7" w:rsidP="00024DF7">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14:paraId="74784782" w14:textId="77777777" w:rsidR="00C674B9" w:rsidRDefault="00C674B9" w:rsidP="00C674B9">
      <w:pPr>
        <w:numPr>
          <w:ilvl w:val="0"/>
          <w:numId w:val="26"/>
        </w:numPr>
        <w:jc w:val="both"/>
        <w:rPr>
          <w:sz w:val="22"/>
        </w:rPr>
      </w:pPr>
      <w:r>
        <w:rPr>
          <w:sz w:val="22"/>
        </w:rPr>
        <w:t xml:space="preserve">kasdieninis atliekų </w:t>
      </w:r>
      <w:r w:rsidRPr="00C674B9">
        <w:rPr>
          <w:sz w:val="22"/>
        </w:rPr>
        <w:t xml:space="preserve">sutankinimas ir </w:t>
      </w:r>
      <w:r>
        <w:rPr>
          <w:sz w:val="22"/>
        </w:rPr>
        <w:t xml:space="preserve">uždengimas; </w:t>
      </w:r>
    </w:p>
    <w:p w14:paraId="455C2B9B" w14:textId="77777777" w:rsidR="00C674B9" w:rsidRDefault="00C674B9" w:rsidP="00C674B9">
      <w:pPr>
        <w:numPr>
          <w:ilvl w:val="0"/>
          <w:numId w:val="26"/>
        </w:numPr>
        <w:jc w:val="both"/>
        <w:rPr>
          <w:sz w:val="22"/>
        </w:rPr>
      </w:pPr>
      <w:r>
        <w:rPr>
          <w:sz w:val="22"/>
        </w:rPr>
        <w:t xml:space="preserve">sąvartyno aptvėrimas tankia tvora (neleis šiukšlėms patekti už sąvartyno ribos); </w:t>
      </w:r>
    </w:p>
    <w:p w14:paraId="7C01AA01" w14:textId="77777777" w:rsidR="00C674B9" w:rsidRDefault="00C674B9" w:rsidP="00C674B9">
      <w:pPr>
        <w:numPr>
          <w:ilvl w:val="0"/>
          <w:numId w:val="26"/>
        </w:numPr>
        <w:jc w:val="both"/>
        <w:rPr>
          <w:sz w:val="22"/>
        </w:rPr>
      </w:pPr>
      <w:r>
        <w:rPr>
          <w:sz w:val="22"/>
        </w:rPr>
        <w:t>dangų paviršių laistymas vandeniu sausais periodais;</w:t>
      </w:r>
    </w:p>
    <w:p w14:paraId="66E3DA41" w14:textId="77777777" w:rsidR="00C674B9" w:rsidRDefault="00C674B9" w:rsidP="00C674B9">
      <w:pPr>
        <w:numPr>
          <w:ilvl w:val="0"/>
          <w:numId w:val="26"/>
        </w:numPr>
        <w:jc w:val="both"/>
        <w:rPr>
          <w:sz w:val="22"/>
        </w:rPr>
      </w:pPr>
      <w:r>
        <w:rPr>
          <w:sz w:val="22"/>
        </w:rPr>
        <w:t>500 m sanitarinė apsaugos zona.</w:t>
      </w:r>
    </w:p>
    <w:p w14:paraId="4E38CD0C" w14:textId="77777777" w:rsidR="00C674B9" w:rsidRDefault="00C674B9" w:rsidP="00C674B9">
      <w:pPr>
        <w:numPr>
          <w:ilvl w:val="0"/>
          <w:numId w:val="26"/>
        </w:numPr>
        <w:jc w:val="both"/>
        <w:rPr>
          <w:sz w:val="22"/>
        </w:rPr>
      </w:pPr>
      <w:proofErr w:type="spellStart"/>
      <w:r>
        <w:rPr>
          <w:sz w:val="22"/>
        </w:rPr>
        <w:t>probiotikų</w:t>
      </w:r>
      <w:proofErr w:type="spellEnd"/>
      <w:r>
        <w:rPr>
          <w:sz w:val="22"/>
        </w:rPr>
        <w:t xml:space="preserve"> naudojimas. </w:t>
      </w:r>
    </w:p>
    <w:p w14:paraId="741F329A" w14:textId="77777777" w:rsidR="00024DF7" w:rsidRDefault="00024DF7" w:rsidP="00024DF7">
      <w:pPr>
        <w:rPr>
          <w:sz w:val="22"/>
          <w:szCs w:val="24"/>
          <w:highlight w:val="yellow"/>
          <w:lang w:eastAsia="lt-LT"/>
        </w:rPr>
      </w:pPr>
    </w:p>
    <w:p w14:paraId="6BE537B4" w14:textId="77777777" w:rsidR="00024DF7" w:rsidRDefault="00024DF7" w:rsidP="00024DF7">
      <w:pPr>
        <w:jc w:val="center"/>
        <w:rPr>
          <w:b/>
          <w:caps/>
          <w:sz w:val="22"/>
          <w:szCs w:val="24"/>
          <w:lang w:eastAsia="lt-LT"/>
        </w:rPr>
      </w:pPr>
      <w:r>
        <w:rPr>
          <w:b/>
          <w:caps/>
          <w:sz w:val="22"/>
          <w:szCs w:val="24"/>
          <w:lang w:eastAsia="lt-LT"/>
        </w:rPr>
        <w:t>XIII. Aplinkosaugos veiksmų planas</w:t>
      </w:r>
    </w:p>
    <w:p w14:paraId="5396D4AC" w14:textId="77777777" w:rsidR="00024DF7" w:rsidRDefault="00024DF7" w:rsidP="00024DF7">
      <w:pPr>
        <w:ind w:firstLine="567"/>
        <w:jc w:val="both"/>
        <w:rPr>
          <w:sz w:val="22"/>
          <w:szCs w:val="24"/>
          <w:lang w:eastAsia="lt-LT"/>
        </w:rPr>
      </w:pPr>
    </w:p>
    <w:p w14:paraId="5C69B40F" w14:textId="77777777" w:rsidR="00024DF7" w:rsidRDefault="00024DF7" w:rsidP="00024DF7">
      <w:pPr>
        <w:widowControl w:val="0"/>
        <w:ind w:firstLine="567"/>
        <w:jc w:val="both"/>
        <w:rPr>
          <w:sz w:val="22"/>
          <w:szCs w:val="24"/>
          <w:lang w:eastAsia="lt-LT"/>
        </w:rPr>
      </w:pPr>
      <w:r>
        <w:rPr>
          <w:sz w:val="22"/>
          <w:szCs w:val="24"/>
          <w:lang w:eastAsia="lt-LT"/>
        </w:rPr>
        <w:t>28 lentelė. Aplinkosaugos veiksmų planas</w:t>
      </w:r>
    </w:p>
    <w:p w14:paraId="5E2D7AAA" w14:textId="77777777" w:rsidR="00481E4D" w:rsidRPr="00564AEB" w:rsidRDefault="00481E4D" w:rsidP="00481E4D">
      <w:pPr>
        <w:ind w:firstLine="567"/>
        <w:rPr>
          <w:szCs w:val="24"/>
          <w:lang w:eastAsia="lt-LT"/>
        </w:rPr>
      </w:pPr>
      <w:r w:rsidRPr="00564AEB">
        <w:rPr>
          <w:color w:val="000000"/>
          <w:szCs w:val="24"/>
        </w:rPr>
        <w:t xml:space="preserve">Kadangi ES nėra parengto ir patvirtinto sąvartynų GPGB informacinio dokumento, o sąvartynas suprojektuotas, pastatytas ir bus eksploatuojamas vadovaujantis LR Aplinkos ministro </w:t>
      </w:r>
      <w:smartTag w:uri="urn:schemas-microsoft-com:office:smarttags" w:element="metricconverter">
        <w:smartTagPr>
          <w:attr w:name="ProductID" w:val="2000 m"/>
        </w:smartTagPr>
        <w:r w:rsidRPr="00564AEB">
          <w:rPr>
            <w:color w:val="000000"/>
            <w:szCs w:val="24"/>
          </w:rPr>
          <w:t>2000 m</w:t>
        </w:r>
      </w:smartTag>
      <w:r w:rsidRPr="00564AEB">
        <w:rPr>
          <w:color w:val="000000"/>
          <w:szCs w:val="24"/>
        </w:rPr>
        <w:t xml:space="preserve">. spalio 18 d. įsakymu Nr. 444 patvirtintomis Atliekų sąvartynų įrengimo, eksploatavimo, uždarymo ir priežiūros po uždarymo taisyklėmis ir kitais susijusiais normatyviniais dokumentais, todėl pareiškiama ūkinė veikla nėra lyginama su GPGB ir aplinkosaugos veiksmų planas nerengiamas. </w:t>
      </w:r>
    </w:p>
    <w:p w14:paraId="11C7B616" w14:textId="77777777" w:rsidR="00481E4D" w:rsidRDefault="00481E4D" w:rsidP="00024DF7">
      <w:pPr>
        <w:widowControl w:val="0"/>
        <w:ind w:firstLine="567"/>
        <w:jc w:val="both"/>
        <w:rPr>
          <w:sz w:val="22"/>
          <w:szCs w:val="24"/>
          <w:lang w:eastAsia="lt-LT"/>
        </w:rPr>
      </w:pPr>
    </w:p>
    <w:p w14:paraId="35A113CE" w14:textId="77777777" w:rsidR="00024DF7" w:rsidRDefault="00024DF7" w:rsidP="00024DF7">
      <w:pPr>
        <w:widowControl w:val="0"/>
        <w:ind w:firstLine="567"/>
        <w:jc w:val="both"/>
        <w:rPr>
          <w:sz w:val="22"/>
          <w:szCs w:val="24"/>
          <w:lang w:eastAsia="lt-LT"/>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26"/>
        <w:gridCol w:w="1338"/>
        <w:gridCol w:w="1762"/>
        <w:gridCol w:w="1209"/>
        <w:gridCol w:w="2024"/>
        <w:gridCol w:w="1887"/>
        <w:gridCol w:w="2553"/>
      </w:tblGrid>
      <w:tr w:rsidR="00024DF7" w14:paraId="00331D32" w14:textId="77777777" w:rsidTr="00024DF7">
        <w:trPr>
          <w:cantSplit/>
        </w:trPr>
        <w:tc>
          <w:tcPr>
            <w:tcW w:w="2526" w:type="dxa"/>
            <w:tcBorders>
              <w:top w:val="single" w:sz="6" w:space="0" w:color="auto"/>
              <w:left w:val="single" w:sz="6" w:space="0" w:color="auto"/>
              <w:bottom w:val="single" w:sz="6" w:space="0" w:color="000000"/>
              <w:right w:val="single" w:sz="6" w:space="0" w:color="000000"/>
            </w:tcBorders>
            <w:vAlign w:val="center"/>
          </w:tcPr>
          <w:p w14:paraId="7F8186F2" w14:textId="77777777" w:rsidR="00024DF7" w:rsidRDefault="00024DF7" w:rsidP="00024DF7">
            <w:pPr>
              <w:jc w:val="center"/>
              <w:rPr>
                <w:sz w:val="18"/>
                <w:szCs w:val="24"/>
                <w:vertAlign w:val="superscript"/>
                <w:lang w:eastAsia="lt-LT"/>
              </w:rPr>
            </w:pPr>
            <w:r>
              <w:rPr>
                <w:sz w:val="18"/>
                <w:szCs w:val="24"/>
                <w:lang w:eastAsia="lt-LT"/>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14:paraId="2722EC33" w14:textId="77777777" w:rsidR="00024DF7" w:rsidRDefault="00024DF7" w:rsidP="00024DF7">
            <w:pPr>
              <w:jc w:val="center"/>
              <w:rPr>
                <w:sz w:val="18"/>
                <w:szCs w:val="24"/>
                <w:lang w:eastAsia="lt-LT"/>
              </w:rPr>
            </w:pPr>
            <w:r>
              <w:rPr>
                <w:sz w:val="18"/>
                <w:szCs w:val="24"/>
                <w:lang w:eastAsia="lt-LT"/>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14:paraId="01CC24CB" w14:textId="77777777" w:rsidR="00024DF7" w:rsidRDefault="00024DF7" w:rsidP="00024DF7">
            <w:pPr>
              <w:jc w:val="center"/>
              <w:rPr>
                <w:sz w:val="18"/>
                <w:szCs w:val="24"/>
                <w:vertAlign w:val="superscript"/>
                <w:lang w:eastAsia="lt-LT"/>
              </w:rPr>
            </w:pPr>
            <w:r>
              <w:rPr>
                <w:sz w:val="18"/>
                <w:szCs w:val="24"/>
                <w:lang w:eastAsia="lt-LT"/>
              </w:rPr>
              <w:t>Siekiamos ribinės vertės</w:t>
            </w:r>
          </w:p>
          <w:p w14:paraId="0FAC1F12" w14:textId="77777777" w:rsidR="00024DF7" w:rsidRDefault="00024DF7" w:rsidP="00024DF7">
            <w:pPr>
              <w:jc w:val="center"/>
              <w:rPr>
                <w:sz w:val="18"/>
                <w:szCs w:val="24"/>
                <w:lang w:eastAsia="lt-LT"/>
              </w:rPr>
            </w:pPr>
            <w:r>
              <w:rPr>
                <w:sz w:val="18"/>
                <w:szCs w:val="24"/>
                <w:lang w:eastAsia="lt-LT"/>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14:paraId="5930A62B" w14:textId="77777777" w:rsidR="00024DF7" w:rsidRDefault="00024DF7" w:rsidP="00024DF7">
            <w:pPr>
              <w:jc w:val="center"/>
              <w:rPr>
                <w:sz w:val="18"/>
                <w:szCs w:val="24"/>
                <w:vertAlign w:val="superscript"/>
                <w:lang w:eastAsia="lt-LT"/>
              </w:rPr>
            </w:pPr>
            <w:r>
              <w:rPr>
                <w:sz w:val="18"/>
                <w:szCs w:val="24"/>
                <w:lang w:eastAsia="lt-LT"/>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14:paraId="3A63AC0B" w14:textId="77777777" w:rsidR="00024DF7" w:rsidRDefault="00024DF7" w:rsidP="00024DF7">
            <w:pPr>
              <w:jc w:val="center"/>
              <w:rPr>
                <w:sz w:val="18"/>
                <w:szCs w:val="24"/>
                <w:vertAlign w:val="superscript"/>
                <w:lang w:eastAsia="lt-LT"/>
              </w:rPr>
            </w:pPr>
            <w:r>
              <w:rPr>
                <w:sz w:val="18"/>
                <w:szCs w:val="24"/>
                <w:lang w:eastAsia="lt-LT"/>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14:paraId="1CCBF578" w14:textId="77777777" w:rsidR="00024DF7" w:rsidRDefault="00024DF7" w:rsidP="00024DF7">
            <w:pPr>
              <w:jc w:val="center"/>
              <w:rPr>
                <w:sz w:val="18"/>
                <w:szCs w:val="24"/>
                <w:vertAlign w:val="superscript"/>
                <w:lang w:eastAsia="lt-LT"/>
              </w:rPr>
            </w:pPr>
            <w:r>
              <w:rPr>
                <w:sz w:val="18"/>
                <w:szCs w:val="24"/>
                <w:lang w:eastAsia="lt-LT"/>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14:paraId="5794BD68" w14:textId="77777777" w:rsidR="00024DF7" w:rsidRDefault="00024DF7" w:rsidP="00024DF7">
            <w:pPr>
              <w:jc w:val="center"/>
              <w:rPr>
                <w:sz w:val="18"/>
                <w:szCs w:val="24"/>
                <w:lang w:eastAsia="lt-LT"/>
              </w:rPr>
            </w:pPr>
            <w:r>
              <w:rPr>
                <w:sz w:val="18"/>
                <w:szCs w:val="24"/>
                <w:lang w:eastAsia="lt-LT"/>
              </w:rPr>
              <w:t>Įgyvendinimo data</w:t>
            </w:r>
          </w:p>
        </w:tc>
      </w:tr>
      <w:tr w:rsidR="00024DF7" w14:paraId="1CB02FA5" w14:textId="77777777" w:rsidTr="00024DF7">
        <w:trPr>
          <w:cantSplit/>
        </w:trPr>
        <w:tc>
          <w:tcPr>
            <w:tcW w:w="2526" w:type="dxa"/>
            <w:tcBorders>
              <w:top w:val="nil"/>
              <w:left w:val="single" w:sz="6" w:space="0" w:color="auto"/>
              <w:bottom w:val="single" w:sz="4" w:space="0" w:color="auto"/>
              <w:right w:val="single" w:sz="6" w:space="0" w:color="000000"/>
            </w:tcBorders>
            <w:vAlign w:val="center"/>
          </w:tcPr>
          <w:p w14:paraId="43F3B58B" w14:textId="77777777" w:rsidR="00024DF7" w:rsidRDefault="00024DF7" w:rsidP="00024DF7">
            <w:pPr>
              <w:jc w:val="center"/>
              <w:rPr>
                <w:sz w:val="18"/>
                <w:szCs w:val="24"/>
                <w:lang w:eastAsia="lt-LT"/>
              </w:rPr>
            </w:pPr>
            <w:r>
              <w:rPr>
                <w:sz w:val="18"/>
                <w:szCs w:val="24"/>
                <w:lang w:eastAsia="lt-LT"/>
              </w:rPr>
              <w:t>1</w:t>
            </w:r>
          </w:p>
        </w:tc>
        <w:tc>
          <w:tcPr>
            <w:tcW w:w="1338" w:type="dxa"/>
            <w:tcBorders>
              <w:top w:val="nil"/>
              <w:left w:val="single" w:sz="6" w:space="0" w:color="000000"/>
              <w:bottom w:val="single" w:sz="4" w:space="0" w:color="auto"/>
              <w:right w:val="single" w:sz="6" w:space="0" w:color="000000"/>
            </w:tcBorders>
            <w:vAlign w:val="center"/>
          </w:tcPr>
          <w:p w14:paraId="7788800B" w14:textId="77777777" w:rsidR="00024DF7" w:rsidRDefault="00024DF7" w:rsidP="00024DF7">
            <w:pPr>
              <w:jc w:val="center"/>
              <w:rPr>
                <w:sz w:val="18"/>
                <w:szCs w:val="24"/>
                <w:lang w:eastAsia="lt-LT"/>
              </w:rPr>
            </w:pPr>
            <w:r>
              <w:rPr>
                <w:sz w:val="18"/>
                <w:szCs w:val="24"/>
                <w:lang w:eastAsia="lt-LT"/>
              </w:rPr>
              <w:t>2</w:t>
            </w:r>
          </w:p>
        </w:tc>
        <w:tc>
          <w:tcPr>
            <w:tcW w:w="1762" w:type="dxa"/>
            <w:tcBorders>
              <w:top w:val="nil"/>
              <w:left w:val="single" w:sz="6" w:space="0" w:color="000000"/>
              <w:bottom w:val="single" w:sz="4" w:space="0" w:color="auto"/>
              <w:right w:val="single" w:sz="6" w:space="0" w:color="000000"/>
            </w:tcBorders>
            <w:vAlign w:val="center"/>
          </w:tcPr>
          <w:p w14:paraId="4AA51976" w14:textId="77777777" w:rsidR="00024DF7" w:rsidRDefault="00024DF7" w:rsidP="00024DF7">
            <w:pPr>
              <w:jc w:val="center"/>
              <w:rPr>
                <w:sz w:val="18"/>
                <w:szCs w:val="24"/>
                <w:lang w:eastAsia="lt-LT"/>
              </w:rPr>
            </w:pPr>
            <w:r>
              <w:rPr>
                <w:sz w:val="18"/>
                <w:szCs w:val="24"/>
                <w:lang w:eastAsia="lt-LT"/>
              </w:rPr>
              <w:t>3</w:t>
            </w:r>
          </w:p>
        </w:tc>
        <w:tc>
          <w:tcPr>
            <w:tcW w:w="1209" w:type="dxa"/>
            <w:tcBorders>
              <w:top w:val="nil"/>
              <w:left w:val="single" w:sz="6" w:space="0" w:color="000000"/>
              <w:bottom w:val="single" w:sz="4" w:space="0" w:color="auto"/>
              <w:right w:val="single" w:sz="6" w:space="0" w:color="000000"/>
            </w:tcBorders>
            <w:vAlign w:val="center"/>
          </w:tcPr>
          <w:p w14:paraId="3ACE9A43" w14:textId="77777777" w:rsidR="00024DF7" w:rsidRDefault="00024DF7" w:rsidP="00024DF7">
            <w:pPr>
              <w:jc w:val="center"/>
              <w:rPr>
                <w:sz w:val="18"/>
                <w:szCs w:val="24"/>
                <w:lang w:eastAsia="lt-LT"/>
              </w:rPr>
            </w:pPr>
            <w:r>
              <w:rPr>
                <w:sz w:val="18"/>
                <w:szCs w:val="24"/>
                <w:lang w:eastAsia="lt-LT"/>
              </w:rPr>
              <w:t>4</w:t>
            </w:r>
          </w:p>
        </w:tc>
        <w:tc>
          <w:tcPr>
            <w:tcW w:w="2024" w:type="dxa"/>
            <w:tcBorders>
              <w:top w:val="nil"/>
              <w:left w:val="single" w:sz="6" w:space="0" w:color="000000"/>
              <w:bottom w:val="single" w:sz="4" w:space="0" w:color="auto"/>
              <w:right w:val="single" w:sz="6" w:space="0" w:color="000000"/>
            </w:tcBorders>
            <w:vAlign w:val="center"/>
          </w:tcPr>
          <w:p w14:paraId="2300C060" w14:textId="77777777" w:rsidR="00024DF7" w:rsidRDefault="00024DF7" w:rsidP="00024DF7">
            <w:pPr>
              <w:jc w:val="center"/>
              <w:rPr>
                <w:sz w:val="18"/>
                <w:szCs w:val="24"/>
                <w:lang w:eastAsia="lt-LT"/>
              </w:rPr>
            </w:pPr>
            <w:r>
              <w:rPr>
                <w:sz w:val="18"/>
                <w:szCs w:val="24"/>
                <w:lang w:eastAsia="lt-LT"/>
              </w:rPr>
              <w:t>5</w:t>
            </w:r>
          </w:p>
        </w:tc>
        <w:tc>
          <w:tcPr>
            <w:tcW w:w="1887" w:type="dxa"/>
            <w:tcBorders>
              <w:top w:val="nil"/>
              <w:left w:val="single" w:sz="6" w:space="0" w:color="000000"/>
              <w:bottom w:val="single" w:sz="4" w:space="0" w:color="auto"/>
              <w:right w:val="single" w:sz="6" w:space="0" w:color="000000"/>
            </w:tcBorders>
            <w:vAlign w:val="center"/>
          </w:tcPr>
          <w:p w14:paraId="6EE0FA04" w14:textId="77777777" w:rsidR="00024DF7" w:rsidRDefault="00024DF7" w:rsidP="00024DF7">
            <w:pPr>
              <w:jc w:val="center"/>
              <w:rPr>
                <w:sz w:val="18"/>
                <w:szCs w:val="24"/>
                <w:lang w:eastAsia="lt-LT"/>
              </w:rPr>
            </w:pPr>
            <w:r>
              <w:rPr>
                <w:sz w:val="18"/>
                <w:szCs w:val="24"/>
                <w:lang w:eastAsia="lt-LT"/>
              </w:rPr>
              <w:t>6</w:t>
            </w:r>
          </w:p>
        </w:tc>
        <w:tc>
          <w:tcPr>
            <w:tcW w:w="2553" w:type="dxa"/>
            <w:tcBorders>
              <w:top w:val="single" w:sz="6" w:space="0" w:color="000000"/>
              <w:left w:val="single" w:sz="6" w:space="0" w:color="000000"/>
              <w:bottom w:val="single" w:sz="4" w:space="0" w:color="auto"/>
              <w:right w:val="single" w:sz="6" w:space="0" w:color="auto"/>
            </w:tcBorders>
            <w:vAlign w:val="center"/>
          </w:tcPr>
          <w:p w14:paraId="47E44ECF" w14:textId="77777777" w:rsidR="00024DF7" w:rsidRDefault="00024DF7" w:rsidP="00024DF7">
            <w:pPr>
              <w:jc w:val="center"/>
              <w:rPr>
                <w:sz w:val="18"/>
                <w:szCs w:val="24"/>
                <w:lang w:eastAsia="lt-LT"/>
              </w:rPr>
            </w:pPr>
            <w:r>
              <w:rPr>
                <w:sz w:val="18"/>
                <w:szCs w:val="24"/>
                <w:lang w:eastAsia="lt-LT"/>
              </w:rPr>
              <w:t>7</w:t>
            </w:r>
          </w:p>
        </w:tc>
      </w:tr>
      <w:tr w:rsidR="00024DF7" w14:paraId="71F5EE44" w14:textId="77777777" w:rsidTr="00024DF7">
        <w:trPr>
          <w:cantSplit/>
        </w:trPr>
        <w:tc>
          <w:tcPr>
            <w:tcW w:w="2526" w:type="dxa"/>
            <w:tcBorders>
              <w:top w:val="single" w:sz="4" w:space="0" w:color="auto"/>
              <w:left w:val="single" w:sz="4" w:space="0" w:color="auto"/>
              <w:bottom w:val="single" w:sz="6" w:space="0" w:color="000000"/>
              <w:right w:val="single" w:sz="6" w:space="0" w:color="000000"/>
            </w:tcBorders>
            <w:vAlign w:val="center"/>
          </w:tcPr>
          <w:p w14:paraId="2E209B9E" w14:textId="77777777" w:rsidR="00024DF7" w:rsidRDefault="00024DF7" w:rsidP="00024DF7">
            <w:pPr>
              <w:jc w:val="center"/>
              <w:rPr>
                <w:sz w:val="18"/>
                <w:szCs w:val="24"/>
                <w:lang w:eastAsia="lt-LT"/>
              </w:rPr>
            </w:pPr>
          </w:p>
        </w:tc>
        <w:tc>
          <w:tcPr>
            <w:tcW w:w="1338" w:type="dxa"/>
            <w:tcBorders>
              <w:top w:val="single" w:sz="4" w:space="0" w:color="auto"/>
              <w:left w:val="single" w:sz="6" w:space="0" w:color="000000"/>
              <w:bottom w:val="single" w:sz="6" w:space="0" w:color="000000"/>
              <w:right w:val="single" w:sz="6" w:space="0" w:color="000000"/>
            </w:tcBorders>
            <w:vAlign w:val="center"/>
          </w:tcPr>
          <w:p w14:paraId="33FECB99" w14:textId="77777777" w:rsidR="00024DF7" w:rsidRDefault="00024DF7" w:rsidP="00024DF7">
            <w:pPr>
              <w:jc w:val="center"/>
              <w:rPr>
                <w:sz w:val="18"/>
                <w:szCs w:val="24"/>
                <w:lang w:eastAsia="lt-LT"/>
              </w:rPr>
            </w:pPr>
          </w:p>
        </w:tc>
        <w:tc>
          <w:tcPr>
            <w:tcW w:w="1762" w:type="dxa"/>
            <w:tcBorders>
              <w:top w:val="single" w:sz="4" w:space="0" w:color="auto"/>
              <w:left w:val="single" w:sz="6" w:space="0" w:color="000000"/>
              <w:bottom w:val="single" w:sz="6" w:space="0" w:color="000000"/>
              <w:right w:val="single" w:sz="6" w:space="0" w:color="000000"/>
            </w:tcBorders>
            <w:vAlign w:val="center"/>
          </w:tcPr>
          <w:p w14:paraId="50D58632" w14:textId="77777777" w:rsidR="00024DF7" w:rsidRDefault="00024DF7" w:rsidP="00024DF7">
            <w:pPr>
              <w:jc w:val="center"/>
              <w:rPr>
                <w:sz w:val="18"/>
                <w:szCs w:val="24"/>
                <w:lang w:eastAsia="lt-LT"/>
              </w:rPr>
            </w:pPr>
          </w:p>
        </w:tc>
        <w:tc>
          <w:tcPr>
            <w:tcW w:w="1209" w:type="dxa"/>
            <w:tcBorders>
              <w:top w:val="single" w:sz="4" w:space="0" w:color="auto"/>
              <w:left w:val="single" w:sz="6" w:space="0" w:color="000000"/>
              <w:bottom w:val="single" w:sz="6" w:space="0" w:color="000000"/>
              <w:right w:val="single" w:sz="6" w:space="0" w:color="000000"/>
            </w:tcBorders>
            <w:vAlign w:val="center"/>
          </w:tcPr>
          <w:p w14:paraId="2A8A0F4C" w14:textId="77777777" w:rsidR="00024DF7" w:rsidRDefault="00024DF7" w:rsidP="00024DF7">
            <w:pPr>
              <w:jc w:val="center"/>
              <w:rPr>
                <w:sz w:val="18"/>
                <w:szCs w:val="24"/>
                <w:lang w:eastAsia="lt-LT"/>
              </w:rPr>
            </w:pPr>
          </w:p>
        </w:tc>
        <w:tc>
          <w:tcPr>
            <w:tcW w:w="2024" w:type="dxa"/>
            <w:tcBorders>
              <w:top w:val="single" w:sz="4" w:space="0" w:color="auto"/>
              <w:left w:val="single" w:sz="6" w:space="0" w:color="000000"/>
              <w:bottom w:val="single" w:sz="6" w:space="0" w:color="000000"/>
              <w:right w:val="single" w:sz="6" w:space="0" w:color="000000"/>
            </w:tcBorders>
            <w:vAlign w:val="center"/>
          </w:tcPr>
          <w:p w14:paraId="0D799601" w14:textId="77777777" w:rsidR="00024DF7" w:rsidRDefault="00024DF7" w:rsidP="00024DF7">
            <w:pPr>
              <w:jc w:val="center"/>
              <w:rPr>
                <w:sz w:val="18"/>
                <w:szCs w:val="24"/>
                <w:lang w:eastAsia="lt-LT"/>
              </w:rPr>
            </w:pPr>
          </w:p>
        </w:tc>
        <w:tc>
          <w:tcPr>
            <w:tcW w:w="1887" w:type="dxa"/>
            <w:tcBorders>
              <w:top w:val="single" w:sz="4" w:space="0" w:color="auto"/>
              <w:left w:val="single" w:sz="6" w:space="0" w:color="000000"/>
              <w:bottom w:val="single" w:sz="6" w:space="0" w:color="000000"/>
              <w:right w:val="single" w:sz="6" w:space="0" w:color="000000"/>
            </w:tcBorders>
            <w:vAlign w:val="center"/>
          </w:tcPr>
          <w:p w14:paraId="0C7C4B1B" w14:textId="77777777" w:rsidR="00024DF7" w:rsidRDefault="00024DF7" w:rsidP="00024DF7">
            <w:pPr>
              <w:jc w:val="center"/>
              <w:rPr>
                <w:sz w:val="18"/>
                <w:szCs w:val="24"/>
                <w:lang w:eastAsia="lt-LT"/>
              </w:rPr>
            </w:pPr>
          </w:p>
        </w:tc>
        <w:tc>
          <w:tcPr>
            <w:tcW w:w="2553" w:type="dxa"/>
            <w:tcBorders>
              <w:top w:val="single" w:sz="4" w:space="0" w:color="auto"/>
              <w:left w:val="single" w:sz="6" w:space="0" w:color="000000"/>
              <w:bottom w:val="single" w:sz="6" w:space="0" w:color="000000"/>
              <w:right w:val="single" w:sz="4" w:space="0" w:color="auto"/>
            </w:tcBorders>
            <w:vAlign w:val="center"/>
          </w:tcPr>
          <w:p w14:paraId="1759FAC4" w14:textId="77777777" w:rsidR="00024DF7" w:rsidRDefault="00024DF7" w:rsidP="00024DF7">
            <w:pPr>
              <w:jc w:val="center"/>
              <w:rPr>
                <w:sz w:val="18"/>
                <w:szCs w:val="24"/>
                <w:lang w:eastAsia="lt-LT"/>
              </w:rPr>
            </w:pPr>
          </w:p>
        </w:tc>
      </w:tr>
      <w:tr w:rsidR="00024DF7" w14:paraId="61B98F8B" w14:textId="77777777" w:rsidTr="00024DF7">
        <w:trPr>
          <w:cantSplit/>
        </w:trPr>
        <w:tc>
          <w:tcPr>
            <w:tcW w:w="2526" w:type="dxa"/>
            <w:tcBorders>
              <w:top w:val="single" w:sz="6" w:space="0" w:color="000000"/>
              <w:left w:val="single" w:sz="4" w:space="0" w:color="auto"/>
              <w:bottom w:val="single" w:sz="6" w:space="0" w:color="000000"/>
              <w:right w:val="single" w:sz="6" w:space="0" w:color="000000"/>
            </w:tcBorders>
            <w:vAlign w:val="center"/>
          </w:tcPr>
          <w:p w14:paraId="02C2A855" w14:textId="77777777" w:rsidR="00024DF7" w:rsidRDefault="00024DF7" w:rsidP="00024DF7">
            <w:pPr>
              <w:jc w:val="center"/>
              <w:rPr>
                <w:sz w:val="18"/>
                <w:szCs w:val="24"/>
                <w:lang w:eastAsia="lt-LT"/>
              </w:rPr>
            </w:pPr>
          </w:p>
        </w:tc>
        <w:tc>
          <w:tcPr>
            <w:tcW w:w="1338" w:type="dxa"/>
            <w:tcBorders>
              <w:top w:val="single" w:sz="6" w:space="0" w:color="000000"/>
              <w:left w:val="single" w:sz="6" w:space="0" w:color="000000"/>
              <w:bottom w:val="single" w:sz="6" w:space="0" w:color="000000"/>
              <w:right w:val="single" w:sz="6" w:space="0" w:color="000000"/>
            </w:tcBorders>
            <w:vAlign w:val="center"/>
          </w:tcPr>
          <w:p w14:paraId="00C081A6" w14:textId="77777777" w:rsidR="00024DF7" w:rsidRDefault="00024DF7" w:rsidP="00024DF7">
            <w:pPr>
              <w:jc w:val="center"/>
              <w:rPr>
                <w:sz w:val="18"/>
                <w:szCs w:val="24"/>
                <w:lang w:eastAsia="lt-LT"/>
              </w:rPr>
            </w:pPr>
          </w:p>
        </w:tc>
        <w:tc>
          <w:tcPr>
            <w:tcW w:w="1762" w:type="dxa"/>
            <w:tcBorders>
              <w:top w:val="single" w:sz="6" w:space="0" w:color="000000"/>
              <w:left w:val="single" w:sz="6" w:space="0" w:color="000000"/>
              <w:bottom w:val="single" w:sz="6" w:space="0" w:color="000000"/>
              <w:right w:val="single" w:sz="6" w:space="0" w:color="000000"/>
            </w:tcBorders>
            <w:vAlign w:val="center"/>
          </w:tcPr>
          <w:p w14:paraId="743A7CB2" w14:textId="77777777" w:rsidR="00024DF7" w:rsidRDefault="00024DF7" w:rsidP="00024DF7">
            <w:pPr>
              <w:jc w:val="center"/>
              <w:rPr>
                <w:sz w:val="18"/>
                <w:szCs w:val="24"/>
                <w:lang w:eastAsia="lt-LT"/>
              </w:rPr>
            </w:pPr>
          </w:p>
        </w:tc>
        <w:tc>
          <w:tcPr>
            <w:tcW w:w="1209" w:type="dxa"/>
            <w:tcBorders>
              <w:top w:val="single" w:sz="6" w:space="0" w:color="000000"/>
              <w:left w:val="single" w:sz="6" w:space="0" w:color="000000"/>
              <w:bottom w:val="single" w:sz="6" w:space="0" w:color="000000"/>
              <w:right w:val="single" w:sz="6" w:space="0" w:color="000000"/>
            </w:tcBorders>
            <w:vAlign w:val="center"/>
          </w:tcPr>
          <w:p w14:paraId="02CE9CC4" w14:textId="77777777" w:rsidR="00024DF7" w:rsidRDefault="00024DF7" w:rsidP="00024DF7">
            <w:pPr>
              <w:jc w:val="center"/>
              <w:rPr>
                <w:sz w:val="18"/>
                <w:szCs w:val="24"/>
                <w:lang w:eastAsia="lt-LT"/>
              </w:rPr>
            </w:pPr>
          </w:p>
        </w:tc>
        <w:tc>
          <w:tcPr>
            <w:tcW w:w="2024" w:type="dxa"/>
            <w:tcBorders>
              <w:top w:val="single" w:sz="6" w:space="0" w:color="000000"/>
              <w:left w:val="single" w:sz="6" w:space="0" w:color="000000"/>
              <w:bottom w:val="single" w:sz="6" w:space="0" w:color="000000"/>
              <w:right w:val="single" w:sz="6" w:space="0" w:color="000000"/>
            </w:tcBorders>
            <w:vAlign w:val="center"/>
          </w:tcPr>
          <w:p w14:paraId="4B60C56C" w14:textId="77777777" w:rsidR="00024DF7" w:rsidRDefault="00024DF7" w:rsidP="00024DF7">
            <w:pPr>
              <w:jc w:val="center"/>
              <w:rPr>
                <w:sz w:val="18"/>
                <w:szCs w:val="24"/>
                <w:lang w:eastAsia="lt-LT"/>
              </w:rPr>
            </w:pPr>
          </w:p>
        </w:tc>
        <w:tc>
          <w:tcPr>
            <w:tcW w:w="1887" w:type="dxa"/>
            <w:tcBorders>
              <w:top w:val="single" w:sz="6" w:space="0" w:color="000000"/>
              <w:left w:val="single" w:sz="6" w:space="0" w:color="000000"/>
              <w:bottom w:val="single" w:sz="6" w:space="0" w:color="000000"/>
              <w:right w:val="single" w:sz="6" w:space="0" w:color="000000"/>
            </w:tcBorders>
            <w:vAlign w:val="center"/>
          </w:tcPr>
          <w:p w14:paraId="5A829F3F" w14:textId="77777777" w:rsidR="00024DF7" w:rsidRDefault="00024DF7" w:rsidP="00024DF7">
            <w:pPr>
              <w:jc w:val="center"/>
              <w:rPr>
                <w:sz w:val="18"/>
                <w:szCs w:val="24"/>
                <w:lang w:eastAsia="lt-LT"/>
              </w:rPr>
            </w:pPr>
          </w:p>
        </w:tc>
        <w:tc>
          <w:tcPr>
            <w:tcW w:w="2553" w:type="dxa"/>
            <w:tcBorders>
              <w:top w:val="single" w:sz="6" w:space="0" w:color="000000"/>
              <w:left w:val="single" w:sz="6" w:space="0" w:color="000000"/>
              <w:bottom w:val="single" w:sz="6" w:space="0" w:color="000000"/>
              <w:right w:val="single" w:sz="4" w:space="0" w:color="auto"/>
            </w:tcBorders>
            <w:vAlign w:val="center"/>
          </w:tcPr>
          <w:p w14:paraId="60240AA7" w14:textId="77777777" w:rsidR="00024DF7" w:rsidRDefault="00024DF7" w:rsidP="00024DF7">
            <w:pPr>
              <w:jc w:val="center"/>
              <w:rPr>
                <w:sz w:val="18"/>
                <w:szCs w:val="24"/>
                <w:lang w:eastAsia="lt-LT"/>
              </w:rPr>
            </w:pPr>
          </w:p>
        </w:tc>
      </w:tr>
      <w:tr w:rsidR="00024DF7" w14:paraId="162C98F4" w14:textId="77777777" w:rsidTr="00024DF7">
        <w:trPr>
          <w:cantSplit/>
        </w:trPr>
        <w:tc>
          <w:tcPr>
            <w:tcW w:w="2526" w:type="dxa"/>
            <w:tcBorders>
              <w:top w:val="single" w:sz="6" w:space="0" w:color="000000"/>
              <w:left w:val="single" w:sz="4" w:space="0" w:color="auto"/>
              <w:bottom w:val="single" w:sz="4" w:space="0" w:color="auto"/>
              <w:right w:val="single" w:sz="6" w:space="0" w:color="000000"/>
            </w:tcBorders>
            <w:vAlign w:val="center"/>
          </w:tcPr>
          <w:p w14:paraId="26C4B066" w14:textId="77777777" w:rsidR="00024DF7" w:rsidRDefault="00024DF7" w:rsidP="00024DF7">
            <w:pPr>
              <w:jc w:val="center"/>
              <w:rPr>
                <w:sz w:val="18"/>
                <w:szCs w:val="24"/>
                <w:lang w:eastAsia="lt-LT"/>
              </w:rPr>
            </w:pPr>
          </w:p>
        </w:tc>
        <w:tc>
          <w:tcPr>
            <w:tcW w:w="1338" w:type="dxa"/>
            <w:tcBorders>
              <w:top w:val="single" w:sz="6" w:space="0" w:color="000000"/>
              <w:left w:val="single" w:sz="6" w:space="0" w:color="000000"/>
              <w:bottom w:val="single" w:sz="4" w:space="0" w:color="auto"/>
              <w:right w:val="single" w:sz="6" w:space="0" w:color="000000"/>
            </w:tcBorders>
            <w:vAlign w:val="center"/>
          </w:tcPr>
          <w:p w14:paraId="62AFF7EB" w14:textId="77777777" w:rsidR="00024DF7" w:rsidRDefault="00024DF7" w:rsidP="00024DF7">
            <w:pPr>
              <w:jc w:val="center"/>
              <w:rPr>
                <w:sz w:val="18"/>
                <w:szCs w:val="24"/>
                <w:lang w:eastAsia="lt-LT"/>
              </w:rPr>
            </w:pPr>
          </w:p>
        </w:tc>
        <w:tc>
          <w:tcPr>
            <w:tcW w:w="1762" w:type="dxa"/>
            <w:tcBorders>
              <w:top w:val="single" w:sz="6" w:space="0" w:color="000000"/>
              <w:left w:val="single" w:sz="6" w:space="0" w:color="000000"/>
              <w:bottom w:val="single" w:sz="4" w:space="0" w:color="auto"/>
              <w:right w:val="single" w:sz="6" w:space="0" w:color="000000"/>
            </w:tcBorders>
            <w:vAlign w:val="center"/>
          </w:tcPr>
          <w:p w14:paraId="13C6DB6C" w14:textId="77777777" w:rsidR="00024DF7" w:rsidRDefault="00024DF7" w:rsidP="00024DF7">
            <w:pPr>
              <w:jc w:val="center"/>
              <w:rPr>
                <w:sz w:val="18"/>
                <w:szCs w:val="24"/>
                <w:lang w:eastAsia="lt-LT"/>
              </w:rPr>
            </w:pPr>
          </w:p>
        </w:tc>
        <w:tc>
          <w:tcPr>
            <w:tcW w:w="1209" w:type="dxa"/>
            <w:tcBorders>
              <w:top w:val="single" w:sz="6" w:space="0" w:color="000000"/>
              <w:left w:val="single" w:sz="6" w:space="0" w:color="000000"/>
              <w:bottom w:val="single" w:sz="4" w:space="0" w:color="auto"/>
              <w:right w:val="single" w:sz="6" w:space="0" w:color="000000"/>
            </w:tcBorders>
            <w:vAlign w:val="center"/>
          </w:tcPr>
          <w:p w14:paraId="4EDC8B09" w14:textId="77777777" w:rsidR="00024DF7" w:rsidRDefault="00024DF7" w:rsidP="00024DF7">
            <w:pPr>
              <w:jc w:val="center"/>
              <w:rPr>
                <w:sz w:val="18"/>
                <w:szCs w:val="24"/>
                <w:lang w:eastAsia="lt-LT"/>
              </w:rPr>
            </w:pPr>
          </w:p>
        </w:tc>
        <w:tc>
          <w:tcPr>
            <w:tcW w:w="2024" w:type="dxa"/>
            <w:tcBorders>
              <w:top w:val="single" w:sz="6" w:space="0" w:color="000000"/>
              <w:left w:val="single" w:sz="6" w:space="0" w:color="000000"/>
              <w:bottom w:val="single" w:sz="4" w:space="0" w:color="auto"/>
              <w:right w:val="single" w:sz="6" w:space="0" w:color="000000"/>
            </w:tcBorders>
            <w:vAlign w:val="center"/>
          </w:tcPr>
          <w:p w14:paraId="7DCEB913" w14:textId="77777777" w:rsidR="00024DF7" w:rsidRDefault="00024DF7" w:rsidP="00024DF7">
            <w:pPr>
              <w:jc w:val="center"/>
              <w:rPr>
                <w:sz w:val="18"/>
                <w:szCs w:val="24"/>
                <w:lang w:eastAsia="lt-LT"/>
              </w:rPr>
            </w:pPr>
          </w:p>
        </w:tc>
        <w:tc>
          <w:tcPr>
            <w:tcW w:w="1887" w:type="dxa"/>
            <w:tcBorders>
              <w:top w:val="single" w:sz="6" w:space="0" w:color="000000"/>
              <w:left w:val="single" w:sz="6" w:space="0" w:color="000000"/>
              <w:bottom w:val="single" w:sz="4" w:space="0" w:color="auto"/>
              <w:right w:val="single" w:sz="6" w:space="0" w:color="000000"/>
            </w:tcBorders>
            <w:vAlign w:val="center"/>
          </w:tcPr>
          <w:p w14:paraId="7E9F01D0" w14:textId="77777777" w:rsidR="00024DF7" w:rsidRDefault="00024DF7" w:rsidP="00024DF7">
            <w:pPr>
              <w:jc w:val="center"/>
              <w:rPr>
                <w:sz w:val="18"/>
                <w:szCs w:val="24"/>
                <w:lang w:eastAsia="lt-LT"/>
              </w:rPr>
            </w:pPr>
          </w:p>
        </w:tc>
        <w:tc>
          <w:tcPr>
            <w:tcW w:w="2553" w:type="dxa"/>
            <w:tcBorders>
              <w:top w:val="single" w:sz="6" w:space="0" w:color="000000"/>
              <w:left w:val="single" w:sz="6" w:space="0" w:color="000000"/>
              <w:bottom w:val="single" w:sz="4" w:space="0" w:color="auto"/>
              <w:right w:val="single" w:sz="4" w:space="0" w:color="auto"/>
            </w:tcBorders>
            <w:vAlign w:val="center"/>
          </w:tcPr>
          <w:p w14:paraId="351588C4" w14:textId="77777777" w:rsidR="00024DF7" w:rsidRDefault="00024DF7" w:rsidP="00024DF7">
            <w:pPr>
              <w:jc w:val="center"/>
              <w:rPr>
                <w:sz w:val="18"/>
                <w:szCs w:val="24"/>
                <w:lang w:eastAsia="lt-LT"/>
              </w:rPr>
            </w:pPr>
          </w:p>
        </w:tc>
      </w:tr>
    </w:tbl>
    <w:p w14:paraId="47F482A3" w14:textId="77777777" w:rsidR="00024DF7" w:rsidRDefault="00024DF7" w:rsidP="00024DF7">
      <w:pPr>
        <w:ind w:firstLine="567"/>
        <w:jc w:val="both"/>
        <w:rPr>
          <w:sz w:val="22"/>
          <w:szCs w:val="24"/>
          <w:lang w:eastAsia="lt-LT"/>
        </w:rPr>
      </w:pPr>
    </w:p>
    <w:p w14:paraId="0A447153" w14:textId="77777777" w:rsidR="00024DF7" w:rsidRDefault="00024DF7" w:rsidP="00024DF7">
      <w:pPr>
        <w:jc w:val="center"/>
        <w:rPr>
          <w:b/>
          <w:sz w:val="22"/>
          <w:szCs w:val="24"/>
          <w:lang w:eastAsia="lt-LT"/>
        </w:rPr>
      </w:pPr>
      <w:r>
        <w:rPr>
          <w:b/>
          <w:sz w:val="22"/>
          <w:szCs w:val="24"/>
          <w:lang w:eastAsia="lt-LT"/>
        </w:rPr>
        <w:t xml:space="preserve">XIV. PARAIŠKOS PRIEDAI, KITA PAGAL TAISYKLES REIKALAUJAMA INFORMACIJA IR DUOMENYS </w:t>
      </w:r>
    </w:p>
    <w:p w14:paraId="7EBC22EA" w14:textId="77777777" w:rsidR="00024DF7" w:rsidRDefault="00080477" w:rsidP="00024DF7">
      <w:pPr>
        <w:jc w:val="center"/>
        <w:rPr>
          <w:b/>
          <w:sz w:val="22"/>
          <w:szCs w:val="24"/>
          <w:lang w:eastAsia="lt-LT"/>
        </w:rPr>
      </w:pPr>
      <w:r>
        <w:rPr>
          <w:b/>
          <w:sz w:val="22"/>
          <w:szCs w:val="24"/>
          <w:lang w:eastAsia="lt-LT"/>
        </w:rPr>
        <w:t xml:space="preserve"> </w:t>
      </w:r>
    </w:p>
    <w:p w14:paraId="129459D4" w14:textId="77777777" w:rsidR="00080477" w:rsidRDefault="00080477" w:rsidP="00080477">
      <w:pPr>
        <w:pStyle w:val="Sraopastraipa"/>
        <w:numPr>
          <w:ilvl w:val="0"/>
          <w:numId w:val="28"/>
        </w:numPr>
        <w:jc w:val="center"/>
        <w:rPr>
          <w:b/>
          <w:sz w:val="22"/>
          <w:szCs w:val="24"/>
          <w:lang w:eastAsia="lt-LT"/>
        </w:rPr>
      </w:pPr>
      <w:r>
        <w:rPr>
          <w:b/>
          <w:sz w:val="22"/>
          <w:szCs w:val="24"/>
          <w:lang w:eastAsia="lt-LT"/>
        </w:rPr>
        <w:t>Atliekų naudojimo ir šalinimo techninis reglamentas</w:t>
      </w:r>
    </w:p>
    <w:p w14:paraId="6046E65E" w14:textId="77777777" w:rsidR="00080477" w:rsidRDefault="00080477" w:rsidP="00080477">
      <w:pPr>
        <w:pStyle w:val="Sraopastraipa"/>
        <w:numPr>
          <w:ilvl w:val="0"/>
          <w:numId w:val="28"/>
        </w:numPr>
        <w:jc w:val="center"/>
        <w:rPr>
          <w:b/>
          <w:sz w:val="22"/>
          <w:szCs w:val="24"/>
          <w:lang w:eastAsia="lt-LT"/>
        </w:rPr>
      </w:pPr>
      <w:r>
        <w:rPr>
          <w:b/>
          <w:sz w:val="22"/>
          <w:szCs w:val="24"/>
          <w:lang w:eastAsia="lt-LT"/>
        </w:rPr>
        <w:t xml:space="preserve">Atliekų naudojimo ar šalinimo veiklos nutraukimo planas </w:t>
      </w:r>
    </w:p>
    <w:p w14:paraId="1B008183" w14:textId="77777777" w:rsidR="00080477" w:rsidRPr="00080477" w:rsidRDefault="00080477" w:rsidP="00D53FF5">
      <w:pPr>
        <w:pStyle w:val="Sraopastraipa"/>
        <w:rPr>
          <w:b/>
          <w:sz w:val="22"/>
          <w:szCs w:val="24"/>
          <w:lang w:eastAsia="lt-LT"/>
        </w:rPr>
      </w:pPr>
    </w:p>
    <w:p w14:paraId="7D753E80" w14:textId="77777777" w:rsidR="00024DF7" w:rsidRDefault="00024DF7" w:rsidP="00024DF7">
      <w:pPr>
        <w:jc w:val="center"/>
        <w:rPr>
          <w:szCs w:val="24"/>
          <w:lang w:eastAsia="lt-LT"/>
        </w:rPr>
      </w:pPr>
    </w:p>
    <w:p w14:paraId="15EBB262" w14:textId="77777777" w:rsidR="00080477" w:rsidRPr="00080477" w:rsidRDefault="00080477" w:rsidP="00080477">
      <w:pPr>
        <w:pStyle w:val="Sraopastraipa"/>
        <w:numPr>
          <w:ilvl w:val="0"/>
          <w:numId w:val="28"/>
        </w:numPr>
        <w:jc w:val="center"/>
        <w:rPr>
          <w:szCs w:val="24"/>
          <w:lang w:eastAsia="lt-LT"/>
        </w:rPr>
        <w:sectPr w:rsidR="00080477" w:rsidRPr="00080477">
          <w:pgSz w:w="15840" w:h="12240" w:orient="landscape" w:code="1"/>
          <w:pgMar w:top="1701" w:right="1134" w:bottom="993" w:left="1134" w:header="720" w:footer="720" w:gutter="0"/>
          <w:cols w:space="720"/>
          <w:noEndnote/>
          <w:docGrid w:linePitch="326"/>
        </w:sectPr>
      </w:pPr>
    </w:p>
    <w:p w14:paraId="0E271313" w14:textId="77777777" w:rsidR="00024DF7" w:rsidRDefault="00024DF7" w:rsidP="00024DF7">
      <w:pPr>
        <w:jc w:val="center"/>
        <w:rPr>
          <w:szCs w:val="24"/>
          <w:lang w:eastAsia="lt-LT"/>
        </w:rPr>
      </w:pPr>
    </w:p>
    <w:p w14:paraId="0C137F98" w14:textId="77777777" w:rsidR="00024DF7" w:rsidRDefault="00024DF7" w:rsidP="00024DF7">
      <w:pPr>
        <w:rPr>
          <w:rFonts w:eastAsia="MS Mincho"/>
          <w:i/>
          <w:iCs/>
          <w:sz w:val="20"/>
        </w:rPr>
      </w:pPr>
      <w:r>
        <w:rPr>
          <w:rFonts w:eastAsia="MS Mincho"/>
          <w:i/>
          <w:iCs/>
          <w:sz w:val="20"/>
        </w:rPr>
        <w:t>Pakeistas skyriaus pavadinimas:</w:t>
      </w:r>
    </w:p>
    <w:p w14:paraId="6312ACD4" w14:textId="77777777" w:rsidR="00024DF7" w:rsidRDefault="00024DF7" w:rsidP="00024DF7">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p w14:paraId="5E7D2D36" w14:textId="77777777" w:rsidR="00024DF7" w:rsidRDefault="00024DF7" w:rsidP="00024DF7"/>
    <w:p w14:paraId="033C558D" w14:textId="77777777" w:rsidR="00024DF7" w:rsidRDefault="00024DF7" w:rsidP="00024DF7">
      <w:pPr>
        <w:keepNext/>
        <w:keepLines/>
        <w:widowControl w:val="0"/>
        <w:suppressAutoHyphens/>
        <w:ind w:left="4535"/>
        <w:rPr>
          <w:bCs/>
          <w:szCs w:val="24"/>
          <w:lang w:eastAsia="lt-LT"/>
        </w:rPr>
      </w:pPr>
      <w:r>
        <w:rPr>
          <w:bCs/>
          <w:szCs w:val="24"/>
          <w:lang w:eastAsia="lt-LT"/>
        </w:rPr>
        <w:t xml:space="preserve">4 priedo </w:t>
      </w:r>
    </w:p>
    <w:p w14:paraId="3CAAA909" w14:textId="77777777" w:rsidR="00024DF7" w:rsidRDefault="00024DF7" w:rsidP="00024DF7">
      <w:pPr>
        <w:keepNext/>
        <w:keepLines/>
        <w:widowControl w:val="0"/>
        <w:suppressAutoHyphens/>
        <w:ind w:left="4535"/>
        <w:rPr>
          <w:bCs/>
          <w:szCs w:val="24"/>
          <w:lang w:eastAsia="lt-LT"/>
        </w:rPr>
      </w:pPr>
      <w:r>
        <w:rPr>
          <w:bCs/>
          <w:szCs w:val="24"/>
          <w:lang w:eastAsia="lt-LT"/>
        </w:rPr>
        <w:t>1 priedėlis</w:t>
      </w:r>
    </w:p>
    <w:p w14:paraId="7A239B8E" w14:textId="77777777" w:rsidR="00024DF7" w:rsidRDefault="00024DF7" w:rsidP="00024DF7">
      <w:pPr>
        <w:keepNext/>
        <w:keepLines/>
        <w:widowControl w:val="0"/>
        <w:suppressAutoHyphens/>
        <w:ind w:left="6804"/>
        <w:rPr>
          <w:b/>
          <w:bCs/>
          <w:szCs w:val="24"/>
          <w:lang w:eastAsia="lt-LT"/>
        </w:rPr>
      </w:pPr>
    </w:p>
    <w:p w14:paraId="43138CE6" w14:textId="77777777" w:rsidR="00024DF7" w:rsidRDefault="00024DF7" w:rsidP="00024DF7">
      <w:pPr>
        <w:jc w:val="center"/>
        <w:rPr>
          <w:b/>
          <w:szCs w:val="24"/>
          <w:lang w:eastAsia="lt-LT"/>
        </w:rPr>
      </w:pPr>
      <w:r>
        <w:rPr>
          <w:b/>
          <w:szCs w:val="24"/>
          <w:lang w:eastAsia="lt-LT"/>
        </w:rPr>
        <w:t>DEKLARACIJA</w:t>
      </w:r>
    </w:p>
    <w:p w14:paraId="60112633" w14:textId="77777777" w:rsidR="00024DF7" w:rsidRDefault="00024DF7" w:rsidP="00024DF7">
      <w:pPr>
        <w:ind w:firstLine="567"/>
        <w:jc w:val="both"/>
        <w:rPr>
          <w:color w:val="000000"/>
          <w:szCs w:val="24"/>
          <w:lang w:eastAsia="lt-LT"/>
        </w:rPr>
      </w:pPr>
    </w:p>
    <w:p w14:paraId="0CF359C8" w14:textId="77777777" w:rsidR="00024DF7" w:rsidRDefault="00024DF7" w:rsidP="00024DF7">
      <w:pPr>
        <w:ind w:firstLine="567"/>
        <w:jc w:val="both"/>
        <w:rPr>
          <w:color w:val="000000"/>
          <w:szCs w:val="24"/>
          <w:lang w:eastAsia="lt-LT"/>
        </w:rPr>
      </w:pPr>
    </w:p>
    <w:p w14:paraId="6EC80CAB" w14:textId="77777777" w:rsidR="00024DF7" w:rsidRDefault="00024DF7" w:rsidP="00024DF7">
      <w:pPr>
        <w:ind w:firstLine="567"/>
        <w:jc w:val="both"/>
        <w:rPr>
          <w:color w:val="000000"/>
          <w:szCs w:val="24"/>
          <w:lang w:eastAsia="lt-LT"/>
        </w:rPr>
      </w:pPr>
      <w:r>
        <w:rPr>
          <w:color w:val="000000"/>
          <w:szCs w:val="24"/>
          <w:lang w:eastAsia="lt-LT"/>
        </w:rPr>
        <w:t>Teikiu paraišką Taršos integruotos prevencijos ir kontrolės leidimui gauti (pakeisti).</w:t>
      </w:r>
    </w:p>
    <w:p w14:paraId="0B9AF31C" w14:textId="77777777" w:rsidR="00024DF7" w:rsidRDefault="00024DF7" w:rsidP="00024DF7">
      <w:pPr>
        <w:ind w:firstLine="567"/>
        <w:jc w:val="both"/>
        <w:rPr>
          <w:color w:val="000000"/>
          <w:szCs w:val="24"/>
          <w:lang w:eastAsia="lt-LT"/>
        </w:rPr>
      </w:pPr>
    </w:p>
    <w:p w14:paraId="526D3DBB" w14:textId="77777777" w:rsidR="00024DF7" w:rsidRDefault="00024DF7" w:rsidP="00024DF7">
      <w:pPr>
        <w:ind w:firstLine="567"/>
        <w:jc w:val="both"/>
        <w:rPr>
          <w:color w:val="000000"/>
          <w:szCs w:val="24"/>
          <w:lang w:eastAsia="lt-LT"/>
        </w:rPr>
      </w:pPr>
      <w:r>
        <w:rPr>
          <w:color w:val="000000"/>
          <w:szCs w:val="24"/>
          <w:lang w:eastAsia="lt-LT"/>
        </w:rPr>
        <w:t>Patvirtinu, kad šioje paraiškoje pateikta informacija yra teisinga, tiksli ir visa.</w:t>
      </w:r>
    </w:p>
    <w:p w14:paraId="43E6107E" w14:textId="77777777" w:rsidR="00024DF7" w:rsidRDefault="00024DF7" w:rsidP="00024DF7">
      <w:pPr>
        <w:ind w:firstLine="567"/>
        <w:jc w:val="both"/>
        <w:rPr>
          <w:color w:val="000000"/>
          <w:szCs w:val="24"/>
          <w:lang w:eastAsia="lt-LT"/>
        </w:rPr>
      </w:pPr>
    </w:p>
    <w:p w14:paraId="6C137847" w14:textId="77777777" w:rsidR="00024DF7" w:rsidRDefault="00024DF7" w:rsidP="00024DF7">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41FA3913" w14:textId="77777777" w:rsidR="00024DF7" w:rsidRDefault="00024DF7" w:rsidP="00024DF7">
      <w:pPr>
        <w:ind w:firstLine="567"/>
        <w:jc w:val="both"/>
        <w:rPr>
          <w:szCs w:val="24"/>
          <w:lang w:eastAsia="lt-LT"/>
        </w:rPr>
      </w:pPr>
    </w:p>
    <w:p w14:paraId="376C5C5A" w14:textId="77777777" w:rsidR="00024DF7" w:rsidRDefault="00024DF7" w:rsidP="00024DF7">
      <w:pPr>
        <w:ind w:firstLine="567"/>
        <w:jc w:val="both"/>
        <w:rPr>
          <w:szCs w:val="24"/>
          <w:lang w:eastAsia="ar-SA"/>
        </w:rPr>
      </w:pPr>
      <w:r>
        <w:rPr>
          <w:szCs w:val="24"/>
          <w:lang w:eastAsia="ar-SA"/>
        </w:rPr>
        <w:t>Įsipareigoju nustatytais terminais:</w:t>
      </w:r>
    </w:p>
    <w:p w14:paraId="531FC95A" w14:textId="77777777" w:rsidR="00024DF7" w:rsidRDefault="00024DF7" w:rsidP="00024DF7">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057C67AD" w14:textId="77777777" w:rsidR="00024DF7" w:rsidRDefault="00024DF7" w:rsidP="00024DF7">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10A2137E" w14:textId="77777777" w:rsidR="00024DF7" w:rsidRDefault="00024DF7" w:rsidP="00024DF7">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34D292BB" w14:textId="77777777" w:rsidR="00024DF7" w:rsidRDefault="00024DF7" w:rsidP="00024DF7">
      <w:pPr>
        <w:jc w:val="both"/>
        <w:rPr>
          <w:szCs w:val="24"/>
          <w:lang w:eastAsia="lt-LT"/>
        </w:rPr>
      </w:pPr>
    </w:p>
    <w:p w14:paraId="0D53CE21" w14:textId="77777777" w:rsidR="00C8242E" w:rsidRDefault="00C8242E" w:rsidP="00024DF7">
      <w:pPr>
        <w:jc w:val="both"/>
        <w:rPr>
          <w:szCs w:val="24"/>
          <w:lang w:eastAsia="lt-LT"/>
        </w:rPr>
      </w:pPr>
    </w:p>
    <w:p w14:paraId="63177252" w14:textId="77777777" w:rsidR="00024DF7" w:rsidRDefault="00024DF7" w:rsidP="00024DF7">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1589A5AF" w14:textId="77777777" w:rsidR="00024DF7" w:rsidRDefault="00024DF7" w:rsidP="00024DF7">
      <w:pPr>
        <w:ind w:firstLine="840"/>
        <w:jc w:val="both"/>
        <w:rPr>
          <w:sz w:val="20"/>
          <w:szCs w:val="24"/>
          <w:lang w:eastAsia="lt-LT"/>
        </w:rPr>
      </w:pPr>
      <w:r>
        <w:rPr>
          <w:sz w:val="20"/>
          <w:szCs w:val="24"/>
          <w:lang w:eastAsia="lt-LT"/>
        </w:rPr>
        <w:t>(veiklos vykdytojas ar jo įgaliotas asmuo)</w:t>
      </w:r>
    </w:p>
    <w:p w14:paraId="5CA5E1A5" w14:textId="77777777" w:rsidR="00024DF7" w:rsidRDefault="00024DF7" w:rsidP="00024DF7">
      <w:pPr>
        <w:jc w:val="both"/>
        <w:rPr>
          <w:sz w:val="20"/>
          <w:szCs w:val="24"/>
          <w:lang w:eastAsia="lt-LT"/>
        </w:rPr>
      </w:pPr>
    </w:p>
    <w:p w14:paraId="62CE642F" w14:textId="77777777" w:rsidR="00024DF7" w:rsidRDefault="00024DF7" w:rsidP="00024DF7">
      <w:pPr>
        <w:jc w:val="both"/>
        <w:rPr>
          <w:szCs w:val="24"/>
          <w:lang w:eastAsia="lt-LT"/>
        </w:rPr>
      </w:pPr>
    </w:p>
    <w:p w14:paraId="22E658D6" w14:textId="77777777" w:rsidR="00024DF7" w:rsidRDefault="00024DF7" w:rsidP="00024DF7">
      <w:pPr>
        <w:jc w:val="both"/>
        <w:rPr>
          <w:szCs w:val="24"/>
          <w:lang w:eastAsia="lt-LT"/>
        </w:rPr>
      </w:pPr>
    </w:p>
    <w:p w14:paraId="79EAC395" w14:textId="77777777" w:rsidR="00024DF7" w:rsidRPr="00080477" w:rsidRDefault="00D53FF5" w:rsidP="00024DF7">
      <w:pPr>
        <w:tabs>
          <w:tab w:val="left" w:leader="underscore" w:pos="8901"/>
        </w:tabs>
        <w:rPr>
          <w:szCs w:val="24"/>
          <w:u w:val="single"/>
          <w:lang w:eastAsia="lt-LT"/>
        </w:rPr>
      </w:pPr>
      <w:proofErr w:type="spellStart"/>
      <w:r>
        <w:rPr>
          <w:szCs w:val="24"/>
          <w:u w:val="single"/>
          <w:lang w:eastAsia="lt-LT"/>
        </w:rPr>
        <w:t>L.e</w:t>
      </w:r>
      <w:proofErr w:type="spellEnd"/>
      <w:r>
        <w:rPr>
          <w:szCs w:val="24"/>
          <w:u w:val="single"/>
          <w:lang w:eastAsia="lt-LT"/>
        </w:rPr>
        <w:t>. direktoriaus pareigas RAMŪNAS JUODĖNAS</w:t>
      </w:r>
    </w:p>
    <w:p w14:paraId="3E5E3406" w14:textId="77777777" w:rsidR="00024DF7" w:rsidRDefault="00024DF7" w:rsidP="00024DF7">
      <w:pPr>
        <w:jc w:val="center"/>
        <w:rPr>
          <w:sz w:val="20"/>
          <w:szCs w:val="24"/>
          <w:lang w:eastAsia="lt-LT"/>
        </w:rPr>
      </w:pPr>
      <w:r>
        <w:rPr>
          <w:sz w:val="20"/>
          <w:szCs w:val="24"/>
          <w:lang w:eastAsia="lt-LT"/>
        </w:rPr>
        <w:t>(pasirašančiojo vardas, pavardė, parašas, pareigos; pildoma didžiosiomis raidėmis)</w:t>
      </w:r>
    </w:p>
    <w:p w14:paraId="3EFE9EA0" w14:textId="77777777" w:rsidR="00024DF7" w:rsidRDefault="00024DF7" w:rsidP="00024DF7">
      <w:pPr>
        <w:jc w:val="both"/>
        <w:rPr>
          <w:szCs w:val="24"/>
          <w:u w:val="single"/>
          <w:lang w:eastAsia="lt-LT"/>
        </w:rPr>
      </w:pPr>
    </w:p>
    <w:p w14:paraId="49182ECD" w14:textId="77777777" w:rsidR="00024DF7" w:rsidRDefault="00024DF7"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14:paraId="3FC83DAC" w14:textId="77777777" w:rsidR="00024DF7" w:rsidRDefault="00024DF7" w:rsidP="00024DF7">
      <w:pPr>
        <w:rPr>
          <w:rFonts w:eastAsia="MS Mincho"/>
          <w:i/>
          <w:iCs/>
          <w:sz w:val="20"/>
        </w:rPr>
      </w:pPr>
      <w:r>
        <w:rPr>
          <w:rFonts w:eastAsia="MS Mincho"/>
          <w:i/>
          <w:iCs/>
          <w:sz w:val="20"/>
        </w:rPr>
        <w:t>Priedo pakeitimai:</w:t>
      </w:r>
    </w:p>
    <w:p w14:paraId="7FF2C918" w14:textId="77777777" w:rsidR="00024DF7" w:rsidRDefault="00024DF7" w:rsidP="00024DF7">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p w14:paraId="2019A737" w14:textId="77777777" w:rsidR="00024DF7" w:rsidRDefault="00024DF7" w:rsidP="00024DF7"/>
    <w:p w14:paraId="1330A873" w14:textId="77777777" w:rsidR="00B416FD" w:rsidRDefault="00B416FD" w:rsidP="00024DF7"/>
    <w:sectPr w:rsidR="00B416FD" w:rsidSect="0083409C">
      <w:pgSz w:w="11906" w:h="16838"/>
      <w:pgMar w:top="1701"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EF43E" w16cid:durableId="1DDA63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712"/>
    <w:multiLevelType w:val="hybridMultilevel"/>
    <w:tmpl w:val="1C0C821E"/>
    <w:lvl w:ilvl="0" w:tplc="170EEE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FC1C7A"/>
    <w:multiLevelType w:val="hybridMultilevel"/>
    <w:tmpl w:val="4D52BA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3408F"/>
    <w:multiLevelType w:val="hybridMultilevel"/>
    <w:tmpl w:val="F46428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A8D"/>
    <w:multiLevelType w:val="hybridMultilevel"/>
    <w:tmpl w:val="29FC1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E07DC"/>
    <w:multiLevelType w:val="hybridMultilevel"/>
    <w:tmpl w:val="B3BCBA3E"/>
    <w:lvl w:ilvl="0" w:tplc="866C691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6881B2B"/>
    <w:multiLevelType w:val="hybridMultilevel"/>
    <w:tmpl w:val="B9A20648"/>
    <w:lvl w:ilvl="0" w:tplc="04270001">
      <w:start w:val="1"/>
      <w:numFmt w:val="bullet"/>
      <w:lvlText w:val=""/>
      <w:lvlJc w:val="left"/>
      <w:pPr>
        <w:tabs>
          <w:tab w:val="num" w:pos="1800"/>
        </w:tabs>
        <w:ind w:left="180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0F09DD"/>
    <w:multiLevelType w:val="hybridMultilevel"/>
    <w:tmpl w:val="9A6EF916"/>
    <w:lvl w:ilvl="0" w:tplc="FD38D5C6">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7" w15:restartNumberingAfterBreak="0">
    <w:nsid w:val="1C743B19"/>
    <w:multiLevelType w:val="hybridMultilevel"/>
    <w:tmpl w:val="427A8E16"/>
    <w:lvl w:ilvl="0" w:tplc="171ABD9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E29372B"/>
    <w:multiLevelType w:val="hybridMultilevel"/>
    <w:tmpl w:val="78FE2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32057"/>
    <w:multiLevelType w:val="hybridMultilevel"/>
    <w:tmpl w:val="0E08B370"/>
    <w:lvl w:ilvl="0" w:tplc="11BCAC3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4ED4886"/>
    <w:multiLevelType w:val="hybridMultilevel"/>
    <w:tmpl w:val="B1A6C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560156"/>
    <w:multiLevelType w:val="hybridMultilevel"/>
    <w:tmpl w:val="2168E090"/>
    <w:lvl w:ilvl="0" w:tplc="2206915C">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F434BB"/>
    <w:multiLevelType w:val="hybridMultilevel"/>
    <w:tmpl w:val="C5586A5C"/>
    <w:lvl w:ilvl="0" w:tplc="2ADEE936">
      <w:start w:val="1"/>
      <w:numFmt w:val="bullet"/>
      <w:lvlText w:val=""/>
      <w:lvlJc w:val="left"/>
      <w:pPr>
        <w:tabs>
          <w:tab w:val="num" w:pos="1854"/>
        </w:tabs>
        <w:ind w:left="1854" w:hanging="360"/>
      </w:pPr>
      <w:rPr>
        <w:rFonts w:ascii="Wingdings" w:hAnsi="Wingdings" w:hint="default"/>
        <w:color w:val="auto"/>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1A4215"/>
    <w:multiLevelType w:val="hybridMultilevel"/>
    <w:tmpl w:val="C9926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9303F5"/>
    <w:multiLevelType w:val="hybridMultilevel"/>
    <w:tmpl w:val="C254B2A8"/>
    <w:lvl w:ilvl="0" w:tplc="7A9EA648">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E8C3C46"/>
    <w:multiLevelType w:val="hybridMultilevel"/>
    <w:tmpl w:val="20EA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86899"/>
    <w:multiLevelType w:val="hybridMultilevel"/>
    <w:tmpl w:val="A0B01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20550B"/>
    <w:multiLevelType w:val="hybridMultilevel"/>
    <w:tmpl w:val="63C866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CCA1A4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B301D"/>
    <w:multiLevelType w:val="hybridMultilevel"/>
    <w:tmpl w:val="5E043802"/>
    <w:lvl w:ilvl="0" w:tplc="45B6B6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61FC3"/>
    <w:multiLevelType w:val="hybridMultilevel"/>
    <w:tmpl w:val="7820F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E00DEC"/>
    <w:multiLevelType w:val="hybridMultilevel"/>
    <w:tmpl w:val="1F020688"/>
    <w:lvl w:ilvl="0" w:tplc="D1DC9C6A">
      <w:start w:val="1"/>
      <w:numFmt w:val="decimal"/>
      <w:lvlText w:val="%1."/>
      <w:lvlJc w:val="left"/>
      <w:pPr>
        <w:ind w:left="644"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51D92A82"/>
    <w:multiLevelType w:val="hybridMultilevel"/>
    <w:tmpl w:val="86FE4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8C24E19"/>
    <w:multiLevelType w:val="hybridMultilevel"/>
    <w:tmpl w:val="1CFAEF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938084E"/>
    <w:multiLevelType w:val="hybridMultilevel"/>
    <w:tmpl w:val="51FA7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5" w15:restartNumberingAfterBreak="0">
    <w:nsid w:val="5E8C69E3"/>
    <w:multiLevelType w:val="hybridMultilevel"/>
    <w:tmpl w:val="8BD2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6534CE"/>
    <w:multiLevelType w:val="hybridMultilevel"/>
    <w:tmpl w:val="6850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4D625E8"/>
    <w:multiLevelType w:val="hybridMultilevel"/>
    <w:tmpl w:val="FEBE6398"/>
    <w:lvl w:ilvl="0" w:tplc="0427000D">
      <w:start w:val="1"/>
      <w:numFmt w:val="bullet"/>
      <w:lvlText w:val=""/>
      <w:lvlJc w:val="left"/>
      <w:pPr>
        <w:ind w:left="3585" w:hanging="360"/>
      </w:pPr>
      <w:rPr>
        <w:rFonts w:ascii="Wingdings" w:hAnsi="Wingdings" w:hint="default"/>
      </w:rPr>
    </w:lvl>
    <w:lvl w:ilvl="1" w:tplc="04270003" w:tentative="1">
      <w:start w:val="1"/>
      <w:numFmt w:val="bullet"/>
      <w:lvlText w:val="o"/>
      <w:lvlJc w:val="left"/>
      <w:pPr>
        <w:ind w:left="4305" w:hanging="360"/>
      </w:pPr>
      <w:rPr>
        <w:rFonts w:ascii="Courier New" w:hAnsi="Courier New" w:cs="Courier New" w:hint="default"/>
      </w:rPr>
    </w:lvl>
    <w:lvl w:ilvl="2" w:tplc="04270005" w:tentative="1">
      <w:start w:val="1"/>
      <w:numFmt w:val="bullet"/>
      <w:lvlText w:val=""/>
      <w:lvlJc w:val="left"/>
      <w:pPr>
        <w:ind w:left="5025" w:hanging="360"/>
      </w:pPr>
      <w:rPr>
        <w:rFonts w:ascii="Wingdings" w:hAnsi="Wingdings" w:hint="default"/>
      </w:rPr>
    </w:lvl>
    <w:lvl w:ilvl="3" w:tplc="04270001" w:tentative="1">
      <w:start w:val="1"/>
      <w:numFmt w:val="bullet"/>
      <w:lvlText w:val=""/>
      <w:lvlJc w:val="left"/>
      <w:pPr>
        <w:ind w:left="5745" w:hanging="360"/>
      </w:pPr>
      <w:rPr>
        <w:rFonts w:ascii="Symbol" w:hAnsi="Symbol" w:hint="default"/>
      </w:rPr>
    </w:lvl>
    <w:lvl w:ilvl="4" w:tplc="04270003" w:tentative="1">
      <w:start w:val="1"/>
      <w:numFmt w:val="bullet"/>
      <w:lvlText w:val="o"/>
      <w:lvlJc w:val="left"/>
      <w:pPr>
        <w:ind w:left="6465" w:hanging="360"/>
      </w:pPr>
      <w:rPr>
        <w:rFonts w:ascii="Courier New" w:hAnsi="Courier New" w:cs="Courier New" w:hint="default"/>
      </w:rPr>
    </w:lvl>
    <w:lvl w:ilvl="5" w:tplc="04270005" w:tentative="1">
      <w:start w:val="1"/>
      <w:numFmt w:val="bullet"/>
      <w:lvlText w:val=""/>
      <w:lvlJc w:val="left"/>
      <w:pPr>
        <w:ind w:left="7185" w:hanging="360"/>
      </w:pPr>
      <w:rPr>
        <w:rFonts w:ascii="Wingdings" w:hAnsi="Wingdings" w:hint="default"/>
      </w:rPr>
    </w:lvl>
    <w:lvl w:ilvl="6" w:tplc="04270001" w:tentative="1">
      <w:start w:val="1"/>
      <w:numFmt w:val="bullet"/>
      <w:lvlText w:val=""/>
      <w:lvlJc w:val="left"/>
      <w:pPr>
        <w:ind w:left="7905" w:hanging="360"/>
      </w:pPr>
      <w:rPr>
        <w:rFonts w:ascii="Symbol" w:hAnsi="Symbol" w:hint="default"/>
      </w:rPr>
    </w:lvl>
    <w:lvl w:ilvl="7" w:tplc="04270003" w:tentative="1">
      <w:start w:val="1"/>
      <w:numFmt w:val="bullet"/>
      <w:lvlText w:val="o"/>
      <w:lvlJc w:val="left"/>
      <w:pPr>
        <w:ind w:left="8625" w:hanging="360"/>
      </w:pPr>
      <w:rPr>
        <w:rFonts w:ascii="Courier New" w:hAnsi="Courier New" w:cs="Courier New" w:hint="default"/>
      </w:rPr>
    </w:lvl>
    <w:lvl w:ilvl="8" w:tplc="04270005" w:tentative="1">
      <w:start w:val="1"/>
      <w:numFmt w:val="bullet"/>
      <w:lvlText w:val=""/>
      <w:lvlJc w:val="left"/>
      <w:pPr>
        <w:ind w:left="9345" w:hanging="360"/>
      </w:pPr>
      <w:rPr>
        <w:rFonts w:ascii="Wingdings" w:hAnsi="Wingdings" w:hint="default"/>
      </w:rPr>
    </w:lvl>
  </w:abstractNum>
  <w:abstractNum w:abstractNumId="28" w15:restartNumberingAfterBreak="0">
    <w:nsid w:val="663B4272"/>
    <w:multiLevelType w:val="hybridMultilevel"/>
    <w:tmpl w:val="9D9E51D2"/>
    <w:lvl w:ilvl="0" w:tplc="04270001">
      <w:start w:val="1"/>
      <w:numFmt w:val="bullet"/>
      <w:lvlText w:val=""/>
      <w:lvlJc w:val="left"/>
      <w:pPr>
        <w:tabs>
          <w:tab w:val="num" w:pos="1356"/>
        </w:tabs>
        <w:ind w:left="1356" w:hanging="360"/>
      </w:pPr>
      <w:rPr>
        <w:rFonts w:ascii="Symbol" w:hAnsi="Symbol" w:hint="default"/>
      </w:rPr>
    </w:lvl>
    <w:lvl w:ilvl="1" w:tplc="04270003" w:tentative="1">
      <w:start w:val="1"/>
      <w:numFmt w:val="bullet"/>
      <w:lvlText w:val="o"/>
      <w:lvlJc w:val="left"/>
      <w:pPr>
        <w:tabs>
          <w:tab w:val="num" w:pos="2076"/>
        </w:tabs>
        <w:ind w:left="2076" w:hanging="360"/>
      </w:pPr>
      <w:rPr>
        <w:rFonts w:ascii="Courier New" w:hAnsi="Courier New" w:cs="Courier New" w:hint="default"/>
      </w:rPr>
    </w:lvl>
    <w:lvl w:ilvl="2" w:tplc="04270005" w:tentative="1">
      <w:start w:val="1"/>
      <w:numFmt w:val="bullet"/>
      <w:lvlText w:val=""/>
      <w:lvlJc w:val="left"/>
      <w:pPr>
        <w:tabs>
          <w:tab w:val="num" w:pos="2796"/>
        </w:tabs>
        <w:ind w:left="2796" w:hanging="360"/>
      </w:pPr>
      <w:rPr>
        <w:rFonts w:ascii="Wingdings" w:hAnsi="Wingdings" w:hint="default"/>
      </w:rPr>
    </w:lvl>
    <w:lvl w:ilvl="3" w:tplc="04270001" w:tentative="1">
      <w:start w:val="1"/>
      <w:numFmt w:val="bullet"/>
      <w:lvlText w:val=""/>
      <w:lvlJc w:val="left"/>
      <w:pPr>
        <w:tabs>
          <w:tab w:val="num" w:pos="3516"/>
        </w:tabs>
        <w:ind w:left="3516" w:hanging="360"/>
      </w:pPr>
      <w:rPr>
        <w:rFonts w:ascii="Symbol" w:hAnsi="Symbol" w:hint="default"/>
      </w:rPr>
    </w:lvl>
    <w:lvl w:ilvl="4" w:tplc="04270003" w:tentative="1">
      <w:start w:val="1"/>
      <w:numFmt w:val="bullet"/>
      <w:lvlText w:val="o"/>
      <w:lvlJc w:val="left"/>
      <w:pPr>
        <w:tabs>
          <w:tab w:val="num" w:pos="4236"/>
        </w:tabs>
        <w:ind w:left="4236" w:hanging="360"/>
      </w:pPr>
      <w:rPr>
        <w:rFonts w:ascii="Courier New" w:hAnsi="Courier New" w:cs="Courier New" w:hint="default"/>
      </w:rPr>
    </w:lvl>
    <w:lvl w:ilvl="5" w:tplc="04270005" w:tentative="1">
      <w:start w:val="1"/>
      <w:numFmt w:val="bullet"/>
      <w:lvlText w:val=""/>
      <w:lvlJc w:val="left"/>
      <w:pPr>
        <w:tabs>
          <w:tab w:val="num" w:pos="4956"/>
        </w:tabs>
        <w:ind w:left="4956" w:hanging="360"/>
      </w:pPr>
      <w:rPr>
        <w:rFonts w:ascii="Wingdings" w:hAnsi="Wingdings" w:hint="default"/>
      </w:rPr>
    </w:lvl>
    <w:lvl w:ilvl="6" w:tplc="04270001" w:tentative="1">
      <w:start w:val="1"/>
      <w:numFmt w:val="bullet"/>
      <w:lvlText w:val=""/>
      <w:lvlJc w:val="left"/>
      <w:pPr>
        <w:tabs>
          <w:tab w:val="num" w:pos="5676"/>
        </w:tabs>
        <w:ind w:left="5676" w:hanging="360"/>
      </w:pPr>
      <w:rPr>
        <w:rFonts w:ascii="Symbol" w:hAnsi="Symbol" w:hint="default"/>
      </w:rPr>
    </w:lvl>
    <w:lvl w:ilvl="7" w:tplc="04270003" w:tentative="1">
      <w:start w:val="1"/>
      <w:numFmt w:val="bullet"/>
      <w:lvlText w:val="o"/>
      <w:lvlJc w:val="left"/>
      <w:pPr>
        <w:tabs>
          <w:tab w:val="num" w:pos="6396"/>
        </w:tabs>
        <w:ind w:left="6396" w:hanging="360"/>
      </w:pPr>
      <w:rPr>
        <w:rFonts w:ascii="Courier New" w:hAnsi="Courier New" w:cs="Courier New" w:hint="default"/>
      </w:rPr>
    </w:lvl>
    <w:lvl w:ilvl="8" w:tplc="04270005" w:tentative="1">
      <w:start w:val="1"/>
      <w:numFmt w:val="bullet"/>
      <w:lvlText w:val=""/>
      <w:lvlJc w:val="left"/>
      <w:pPr>
        <w:tabs>
          <w:tab w:val="num" w:pos="7116"/>
        </w:tabs>
        <w:ind w:left="7116" w:hanging="360"/>
      </w:pPr>
      <w:rPr>
        <w:rFonts w:ascii="Wingdings" w:hAnsi="Wingdings" w:hint="default"/>
      </w:rPr>
    </w:lvl>
  </w:abstractNum>
  <w:abstractNum w:abstractNumId="29" w15:restartNumberingAfterBreak="0">
    <w:nsid w:val="66AD5601"/>
    <w:multiLevelType w:val="hybridMultilevel"/>
    <w:tmpl w:val="DB7A7C76"/>
    <w:lvl w:ilvl="0" w:tplc="9BBC0D2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0" w15:restartNumberingAfterBreak="0">
    <w:nsid w:val="6B5E3DAF"/>
    <w:multiLevelType w:val="hybridMultilevel"/>
    <w:tmpl w:val="D152B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01D4C"/>
    <w:multiLevelType w:val="hybridMultilevel"/>
    <w:tmpl w:val="5798D4B2"/>
    <w:lvl w:ilvl="0" w:tplc="0409000F">
      <w:start w:val="1"/>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36961E5"/>
    <w:multiLevelType w:val="hybridMultilevel"/>
    <w:tmpl w:val="C940394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start w:val="1"/>
      <w:numFmt w:val="bullet"/>
      <w:pStyle w:val="Antrat4"/>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75896544"/>
    <w:multiLevelType w:val="hybridMultilevel"/>
    <w:tmpl w:val="611CE3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DF73314"/>
    <w:multiLevelType w:val="hybridMultilevel"/>
    <w:tmpl w:val="F368A452"/>
    <w:lvl w:ilvl="0" w:tplc="217253E6">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5"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0"/>
  </w:num>
  <w:num w:numId="2">
    <w:abstractNumId w:val="32"/>
  </w:num>
  <w:num w:numId="3">
    <w:abstractNumId w:val="22"/>
  </w:num>
  <w:num w:numId="4">
    <w:abstractNumId w:val="14"/>
  </w:num>
  <w:num w:numId="5">
    <w:abstractNumId w:val="28"/>
  </w:num>
  <w:num w:numId="6">
    <w:abstractNumId w:val="12"/>
  </w:num>
  <w:num w:numId="7">
    <w:abstractNumId w:val="5"/>
  </w:num>
  <w:num w:numId="8">
    <w:abstractNumId w:val="34"/>
  </w:num>
  <w:num w:numId="9">
    <w:abstractNumId w:val="13"/>
  </w:num>
  <w:num w:numId="10">
    <w:abstractNumId w:val="19"/>
  </w:num>
  <w:num w:numId="11">
    <w:abstractNumId w:val="26"/>
  </w:num>
  <w:num w:numId="12">
    <w:abstractNumId w:val="15"/>
  </w:num>
  <w:num w:numId="13">
    <w:abstractNumId w:val="1"/>
  </w:num>
  <w:num w:numId="14">
    <w:abstractNumId w:val="9"/>
  </w:num>
  <w:num w:numId="15">
    <w:abstractNumId w:val="6"/>
  </w:num>
  <w:num w:numId="16">
    <w:abstractNumId w:val="27"/>
  </w:num>
  <w:num w:numId="17">
    <w:abstractNumId w:val="8"/>
  </w:num>
  <w:num w:numId="18">
    <w:abstractNumId w:val="3"/>
  </w:num>
  <w:num w:numId="19">
    <w:abstractNumId w:val="17"/>
  </w:num>
  <w:num w:numId="20">
    <w:abstractNumId w:val="31"/>
  </w:num>
  <w:num w:numId="21">
    <w:abstractNumId w:val="11"/>
  </w:num>
  <w:num w:numId="22">
    <w:abstractNumId w:val="30"/>
  </w:num>
  <w:num w:numId="23">
    <w:abstractNumId w:val="23"/>
  </w:num>
  <w:num w:numId="24">
    <w:abstractNumId w:val="0"/>
  </w:num>
  <w:num w:numId="25">
    <w:abstractNumId w:val="4"/>
  </w:num>
  <w:num w:numId="26">
    <w:abstractNumId w:val="2"/>
  </w:num>
  <w:num w:numId="27">
    <w:abstractNumId w:val="33"/>
  </w:num>
  <w:num w:numId="28">
    <w:abstractNumId w:val="21"/>
  </w:num>
  <w:num w:numId="29">
    <w:abstractNumId w:val="24"/>
  </w:num>
  <w:num w:numId="30">
    <w:abstractNumId w:val="35"/>
  </w:num>
  <w:num w:numId="31">
    <w:abstractNumId w:val="10"/>
  </w:num>
  <w:num w:numId="32">
    <w:abstractNumId w:val="16"/>
  </w:num>
  <w:num w:numId="33">
    <w:abstractNumId w:val="25"/>
  </w:num>
  <w:num w:numId="34">
    <w:abstractNumId w:val="29"/>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F7"/>
    <w:rsid w:val="00016239"/>
    <w:rsid w:val="0001689B"/>
    <w:rsid w:val="00024DF7"/>
    <w:rsid w:val="000251E7"/>
    <w:rsid w:val="00032FCB"/>
    <w:rsid w:val="000340AD"/>
    <w:rsid w:val="00047079"/>
    <w:rsid w:val="00060381"/>
    <w:rsid w:val="00064AD9"/>
    <w:rsid w:val="00067319"/>
    <w:rsid w:val="000747E1"/>
    <w:rsid w:val="00080477"/>
    <w:rsid w:val="000A6014"/>
    <w:rsid w:val="000D1E4E"/>
    <w:rsid w:val="000E0DD3"/>
    <w:rsid w:val="000E2F5C"/>
    <w:rsid w:val="000E72BD"/>
    <w:rsid w:val="001020F9"/>
    <w:rsid w:val="00106260"/>
    <w:rsid w:val="00124240"/>
    <w:rsid w:val="001364FA"/>
    <w:rsid w:val="00141D76"/>
    <w:rsid w:val="00147399"/>
    <w:rsid w:val="00157C2C"/>
    <w:rsid w:val="00161565"/>
    <w:rsid w:val="00164627"/>
    <w:rsid w:val="00167796"/>
    <w:rsid w:val="001821D1"/>
    <w:rsid w:val="00186409"/>
    <w:rsid w:val="00186EA7"/>
    <w:rsid w:val="00187785"/>
    <w:rsid w:val="00191DE2"/>
    <w:rsid w:val="001B52DA"/>
    <w:rsid w:val="001C0E18"/>
    <w:rsid w:val="001C17EC"/>
    <w:rsid w:val="001C63A4"/>
    <w:rsid w:val="001C72E6"/>
    <w:rsid w:val="001D12DE"/>
    <w:rsid w:val="001D2171"/>
    <w:rsid w:val="001E083D"/>
    <w:rsid w:val="001E36F7"/>
    <w:rsid w:val="001F4D02"/>
    <w:rsid w:val="00211139"/>
    <w:rsid w:val="00235B55"/>
    <w:rsid w:val="00254715"/>
    <w:rsid w:val="0026531A"/>
    <w:rsid w:val="00274F03"/>
    <w:rsid w:val="0027742C"/>
    <w:rsid w:val="00277BE6"/>
    <w:rsid w:val="002B1DCE"/>
    <w:rsid w:val="002B5BE6"/>
    <w:rsid w:val="002C79C3"/>
    <w:rsid w:val="002D3B3B"/>
    <w:rsid w:val="002D7F4E"/>
    <w:rsid w:val="002E434F"/>
    <w:rsid w:val="003057CB"/>
    <w:rsid w:val="003107B8"/>
    <w:rsid w:val="00315863"/>
    <w:rsid w:val="003228D2"/>
    <w:rsid w:val="003340F7"/>
    <w:rsid w:val="003341C0"/>
    <w:rsid w:val="00334A73"/>
    <w:rsid w:val="00340719"/>
    <w:rsid w:val="0035147E"/>
    <w:rsid w:val="003556F8"/>
    <w:rsid w:val="00393F5A"/>
    <w:rsid w:val="0039784D"/>
    <w:rsid w:val="00397CFF"/>
    <w:rsid w:val="003A0B3F"/>
    <w:rsid w:val="003A1793"/>
    <w:rsid w:val="003B1617"/>
    <w:rsid w:val="003B3F71"/>
    <w:rsid w:val="003B6D9E"/>
    <w:rsid w:val="003C4E49"/>
    <w:rsid w:val="003C51E7"/>
    <w:rsid w:val="003C741E"/>
    <w:rsid w:val="003C74B8"/>
    <w:rsid w:val="003D1F0F"/>
    <w:rsid w:val="003D462E"/>
    <w:rsid w:val="003E55DE"/>
    <w:rsid w:val="0040741B"/>
    <w:rsid w:val="00433203"/>
    <w:rsid w:val="00435BD1"/>
    <w:rsid w:val="00444190"/>
    <w:rsid w:val="004578B2"/>
    <w:rsid w:val="004616E4"/>
    <w:rsid w:val="004643EC"/>
    <w:rsid w:val="0047093E"/>
    <w:rsid w:val="004719DE"/>
    <w:rsid w:val="00481E4D"/>
    <w:rsid w:val="00482BC7"/>
    <w:rsid w:val="00483E01"/>
    <w:rsid w:val="004A0E93"/>
    <w:rsid w:val="004B142D"/>
    <w:rsid w:val="004C0FCF"/>
    <w:rsid w:val="004C1C18"/>
    <w:rsid w:val="004E7053"/>
    <w:rsid w:val="004F232A"/>
    <w:rsid w:val="00502CFB"/>
    <w:rsid w:val="00503A60"/>
    <w:rsid w:val="0050444D"/>
    <w:rsid w:val="00524886"/>
    <w:rsid w:val="0052587B"/>
    <w:rsid w:val="00533AE8"/>
    <w:rsid w:val="00542DFC"/>
    <w:rsid w:val="0055613C"/>
    <w:rsid w:val="005619C5"/>
    <w:rsid w:val="005630FD"/>
    <w:rsid w:val="005812AD"/>
    <w:rsid w:val="0058212C"/>
    <w:rsid w:val="00583682"/>
    <w:rsid w:val="00595653"/>
    <w:rsid w:val="005B67AC"/>
    <w:rsid w:val="005C0BE0"/>
    <w:rsid w:val="005C6F95"/>
    <w:rsid w:val="005E05B1"/>
    <w:rsid w:val="00600F65"/>
    <w:rsid w:val="0061258E"/>
    <w:rsid w:val="00614ED5"/>
    <w:rsid w:val="00622912"/>
    <w:rsid w:val="006626D5"/>
    <w:rsid w:val="006642BE"/>
    <w:rsid w:val="00671DD8"/>
    <w:rsid w:val="00680A3C"/>
    <w:rsid w:val="00685116"/>
    <w:rsid w:val="00687662"/>
    <w:rsid w:val="00687BB2"/>
    <w:rsid w:val="006C0A82"/>
    <w:rsid w:val="006C0AD3"/>
    <w:rsid w:val="006C252E"/>
    <w:rsid w:val="006C658E"/>
    <w:rsid w:val="006C7155"/>
    <w:rsid w:val="006D176E"/>
    <w:rsid w:val="006D2A7B"/>
    <w:rsid w:val="006D2B55"/>
    <w:rsid w:val="00706030"/>
    <w:rsid w:val="00706456"/>
    <w:rsid w:val="00707C89"/>
    <w:rsid w:val="00732B2D"/>
    <w:rsid w:val="00737A60"/>
    <w:rsid w:val="0074125B"/>
    <w:rsid w:val="00742638"/>
    <w:rsid w:val="0076009B"/>
    <w:rsid w:val="007609F0"/>
    <w:rsid w:val="00765539"/>
    <w:rsid w:val="007814E2"/>
    <w:rsid w:val="00782262"/>
    <w:rsid w:val="007873A9"/>
    <w:rsid w:val="00795364"/>
    <w:rsid w:val="007957DD"/>
    <w:rsid w:val="00797F52"/>
    <w:rsid w:val="007C55B2"/>
    <w:rsid w:val="007F1651"/>
    <w:rsid w:val="0083409C"/>
    <w:rsid w:val="008539DF"/>
    <w:rsid w:val="00873F4E"/>
    <w:rsid w:val="00884FF9"/>
    <w:rsid w:val="00886DE1"/>
    <w:rsid w:val="00896163"/>
    <w:rsid w:val="008A3334"/>
    <w:rsid w:val="008A405E"/>
    <w:rsid w:val="008D2FAC"/>
    <w:rsid w:val="008F1B05"/>
    <w:rsid w:val="00901F42"/>
    <w:rsid w:val="009177B4"/>
    <w:rsid w:val="0092497A"/>
    <w:rsid w:val="009332FA"/>
    <w:rsid w:val="0093504B"/>
    <w:rsid w:val="00951E30"/>
    <w:rsid w:val="009555B9"/>
    <w:rsid w:val="0096241A"/>
    <w:rsid w:val="0096434D"/>
    <w:rsid w:val="00976010"/>
    <w:rsid w:val="00995B05"/>
    <w:rsid w:val="009A0BE1"/>
    <w:rsid w:val="009A67FC"/>
    <w:rsid w:val="009E0C2B"/>
    <w:rsid w:val="009F1967"/>
    <w:rsid w:val="009F1DBE"/>
    <w:rsid w:val="009F2D81"/>
    <w:rsid w:val="009F4179"/>
    <w:rsid w:val="00A24F19"/>
    <w:rsid w:val="00A50212"/>
    <w:rsid w:val="00A57982"/>
    <w:rsid w:val="00A67279"/>
    <w:rsid w:val="00A7172C"/>
    <w:rsid w:val="00A717B1"/>
    <w:rsid w:val="00A86705"/>
    <w:rsid w:val="00A8706C"/>
    <w:rsid w:val="00A9502D"/>
    <w:rsid w:val="00AA7A35"/>
    <w:rsid w:val="00AB45FA"/>
    <w:rsid w:val="00AC4D3D"/>
    <w:rsid w:val="00AC5CB1"/>
    <w:rsid w:val="00AF1BEB"/>
    <w:rsid w:val="00B02CB2"/>
    <w:rsid w:val="00B11D53"/>
    <w:rsid w:val="00B146AD"/>
    <w:rsid w:val="00B25826"/>
    <w:rsid w:val="00B27582"/>
    <w:rsid w:val="00B33C0E"/>
    <w:rsid w:val="00B416FD"/>
    <w:rsid w:val="00B52ED0"/>
    <w:rsid w:val="00B5602C"/>
    <w:rsid w:val="00B610AF"/>
    <w:rsid w:val="00B63632"/>
    <w:rsid w:val="00B82BEA"/>
    <w:rsid w:val="00B82E41"/>
    <w:rsid w:val="00B8774D"/>
    <w:rsid w:val="00BC6CE7"/>
    <w:rsid w:val="00BD5664"/>
    <w:rsid w:val="00BE5BC2"/>
    <w:rsid w:val="00BE704D"/>
    <w:rsid w:val="00BE7C21"/>
    <w:rsid w:val="00BF1FC7"/>
    <w:rsid w:val="00C40843"/>
    <w:rsid w:val="00C43558"/>
    <w:rsid w:val="00C57A1E"/>
    <w:rsid w:val="00C674B9"/>
    <w:rsid w:val="00C8242E"/>
    <w:rsid w:val="00C859FE"/>
    <w:rsid w:val="00CB26A4"/>
    <w:rsid w:val="00CC144E"/>
    <w:rsid w:val="00CD4636"/>
    <w:rsid w:val="00CE18AF"/>
    <w:rsid w:val="00CE5E30"/>
    <w:rsid w:val="00CF702E"/>
    <w:rsid w:val="00D000B2"/>
    <w:rsid w:val="00D12BC1"/>
    <w:rsid w:val="00D22AA5"/>
    <w:rsid w:val="00D25BE8"/>
    <w:rsid w:val="00D50EC9"/>
    <w:rsid w:val="00D53FF5"/>
    <w:rsid w:val="00D9386B"/>
    <w:rsid w:val="00DA2D3F"/>
    <w:rsid w:val="00DA49F0"/>
    <w:rsid w:val="00DC5CDC"/>
    <w:rsid w:val="00DD1980"/>
    <w:rsid w:val="00DD5999"/>
    <w:rsid w:val="00DD7116"/>
    <w:rsid w:val="00DD7209"/>
    <w:rsid w:val="00DF4346"/>
    <w:rsid w:val="00E33423"/>
    <w:rsid w:val="00E44E8C"/>
    <w:rsid w:val="00E46A89"/>
    <w:rsid w:val="00E55935"/>
    <w:rsid w:val="00E60688"/>
    <w:rsid w:val="00E75818"/>
    <w:rsid w:val="00E87A13"/>
    <w:rsid w:val="00EA04F6"/>
    <w:rsid w:val="00EA77B2"/>
    <w:rsid w:val="00ED0D3E"/>
    <w:rsid w:val="00EE1449"/>
    <w:rsid w:val="00EE31D7"/>
    <w:rsid w:val="00F146EA"/>
    <w:rsid w:val="00F3183C"/>
    <w:rsid w:val="00F4060A"/>
    <w:rsid w:val="00F43E7E"/>
    <w:rsid w:val="00F64CEE"/>
    <w:rsid w:val="00F67EE4"/>
    <w:rsid w:val="00F80F25"/>
    <w:rsid w:val="00F928AE"/>
    <w:rsid w:val="00F942CF"/>
    <w:rsid w:val="00FB450C"/>
    <w:rsid w:val="00FC3E54"/>
    <w:rsid w:val="00FE5E19"/>
    <w:rsid w:val="00FE6A21"/>
    <w:rsid w:val="00FE7E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28A5B"/>
  <w15:docId w15:val="{4C71488B-6419-4075-9829-817DE414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4DF7"/>
    <w:pPr>
      <w:spacing w:after="0" w:line="240" w:lineRule="auto"/>
    </w:pPr>
    <w:rPr>
      <w:rFonts w:eastAsia="Times New Roman" w:cs="Times New Roman"/>
      <w:szCs w:val="20"/>
    </w:rPr>
  </w:style>
  <w:style w:type="paragraph" w:styleId="Antrat3">
    <w:name w:val="heading 3"/>
    <w:basedOn w:val="prastasis"/>
    <w:next w:val="prastasis"/>
    <w:link w:val="Antrat3Diagrama"/>
    <w:uiPriority w:val="9"/>
    <w:semiHidden/>
    <w:unhideWhenUsed/>
    <w:qFormat/>
    <w:rsid w:val="00AB45FA"/>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qFormat/>
    <w:rsid w:val="003340F7"/>
    <w:pPr>
      <w:keepNext/>
      <w:numPr>
        <w:ilvl w:val="3"/>
        <w:numId w:val="2"/>
      </w:numPr>
      <w:suppressAutoHyphens/>
      <w:adjustRightInd w:val="0"/>
      <w:spacing w:before="240" w:after="60" w:line="360" w:lineRule="atLeast"/>
      <w:textAlignment w:val="baseline"/>
      <w:outlineLvl w:val="3"/>
    </w:pPr>
    <w:rPr>
      <w:rFonts w:ascii="Arial" w:hAnsi="Arial"/>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024DF7"/>
    <w:rPr>
      <w:rFonts w:eastAsia="Times New Roman" w:cs="Times New Roman"/>
      <w:szCs w:val="20"/>
    </w:rPr>
  </w:style>
  <w:style w:type="paragraph" w:styleId="Antrats">
    <w:name w:val="header"/>
    <w:basedOn w:val="prastasis"/>
    <w:link w:val="AntratsDiagrama"/>
    <w:uiPriority w:val="99"/>
    <w:rsid w:val="00024DF7"/>
    <w:pPr>
      <w:tabs>
        <w:tab w:val="center" w:pos="4819"/>
        <w:tab w:val="right" w:pos="9638"/>
      </w:tabs>
    </w:pPr>
  </w:style>
  <w:style w:type="character" w:customStyle="1" w:styleId="PoratDiagrama">
    <w:name w:val="Poraštė Diagrama"/>
    <w:basedOn w:val="Numatytasispastraiposriftas"/>
    <w:link w:val="Porat"/>
    <w:uiPriority w:val="99"/>
    <w:rsid w:val="00024DF7"/>
    <w:rPr>
      <w:rFonts w:eastAsia="Times New Roman" w:cs="Times New Roman"/>
      <w:szCs w:val="20"/>
    </w:rPr>
  </w:style>
  <w:style w:type="paragraph" w:styleId="Porat">
    <w:name w:val="footer"/>
    <w:basedOn w:val="prastasis"/>
    <w:link w:val="PoratDiagrama"/>
    <w:uiPriority w:val="99"/>
    <w:rsid w:val="00024DF7"/>
    <w:pPr>
      <w:tabs>
        <w:tab w:val="center" w:pos="4819"/>
        <w:tab w:val="right" w:pos="9638"/>
      </w:tabs>
    </w:pPr>
  </w:style>
  <w:style w:type="paragraph" w:styleId="Sraopastraipa">
    <w:name w:val="List Paragraph"/>
    <w:basedOn w:val="prastasis"/>
    <w:uiPriority w:val="34"/>
    <w:qFormat/>
    <w:rsid w:val="00024DF7"/>
    <w:pPr>
      <w:ind w:left="720"/>
      <w:contextualSpacing/>
    </w:pPr>
  </w:style>
  <w:style w:type="character" w:customStyle="1" w:styleId="Antrat4Diagrama">
    <w:name w:val="Antraštė 4 Diagrama"/>
    <w:basedOn w:val="Numatytasispastraiposriftas"/>
    <w:link w:val="Antrat4"/>
    <w:rsid w:val="003340F7"/>
    <w:rPr>
      <w:rFonts w:ascii="Arial" w:eastAsia="Times New Roman" w:hAnsi="Arial" w:cs="Times New Roman"/>
      <w:b/>
      <w:szCs w:val="20"/>
    </w:rPr>
  </w:style>
  <w:style w:type="paragraph" w:customStyle="1" w:styleId="BodyBold">
    <w:name w:val="Body Bold"/>
    <w:basedOn w:val="Pagrindinistekstas"/>
    <w:rsid w:val="0093504B"/>
    <w:pPr>
      <w:widowControl w:val="0"/>
      <w:spacing w:after="270" w:line="270" w:lineRule="atLeast"/>
    </w:pPr>
    <w:rPr>
      <w:b/>
      <w:sz w:val="23"/>
      <w:lang w:val="en-US" w:eastAsia="lt-LT"/>
    </w:rPr>
  </w:style>
  <w:style w:type="paragraph" w:styleId="Pagrindiniotekstotrauka">
    <w:name w:val="Body Text Indent"/>
    <w:basedOn w:val="prastasis"/>
    <w:link w:val="PagrindiniotekstotraukaDiagrama"/>
    <w:rsid w:val="0093504B"/>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93504B"/>
    <w:rPr>
      <w:rFonts w:eastAsia="Times New Roman" w:cs="Times New Roman"/>
      <w:szCs w:val="24"/>
      <w:lang w:eastAsia="lt-LT"/>
    </w:rPr>
  </w:style>
  <w:style w:type="paragraph" w:styleId="Pagrindinistekstas3">
    <w:name w:val="Body Text 3"/>
    <w:basedOn w:val="prastasis"/>
    <w:link w:val="Pagrindinistekstas3Diagrama"/>
    <w:rsid w:val="0093504B"/>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93504B"/>
    <w:rPr>
      <w:rFonts w:eastAsia="Times New Roman" w:cs="Times New Roman"/>
      <w:sz w:val="16"/>
      <w:szCs w:val="16"/>
      <w:lang w:eastAsia="lt-LT"/>
    </w:rPr>
  </w:style>
  <w:style w:type="paragraph" w:styleId="Pagrindinistekstas">
    <w:name w:val="Body Text"/>
    <w:basedOn w:val="prastasis"/>
    <w:link w:val="PagrindinistekstasDiagrama"/>
    <w:uiPriority w:val="99"/>
    <w:semiHidden/>
    <w:unhideWhenUsed/>
    <w:rsid w:val="0093504B"/>
    <w:pPr>
      <w:spacing w:after="120"/>
    </w:pPr>
  </w:style>
  <w:style w:type="character" w:customStyle="1" w:styleId="PagrindinistekstasDiagrama">
    <w:name w:val="Pagrindinis tekstas Diagrama"/>
    <w:basedOn w:val="Numatytasispastraiposriftas"/>
    <w:link w:val="Pagrindinistekstas"/>
    <w:uiPriority w:val="99"/>
    <w:semiHidden/>
    <w:rsid w:val="0093504B"/>
    <w:rPr>
      <w:rFonts w:eastAsia="Times New Roman" w:cs="Times New Roman"/>
      <w:szCs w:val="20"/>
    </w:rPr>
  </w:style>
  <w:style w:type="paragraph" w:customStyle="1" w:styleId="BodyTextNoSpace">
    <w:name w:val="Body Text NoSpace"/>
    <w:basedOn w:val="Pagrindinistekstas"/>
    <w:rsid w:val="00797F52"/>
    <w:pPr>
      <w:widowControl w:val="0"/>
      <w:spacing w:after="0" w:line="270" w:lineRule="atLeast"/>
    </w:pPr>
    <w:rPr>
      <w:sz w:val="23"/>
      <w:lang w:val="en-US" w:eastAsia="lt-LT"/>
    </w:rPr>
  </w:style>
  <w:style w:type="paragraph" w:styleId="HTMLiankstoformatuotas">
    <w:name w:val="HTML Preformatted"/>
    <w:basedOn w:val="prastasis"/>
    <w:link w:val="HTMLiankstoformatuotasDiagrama"/>
    <w:rsid w:val="0023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235B55"/>
    <w:rPr>
      <w:rFonts w:ascii="Courier New" w:eastAsia="Times New Roman" w:hAnsi="Courier New" w:cs="Courier New"/>
      <w:sz w:val="20"/>
      <w:szCs w:val="20"/>
      <w:lang w:val="en-US"/>
    </w:rPr>
  </w:style>
  <w:style w:type="paragraph" w:customStyle="1" w:styleId="Formuledadoption">
    <w:name w:val="Formule d'adoption"/>
    <w:basedOn w:val="prastasis"/>
    <w:next w:val="prastasis"/>
    <w:rsid w:val="00235B55"/>
    <w:pPr>
      <w:spacing w:before="120" w:after="120"/>
      <w:jc w:val="both"/>
    </w:pPr>
  </w:style>
  <w:style w:type="paragraph" w:styleId="Betarp">
    <w:name w:val="No Spacing"/>
    <w:uiPriority w:val="1"/>
    <w:qFormat/>
    <w:rsid w:val="00235B55"/>
    <w:pPr>
      <w:suppressAutoHyphens/>
      <w:adjustRightInd w:val="0"/>
      <w:spacing w:after="0" w:line="240" w:lineRule="auto"/>
      <w:textAlignment w:val="baseline"/>
    </w:pPr>
    <w:rPr>
      <w:rFonts w:eastAsia="Times New Roman" w:cs="Times New Roman"/>
      <w:szCs w:val="20"/>
    </w:rPr>
  </w:style>
  <w:style w:type="character" w:customStyle="1" w:styleId="Antrat3Diagrama">
    <w:name w:val="Antraštė 3 Diagrama"/>
    <w:basedOn w:val="Numatytasispastraiposriftas"/>
    <w:link w:val="Antrat3"/>
    <w:uiPriority w:val="9"/>
    <w:semiHidden/>
    <w:rsid w:val="00AB45FA"/>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AB45FA"/>
    <w:rPr>
      <w:rFonts w:ascii="Calibri" w:eastAsiaTheme="minorHAnsi" w:hAnsi="Calibri" w:cstheme="minorBidi"/>
      <w:sz w:val="18"/>
      <w:szCs w:val="18"/>
    </w:rPr>
  </w:style>
  <w:style w:type="character" w:customStyle="1" w:styleId="DebesliotekstasDiagrama">
    <w:name w:val="Debesėlio tekstas Diagrama"/>
    <w:basedOn w:val="Numatytasispastraiposriftas"/>
    <w:link w:val="Debesliotekstas"/>
    <w:uiPriority w:val="99"/>
    <w:semiHidden/>
    <w:rsid w:val="00AB45FA"/>
    <w:rPr>
      <w:rFonts w:ascii="Calibri" w:hAnsi="Calibri"/>
      <w:sz w:val="18"/>
      <w:szCs w:val="18"/>
    </w:rPr>
  </w:style>
  <w:style w:type="character" w:styleId="Hipersaitas">
    <w:name w:val="Hyperlink"/>
    <w:basedOn w:val="Numatytasispastraiposriftas"/>
    <w:uiPriority w:val="99"/>
    <w:unhideWhenUsed/>
    <w:rsid w:val="00AB45FA"/>
    <w:rPr>
      <w:color w:val="0563C1" w:themeColor="hyperlink"/>
      <w:u w:val="single"/>
    </w:rPr>
  </w:style>
  <w:style w:type="paragraph" w:customStyle="1" w:styleId="Table">
    <w:name w:val="Table"/>
    <w:basedOn w:val="prastasis"/>
    <w:rsid w:val="00AB45FA"/>
    <w:pPr>
      <w:widowControl w:val="0"/>
      <w:spacing w:before="140" w:after="140" w:line="270" w:lineRule="atLeast"/>
    </w:pPr>
    <w:rPr>
      <w:sz w:val="23"/>
      <w:lang w:val="en-US" w:eastAsia="lt-LT"/>
    </w:rPr>
  </w:style>
  <w:style w:type="paragraph" w:customStyle="1" w:styleId="ISTATYMAS">
    <w:name w:val="ISTATYMAS"/>
    <w:rsid w:val="00AB45FA"/>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WW-TableContents11">
    <w:name w:val="WW-Table Contents11"/>
    <w:basedOn w:val="Pagrindinistekstas"/>
    <w:rsid w:val="00AB45FA"/>
    <w:pPr>
      <w:widowControl w:val="0"/>
      <w:suppressLineNumbers/>
      <w:suppressAutoHyphens/>
    </w:pPr>
    <w:rPr>
      <w:rFonts w:eastAsia="Lucida Sans Unicode"/>
    </w:rPr>
  </w:style>
  <w:style w:type="paragraph" w:customStyle="1" w:styleId="WW-BodyTextIndent2">
    <w:name w:val="WW-Body Text Indent 2"/>
    <w:basedOn w:val="prastasis"/>
    <w:rsid w:val="00AB45FA"/>
    <w:pPr>
      <w:suppressAutoHyphens/>
      <w:adjustRightInd w:val="0"/>
      <w:spacing w:after="120" w:line="480" w:lineRule="auto"/>
      <w:ind w:left="283"/>
      <w:textAlignment w:val="baseline"/>
    </w:pPr>
  </w:style>
  <w:style w:type="paragraph" w:customStyle="1" w:styleId="Pagrindinistekstas1">
    <w:name w:val="Pagrindinis tekstas1"/>
    <w:link w:val="BodytextChar"/>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Pagrindinistekstas1"/>
    <w:rsid w:val="00AB45FA"/>
    <w:rPr>
      <w:rFonts w:ascii="TimesLT" w:eastAsia="Times New Roman" w:hAnsi="TimesLT" w:cs="Times New Roman"/>
      <w:sz w:val="20"/>
      <w:szCs w:val="20"/>
      <w:lang w:val="en-US" w:eastAsia="ar-SA"/>
    </w:rPr>
  </w:style>
  <w:style w:type="paragraph" w:customStyle="1" w:styleId="Pagrindinistekstas2">
    <w:name w:val="Pagrindinis tekstas2"/>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AB45FA"/>
    <w:rPr>
      <w:rFonts w:cs="Times New Roman"/>
      <w:b/>
      <w:vertAlign w:val="superscript"/>
    </w:rPr>
  </w:style>
  <w:style w:type="paragraph" w:customStyle="1" w:styleId="BodyMarginNoSpace">
    <w:name w:val="Body Margin NoSpace"/>
    <w:basedOn w:val="prastasis"/>
    <w:next w:val="BodyTextNoSpace"/>
    <w:rsid w:val="00AB45FA"/>
    <w:pPr>
      <w:spacing w:line="270" w:lineRule="atLeast"/>
      <w:ind w:hanging="2268"/>
    </w:pPr>
    <w:rPr>
      <w:sz w:val="23"/>
      <w:lang w:val="en-GB"/>
    </w:rPr>
  </w:style>
  <w:style w:type="character" w:styleId="Grietas">
    <w:name w:val="Strong"/>
    <w:basedOn w:val="Numatytasispastraiposriftas"/>
    <w:uiPriority w:val="22"/>
    <w:qFormat/>
    <w:rsid w:val="008D2FAC"/>
    <w:rPr>
      <w:b/>
      <w:bCs/>
    </w:rPr>
  </w:style>
  <w:style w:type="paragraph" w:customStyle="1" w:styleId="Pagrindinistekstas30">
    <w:name w:val="Pagrindinis tekstas3"/>
    <w:rsid w:val="001C17E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1F4D02"/>
    <w:rPr>
      <w:sz w:val="16"/>
      <w:szCs w:val="16"/>
    </w:rPr>
  </w:style>
  <w:style w:type="paragraph" w:styleId="Komentarotekstas">
    <w:name w:val="annotation text"/>
    <w:basedOn w:val="prastasis"/>
    <w:link w:val="KomentarotekstasDiagrama"/>
    <w:uiPriority w:val="99"/>
    <w:semiHidden/>
    <w:unhideWhenUsed/>
    <w:rsid w:val="001F4D02"/>
    <w:rPr>
      <w:sz w:val="20"/>
    </w:rPr>
  </w:style>
  <w:style w:type="character" w:customStyle="1" w:styleId="KomentarotekstasDiagrama">
    <w:name w:val="Komentaro tekstas Diagrama"/>
    <w:basedOn w:val="Numatytasispastraiposriftas"/>
    <w:link w:val="Komentarotekstas"/>
    <w:uiPriority w:val="99"/>
    <w:semiHidden/>
    <w:rsid w:val="001F4D02"/>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F4D02"/>
    <w:rPr>
      <w:b/>
      <w:bCs/>
    </w:rPr>
  </w:style>
  <w:style w:type="character" w:customStyle="1" w:styleId="KomentarotemaDiagrama">
    <w:name w:val="Komentaro tema Diagrama"/>
    <w:basedOn w:val="KomentarotekstasDiagrama"/>
    <w:link w:val="Komentarotema"/>
    <w:uiPriority w:val="99"/>
    <w:semiHidden/>
    <w:rsid w:val="001F4D02"/>
    <w:rPr>
      <w:rFonts w:eastAsia="Times New Roman" w:cs="Times New Roman"/>
      <w:b/>
      <w:bCs/>
      <w:sz w:val="20"/>
      <w:szCs w:val="20"/>
    </w:rPr>
  </w:style>
  <w:style w:type="paragraph" w:customStyle="1" w:styleId="Default">
    <w:name w:val="Default"/>
    <w:rsid w:val="003C74B8"/>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7929">
      <w:bodyDiv w:val="1"/>
      <w:marLeft w:val="0"/>
      <w:marRight w:val="0"/>
      <w:marTop w:val="0"/>
      <w:marBottom w:val="0"/>
      <w:divBdr>
        <w:top w:val="none" w:sz="0" w:space="0" w:color="auto"/>
        <w:left w:val="none" w:sz="0" w:space="0" w:color="auto"/>
        <w:bottom w:val="none" w:sz="0" w:space="0" w:color="auto"/>
        <w:right w:val="none" w:sz="0" w:space="0" w:color="auto"/>
      </w:divBdr>
    </w:div>
    <w:div w:id="522600063">
      <w:bodyDiv w:val="1"/>
      <w:marLeft w:val="0"/>
      <w:marRight w:val="0"/>
      <w:marTop w:val="0"/>
      <w:marBottom w:val="0"/>
      <w:divBdr>
        <w:top w:val="none" w:sz="0" w:space="0" w:color="auto"/>
        <w:left w:val="none" w:sz="0" w:space="0" w:color="auto"/>
        <w:bottom w:val="none" w:sz="0" w:space="0" w:color="auto"/>
        <w:right w:val="none" w:sz="0" w:space="0" w:color="auto"/>
      </w:divBdr>
    </w:div>
    <w:div w:id="523246016">
      <w:bodyDiv w:val="1"/>
      <w:marLeft w:val="0"/>
      <w:marRight w:val="0"/>
      <w:marTop w:val="0"/>
      <w:marBottom w:val="0"/>
      <w:divBdr>
        <w:top w:val="none" w:sz="0" w:space="0" w:color="auto"/>
        <w:left w:val="none" w:sz="0" w:space="0" w:color="auto"/>
        <w:bottom w:val="none" w:sz="0" w:space="0" w:color="auto"/>
        <w:right w:val="none" w:sz="0" w:space="0" w:color="auto"/>
      </w:divBdr>
      <w:divsChild>
        <w:div w:id="1472595199">
          <w:marLeft w:val="0"/>
          <w:marRight w:val="0"/>
          <w:marTop w:val="0"/>
          <w:marBottom w:val="0"/>
          <w:divBdr>
            <w:top w:val="none" w:sz="0" w:space="0" w:color="auto"/>
            <w:left w:val="none" w:sz="0" w:space="0" w:color="auto"/>
            <w:bottom w:val="none" w:sz="0" w:space="0" w:color="auto"/>
            <w:right w:val="none" w:sz="0" w:space="0" w:color="auto"/>
          </w:divBdr>
        </w:div>
        <w:div w:id="1029916333">
          <w:marLeft w:val="0"/>
          <w:marRight w:val="0"/>
          <w:marTop w:val="0"/>
          <w:marBottom w:val="0"/>
          <w:divBdr>
            <w:top w:val="none" w:sz="0" w:space="0" w:color="auto"/>
            <w:left w:val="none" w:sz="0" w:space="0" w:color="auto"/>
            <w:bottom w:val="none" w:sz="0" w:space="0" w:color="auto"/>
            <w:right w:val="none" w:sz="0" w:space="0" w:color="auto"/>
          </w:divBdr>
        </w:div>
        <w:div w:id="1957785608">
          <w:marLeft w:val="0"/>
          <w:marRight w:val="0"/>
          <w:marTop w:val="0"/>
          <w:marBottom w:val="0"/>
          <w:divBdr>
            <w:top w:val="none" w:sz="0" w:space="0" w:color="auto"/>
            <w:left w:val="none" w:sz="0" w:space="0" w:color="auto"/>
            <w:bottom w:val="none" w:sz="0" w:space="0" w:color="auto"/>
            <w:right w:val="none" w:sz="0" w:space="0" w:color="auto"/>
          </w:divBdr>
        </w:div>
        <w:div w:id="223294037">
          <w:marLeft w:val="0"/>
          <w:marRight w:val="0"/>
          <w:marTop w:val="0"/>
          <w:marBottom w:val="0"/>
          <w:divBdr>
            <w:top w:val="none" w:sz="0" w:space="0" w:color="auto"/>
            <w:left w:val="none" w:sz="0" w:space="0" w:color="auto"/>
            <w:bottom w:val="none" w:sz="0" w:space="0" w:color="auto"/>
            <w:right w:val="none" w:sz="0" w:space="0" w:color="auto"/>
          </w:divBdr>
        </w:div>
        <w:div w:id="103428524">
          <w:marLeft w:val="0"/>
          <w:marRight w:val="0"/>
          <w:marTop w:val="0"/>
          <w:marBottom w:val="0"/>
          <w:divBdr>
            <w:top w:val="none" w:sz="0" w:space="0" w:color="auto"/>
            <w:left w:val="none" w:sz="0" w:space="0" w:color="auto"/>
            <w:bottom w:val="none" w:sz="0" w:space="0" w:color="auto"/>
            <w:right w:val="none" w:sz="0" w:space="0" w:color="auto"/>
          </w:divBdr>
        </w:div>
        <w:div w:id="418985905">
          <w:marLeft w:val="0"/>
          <w:marRight w:val="0"/>
          <w:marTop w:val="0"/>
          <w:marBottom w:val="0"/>
          <w:divBdr>
            <w:top w:val="none" w:sz="0" w:space="0" w:color="auto"/>
            <w:left w:val="none" w:sz="0" w:space="0" w:color="auto"/>
            <w:bottom w:val="none" w:sz="0" w:space="0" w:color="auto"/>
            <w:right w:val="none" w:sz="0" w:space="0" w:color="auto"/>
          </w:divBdr>
        </w:div>
      </w:divsChild>
    </w:div>
    <w:div w:id="616719081">
      <w:bodyDiv w:val="1"/>
      <w:marLeft w:val="0"/>
      <w:marRight w:val="0"/>
      <w:marTop w:val="0"/>
      <w:marBottom w:val="0"/>
      <w:divBdr>
        <w:top w:val="none" w:sz="0" w:space="0" w:color="auto"/>
        <w:left w:val="none" w:sz="0" w:space="0" w:color="auto"/>
        <w:bottom w:val="none" w:sz="0" w:space="0" w:color="auto"/>
        <w:right w:val="none" w:sz="0" w:space="0" w:color="auto"/>
      </w:divBdr>
      <w:divsChild>
        <w:div w:id="1638491086">
          <w:marLeft w:val="0"/>
          <w:marRight w:val="0"/>
          <w:marTop w:val="0"/>
          <w:marBottom w:val="0"/>
          <w:divBdr>
            <w:top w:val="none" w:sz="0" w:space="0" w:color="auto"/>
            <w:left w:val="none" w:sz="0" w:space="0" w:color="auto"/>
            <w:bottom w:val="none" w:sz="0" w:space="0" w:color="auto"/>
            <w:right w:val="none" w:sz="0" w:space="0" w:color="auto"/>
          </w:divBdr>
        </w:div>
        <w:div w:id="1840854021">
          <w:marLeft w:val="0"/>
          <w:marRight w:val="0"/>
          <w:marTop w:val="0"/>
          <w:marBottom w:val="0"/>
          <w:divBdr>
            <w:top w:val="none" w:sz="0" w:space="0" w:color="auto"/>
            <w:left w:val="none" w:sz="0" w:space="0" w:color="auto"/>
            <w:bottom w:val="none" w:sz="0" w:space="0" w:color="auto"/>
            <w:right w:val="none" w:sz="0" w:space="0" w:color="auto"/>
          </w:divBdr>
        </w:div>
        <w:div w:id="964892171">
          <w:marLeft w:val="0"/>
          <w:marRight w:val="0"/>
          <w:marTop w:val="0"/>
          <w:marBottom w:val="0"/>
          <w:divBdr>
            <w:top w:val="none" w:sz="0" w:space="0" w:color="auto"/>
            <w:left w:val="none" w:sz="0" w:space="0" w:color="auto"/>
            <w:bottom w:val="none" w:sz="0" w:space="0" w:color="auto"/>
            <w:right w:val="none" w:sz="0" w:space="0" w:color="auto"/>
          </w:divBdr>
        </w:div>
      </w:divsChild>
    </w:div>
    <w:div w:id="1244875656">
      <w:bodyDiv w:val="1"/>
      <w:marLeft w:val="0"/>
      <w:marRight w:val="0"/>
      <w:marTop w:val="0"/>
      <w:marBottom w:val="0"/>
      <w:divBdr>
        <w:top w:val="none" w:sz="0" w:space="0" w:color="auto"/>
        <w:left w:val="none" w:sz="0" w:space="0" w:color="auto"/>
        <w:bottom w:val="none" w:sz="0" w:space="0" w:color="auto"/>
        <w:right w:val="none" w:sz="0" w:space="0" w:color="auto"/>
      </w:divBdr>
      <w:divsChild>
        <w:div w:id="401802729">
          <w:marLeft w:val="0"/>
          <w:marRight w:val="0"/>
          <w:marTop w:val="0"/>
          <w:marBottom w:val="0"/>
          <w:divBdr>
            <w:top w:val="none" w:sz="0" w:space="0" w:color="auto"/>
            <w:left w:val="none" w:sz="0" w:space="0" w:color="auto"/>
            <w:bottom w:val="none" w:sz="0" w:space="0" w:color="auto"/>
            <w:right w:val="none" w:sz="0" w:space="0" w:color="auto"/>
          </w:divBdr>
        </w:div>
        <w:div w:id="1261138003">
          <w:marLeft w:val="0"/>
          <w:marRight w:val="0"/>
          <w:marTop w:val="0"/>
          <w:marBottom w:val="0"/>
          <w:divBdr>
            <w:top w:val="none" w:sz="0" w:space="0" w:color="auto"/>
            <w:left w:val="none" w:sz="0" w:space="0" w:color="auto"/>
            <w:bottom w:val="none" w:sz="0" w:space="0" w:color="auto"/>
            <w:right w:val="none" w:sz="0" w:space="0" w:color="auto"/>
          </w:divBdr>
        </w:div>
        <w:div w:id="1074352470">
          <w:marLeft w:val="0"/>
          <w:marRight w:val="0"/>
          <w:marTop w:val="0"/>
          <w:marBottom w:val="0"/>
          <w:divBdr>
            <w:top w:val="none" w:sz="0" w:space="0" w:color="auto"/>
            <w:left w:val="none" w:sz="0" w:space="0" w:color="auto"/>
            <w:bottom w:val="none" w:sz="0" w:space="0" w:color="auto"/>
            <w:right w:val="none" w:sz="0" w:space="0" w:color="auto"/>
          </w:divBdr>
        </w:div>
        <w:div w:id="1640111682">
          <w:marLeft w:val="0"/>
          <w:marRight w:val="0"/>
          <w:marTop w:val="0"/>
          <w:marBottom w:val="0"/>
          <w:divBdr>
            <w:top w:val="none" w:sz="0" w:space="0" w:color="auto"/>
            <w:left w:val="none" w:sz="0" w:space="0" w:color="auto"/>
            <w:bottom w:val="none" w:sz="0" w:space="0" w:color="auto"/>
            <w:right w:val="none" w:sz="0" w:space="0" w:color="auto"/>
          </w:divBdr>
        </w:div>
        <w:div w:id="1736775345">
          <w:marLeft w:val="0"/>
          <w:marRight w:val="0"/>
          <w:marTop w:val="0"/>
          <w:marBottom w:val="0"/>
          <w:divBdr>
            <w:top w:val="none" w:sz="0" w:space="0" w:color="auto"/>
            <w:left w:val="none" w:sz="0" w:space="0" w:color="auto"/>
            <w:bottom w:val="none" w:sz="0" w:space="0" w:color="auto"/>
            <w:right w:val="none" w:sz="0" w:space="0" w:color="auto"/>
          </w:divBdr>
        </w:div>
        <w:div w:id="48916685">
          <w:marLeft w:val="0"/>
          <w:marRight w:val="0"/>
          <w:marTop w:val="0"/>
          <w:marBottom w:val="0"/>
          <w:divBdr>
            <w:top w:val="none" w:sz="0" w:space="0" w:color="auto"/>
            <w:left w:val="none" w:sz="0" w:space="0" w:color="auto"/>
            <w:bottom w:val="none" w:sz="0" w:space="0" w:color="auto"/>
            <w:right w:val="none" w:sz="0" w:space="0" w:color="auto"/>
          </w:divBdr>
        </w:div>
        <w:div w:id="371924001">
          <w:marLeft w:val="0"/>
          <w:marRight w:val="0"/>
          <w:marTop w:val="0"/>
          <w:marBottom w:val="0"/>
          <w:divBdr>
            <w:top w:val="none" w:sz="0" w:space="0" w:color="auto"/>
            <w:left w:val="none" w:sz="0" w:space="0" w:color="auto"/>
            <w:bottom w:val="none" w:sz="0" w:space="0" w:color="auto"/>
            <w:right w:val="none" w:sz="0" w:space="0" w:color="auto"/>
          </w:divBdr>
        </w:div>
        <w:div w:id="1041855677">
          <w:marLeft w:val="0"/>
          <w:marRight w:val="0"/>
          <w:marTop w:val="0"/>
          <w:marBottom w:val="0"/>
          <w:divBdr>
            <w:top w:val="none" w:sz="0" w:space="0" w:color="auto"/>
            <w:left w:val="none" w:sz="0" w:space="0" w:color="auto"/>
            <w:bottom w:val="none" w:sz="0" w:space="0" w:color="auto"/>
            <w:right w:val="none" w:sz="0" w:space="0" w:color="auto"/>
          </w:divBdr>
        </w:div>
        <w:div w:id="472066058">
          <w:marLeft w:val="0"/>
          <w:marRight w:val="0"/>
          <w:marTop w:val="0"/>
          <w:marBottom w:val="0"/>
          <w:divBdr>
            <w:top w:val="none" w:sz="0" w:space="0" w:color="auto"/>
            <w:left w:val="none" w:sz="0" w:space="0" w:color="auto"/>
            <w:bottom w:val="none" w:sz="0" w:space="0" w:color="auto"/>
            <w:right w:val="none" w:sz="0" w:space="0" w:color="auto"/>
          </w:divBdr>
        </w:div>
        <w:div w:id="510877730">
          <w:marLeft w:val="0"/>
          <w:marRight w:val="0"/>
          <w:marTop w:val="0"/>
          <w:marBottom w:val="0"/>
          <w:divBdr>
            <w:top w:val="none" w:sz="0" w:space="0" w:color="auto"/>
            <w:left w:val="none" w:sz="0" w:space="0" w:color="auto"/>
            <w:bottom w:val="none" w:sz="0" w:space="0" w:color="auto"/>
            <w:right w:val="none" w:sz="0" w:space="0" w:color="auto"/>
          </w:divBdr>
        </w:div>
        <w:div w:id="729885446">
          <w:marLeft w:val="0"/>
          <w:marRight w:val="0"/>
          <w:marTop w:val="0"/>
          <w:marBottom w:val="0"/>
          <w:divBdr>
            <w:top w:val="none" w:sz="0" w:space="0" w:color="auto"/>
            <w:left w:val="none" w:sz="0" w:space="0" w:color="auto"/>
            <w:bottom w:val="none" w:sz="0" w:space="0" w:color="auto"/>
            <w:right w:val="none" w:sz="0" w:space="0" w:color="auto"/>
          </w:divBdr>
        </w:div>
        <w:div w:id="754404298">
          <w:marLeft w:val="0"/>
          <w:marRight w:val="0"/>
          <w:marTop w:val="0"/>
          <w:marBottom w:val="0"/>
          <w:divBdr>
            <w:top w:val="none" w:sz="0" w:space="0" w:color="auto"/>
            <w:left w:val="none" w:sz="0" w:space="0" w:color="auto"/>
            <w:bottom w:val="none" w:sz="0" w:space="0" w:color="auto"/>
            <w:right w:val="none" w:sz="0" w:space="0" w:color="auto"/>
          </w:divBdr>
        </w:div>
        <w:div w:id="391081711">
          <w:marLeft w:val="0"/>
          <w:marRight w:val="0"/>
          <w:marTop w:val="0"/>
          <w:marBottom w:val="0"/>
          <w:divBdr>
            <w:top w:val="none" w:sz="0" w:space="0" w:color="auto"/>
            <w:left w:val="none" w:sz="0" w:space="0" w:color="auto"/>
            <w:bottom w:val="none" w:sz="0" w:space="0" w:color="auto"/>
            <w:right w:val="none" w:sz="0" w:space="0" w:color="auto"/>
          </w:divBdr>
        </w:div>
        <w:div w:id="1654989935">
          <w:marLeft w:val="0"/>
          <w:marRight w:val="0"/>
          <w:marTop w:val="0"/>
          <w:marBottom w:val="0"/>
          <w:divBdr>
            <w:top w:val="none" w:sz="0" w:space="0" w:color="auto"/>
            <w:left w:val="none" w:sz="0" w:space="0" w:color="auto"/>
            <w:bottom w:val="none" w:sz="0" w:space="0" w:color="auto"/>
            <w:right w:val="none" w:sz="0" w:space="0" w:color="auto"/>
          </w:divBdr>
        </w:div>
      </w:divsChild>
    </w:div>
    <w:div w:id="1259409595">
      <w:bodyDiv w:val="1"/>
      <w:marLeft w:val="0"/>
      <w:marRight w:val="0"/>
      <w:marTop w:val="0"/>
      <w:marBottom w:val="0"/>
      <w:divBdr>
        <w:top w:val="none" w:sz="0" w:space="0" w:color="auto"/>
        <w:left w:val="none" w:sz="0" w:space="0" w:color="auto"/>
        <w:bottom w:val="none" w:sz="0" w:space="0" w:color="auto"/>
        <w:right w:val="none" w:sz="0" w:space="0" w:color="auto"/>
      </w:divBdr>
    </w:div>
    <w:div w:id="1631857965">
      <w:bodyDiv w:val="1"/>
      <w:marLeft w:val="0"/>
      <w:marRight w:val="0"/>
      <w:marTop w:val="0"/>
      <w:marBottom w:val="0"/>
      <w:divBdr>
        <w:top w:val="none" w:sz="0" w:space="0" w:color="auto"/>
        <w:left w:val="none" w:sz="0" w:space="0" w:color="auto"/>
        <w:bottom w:val="none" w:sz="0" w:space="0" w:color="auto"/>
        <w:right w:val="none" w:sz="0" w:space="0" w:color="auto"/>
      </w:divBdr>
    </w:div>
    <w:div w:id="1675840667">
      <w:bodyDiv w:val="1"/>
      <w:marLeft w:val="0"/>
      <w:marRight w:val="0"/>
      <w:marTop w:val="0"/>
      <w:marBottom w:val="0"/>
      <w:divBdr>
        <w:top w:val="none" w:sz="0" w:space="0" w:color="auto"/>
        <w:left w:val="none" w:sz="0" w:space="0" w:color="auto"/>
        <w:bottom w:val="none" w:sz="0" w:space="0" w:color="auto"/>
        <w:right w:val="none" w:sz="0" w:space="0" w:color="auto"/>
      </w:divBdr>
      <w:divsChild>
        <w:div w:id="602958832">
          <w:marLeft w:val="0"/>
          <w:marRight w:val="0"/>
          <w:marTop w:val="0"/>
          <w:marBottom w:val="0"/>
          <w:divBdr>
            <w:top w:val="none" w:sz="0" w:space="0" w:color="auto"/>
            <w:left w:val="none" w:sz="0" w:space="0" w:color="auto"/>
            <w:bottom w:val="none" w:sz="0" w:space="0" w:color="auto"/>
            <w:right w:val="none" w:sz="0" w:space="0" w:color="auto"/>
          </w:divBdr>
        </w:div>
        <w:div w:id="71779747">
          <w:marLeft w:val="0"/>
          <w:marRight w:val="0"/>
          <w:marTop w:val="0"/>
          <w:marBottom w:val="0"/>
          <w:divBdr>
            <w:top w:val="none" w:sz="0" w:space="0" w:color="auto"/>
            <w:left w:val="none" w:sz="0" w:space="0" w:color="auto"/>
            <w:bottom w:val="none" w:sz="0" w:space="0" w:color="auto"/>
            <w:right w:val="none" w:sz="0" w:space="0" w:color="auto"/>
          </w:divBdr>
        </w:div>
        <w:div w:id="192966069">
          <w:marLeft w:val="0"/>
          <w:marRight w:val="0"/>
          <w:marTop w:val="0"/>
          <w:marBottom w:val="0"/>
          <w:divBdr>
            <w:top w:val="none" w:sz="0" w:space="0" w:color="auto"/>
            <w:left w:val="none" w:sz="0" w:space="0" w:color="auto"/>
            <w:bottom w:val="none" w:sz="0" w:space="0" w:color="auto"/>
            <w:right w:val="none" w:sz="0" w:space="0" w:color="auto"/>
          </w:divBdr>
        </w:div>
        <w:div w:id="1710762754">
          <w:marLeft w:val="0"/>
          <w:marRight w:val="0"/>
          <w:marTop w:val="0"/>
          <w:marBottom w:val="0"/>
          <w:divBdr>
            <w:top w:val="none" w:sz="0" w:space="0" w:color="auto"/>
            <w:left w:val="none" w:sz="0" w:space="0" w:color="auto"/>
            <w:bottom w:val="none" w:sz="0" w:space="0" w:color="auto"/>
            <w:right w:val="none" w:sz="0" w:space="0" w:color="auto"/>
          </w:divBdr>
        </w:div>
        <w:div w:id="262568600">
          <w:marLeft w:val="0"/>
          <w:marRight w:val="0"/>
          <w:marTop w:val="0"/>
          <w:marBottom w:val="0"/>
          <w:divBdr>
            <w:top w:val="none" w:sz="0" w:space="0" w:color="auto"/>
            <w:left w:val="none" w:sz="0" w:space="0" w:color="auto"/>
            <w:bottom w:val="none" w:sz="0" w:space="0" w:color="auto"/>
            <w:right w:val="none" w:sz="0" w:space="0" w:color="auto"/>
          </w:divBdr>
        </w:div>
        <w:div w:id="1489441406">
          <w:marLeft w:val="0"/>
          <w:marRight w:val="0"/>
          <w:marTop w:val="0"/>
          <w:marBottom w:val="0"/>
          <w:divBdr>
            <w:top w:val="none" w:sz="0" w:space="0" w:color="auto"/>
            <w:left w:val="none" w:sz="0" w:space="0" w:color="auto"/>
            <w:bottom w:val="none" w:sz="0" w:space="0" w:color="auto"/>
            <w:right w:val="none" w:sz="0" w:space="0" w:color="auto"/>
          </w:divBdr>
        </w:div>
        <w:div w:id="2136020750">
          <w:marLeft w:val="0"/>
          <w:marRight w:val="0"/>
          <w:marTop w:val="0"/>
          <w:marBottom w:val="0"/>
          <w:divBdr>
            <w:top w:val="none" w:sz="0" w:space="0" w:color="auto"/>
            <w:left w:val="none" w:sz="0" w:space="0" w:color="auto"/>
            <w:bottom w:val="none" w:sz="0" w:space="0" w:color="auto"/>
            <w:right w:val="none" w:sz="0" w:space="0" w:color="auto"/>
          </w:divBdr>
        </w:div>
        <w:div w:id="54669005">
          <w:marLeft w:val="0"/>
          <w:marRight w:val="0"/>
          <w:marTop w:val="0"/>
          <w:marBottom w:val="0"/>
          <w:divBdr>
            <w:top w:val="none" w:sz="0" w:space="0" w:color="auto"/>
            <w:left w:val="none" w:sz="0" w:space="0" w:color="auto"/>
            <w:bottom w:val="none" w:sz="0" w:space="0" w:color="auto"/>
            <w:right w:val="none" w:sz="0" w:space="0" w:color="auto"/>
          </w:divBdr>
        </w:div>
        <w:div w:id="159781008">
          <w:marLeft w:val="0"/>
          <w:marRight w:val="0"/>
          <w:marTop w:val="0"/>
          <w:marBottom w:val="0"/>
          <w:divBdr>
            <w:top w:val="none" w:sz="0" w:space="0" w:color="auto"/>
            <w:left w:val="none" w:sz="0" w:space="0" w:color="auto"/>
            <w:bottom w:val="none" w:sz="0" w:space="0" w:color="auto"/>
            <w:right w:val="none" w:sz="0" w:space="0" w:color="auto"/>
          </w:divBdr>
        </w:div>
        <w:div w:id="2104915288">
          <w:marLeft w:val="0"/>
          <w:marRight w:val="0"/>
          <w:marTop w:val="0"/>
          <w:marBottom w:val="0"/>
          <w:divBdr>
            <w:top w:val="none" w:sz="0" w:space="0" w:color="auto"/>
            <w:left w:val="none" w:sz="0" w:space="0" w:color="auto"/>
            <w:bottom w:val="none" w:sz="0" w:space="0" w:color="auto"/>
            <w:right w:val="none" w:sz="0" w:space="0" w:color="auto"/>
          </w:divBdr>
        </w:div>
        <w:div w:id="1635065309">
          <w:marLeft w:val="0"/>
          <w:marRight w:val="0"/>
          <w:marTop w:val="0"/>
          <w:marBottom w:val="0"/>
          <w:divBdr>
            <w:top w:val="none" w:sz="0" w:space="0" w:color="auto"/>
            <w:left w:val="none" w:sz="0" w:space="0" w:color="auto"/>
            <w:bottom w:val="none" w:sz="0" w:space="0" w:color="auto"/>
            <w:right w:val="none" w:sz="0" w:space="0" w:color="auto"/>
          </w:divBdr>
        </w:div>
        <w:div w:id="850686224">
          <w:marLeft w:val="0"/>
          <w:marRight w:val="0"/>
          <w:marTop w:val="0"/>
          <w:marBottom w:val="0"/>
          <w:divBdr>
            <w:top w:val="none" w:sz="0" w:space="0" w:color="auto"/>
            <w:left w:val="none" w:sz="0" w:space="0" w:color="auto"/>
            <w:bottom w:val="none" w:sz="0" w:space="0" w:color="auto"/>
            <w:right w:val="none" w:sz="0" w:space="0" w:color="auto"/>
          </w:divBdr>
        </w:div>
        <w:div w:id="164133427">
          <w:marLeft w:val="0"/>
          <w:marRight w:val="0"/>
          <w:marTop w:val="0"/>
          <w:marBottom w:val="0"/>
          <w:divBdr>
            <w:top w:val="none" w:sz="0" w:space="0" w:color="auto"/>
            <w:left w:val="none" w:sz="0" w:space="0" w:color="auto"/>
            <w:bottom w:val="none" w:sz="0" w:space="0" w:color="auto"/>
            <w:right w:val="none" w:sz="0" w:space="0" w:color="auto"/>
          </w:divBdr>
        </w:div>
        <w:div w:id="710690227">
          <w:marLeft w:val="0"/>
          <w:marRight w:val="0"/>
          <w:marTop w:val="0"/>
          <w:marBottom w:val="0"/>
          <w:divBdr>
            <w:top w:val="none" w:sz="0" w:space="0" w:color="auto"/>
            <w:left w:val="none" w:sz="0" w:space="0" w:color="auto"/>
            <w:bottom w:val="none" w:sz="0" w:space="0" w:color="auto"/>
            <w:right w:val="none" w:sz="0" w:space="0" w:color="auto"/>
          </w:divBdr>
        </w:div>
        <w:div w:id="61293631">
          <w:marLeft w:val="0"/>
          <w:marRight w:val="0"/>
          <w:marTop w:val="0"/>
          <w:marBottom w:val="0"/>
          <w:divBdr>
            <w:top w:val="none" w:sz="0" w:space="0" w:color="auto"/>
            <w:left w:val="none" w:sz="0" w:space="0" w:color="auto"/>
            <w:bottom w:val="none" w:sz="0" w:space="0" w:color="auto"/>
            <w:right w:val="none" w:sz="0" w:space="0" w:color="auto"/>
          </w:divBdr>
        </w:div>
        <w:div w:id="1123309602">
          <w:marLeft w:val="0"/>
          <w:marRight w:val="0"/>
          <w:marTop w:val="0"/>
          <w:marBottom w:val="0"/>
          <w:divBdr>
            <w:top w:val="none" w:sz="0" w:space="0" w:color="auto"/>
            <w:left w:val="none" w:sz="0" w:space="0" w:color="auto"/>
            <w:bottom w:val="none" w:sz="0" w:space="0" w:color="auto"/>
            <w:right w:val="none" w:sz="0" w:space="0" w:color="auto"/>
          </w:divBdr>
        </w:div>
        <w:div w:id="567374900">
          <w:marLeft w:val="0"/>
          <w:marRight w:val="0"/>
          <w:marTop w:val="0"/>
          <w:marBottom w:val="0"/>
          <w:divBdr>
            <w:top w:val="none" w:sz="0" w:space="0" w:color="auto"/>
            <w:left w:val="none" w:sz="0" w:space="0" w:color="auto"/>
            <w:bottom w:val="none" w:sz="0" w:space="0" w:color="auto"/>
            <w:right w:val="none" w:sz="0" w:space="0" w:color="auto"/>
          </w:divBdr>
        </w:div>
        <w:div w:id="405037339">
          <w:marLeft w:val="0"/>
          <w:marRight w:val="0"/>
          <w:marTop w:val="0"/>
          <w:marBottom w:val="0"/>
          <w:divBdr>
            <w:top w:val="none" w:sz="0" w:space="0" w:color="auto"/>
            <w:left w:val="none" w:sz="0" w:space="0" w:color="auto"/>
            <w:bottom w:val="none" w:sz="0" w:space="0" w:color="auto"/>
            <w:right w:val="none" w:sz="0" w:space="0" w:color="auto"/>
          </w:divBdr>
        </w:div>
        <w:div w:id="1772699643">
          <w:marLeft w:val="0"/>
          <w:marRight w:val="0"/>
          <w:marTop w:val="0"/>
          <w:marBottom w:val="0"/>
          <w:divBdr>
            <w:top w:val="none" w:sz="0" w:space="0" w:color="auto"/>
            <w:left w:val="none" w:sz="0" w:space="0" w:color="auto"/>
            <w:bottom w:val="none" w:sz="0" w:space="0" w:color="auto"/>
            <w:right w:val="none" w:sz="0" w:space="0" w:color="auto"/>
          </w:divBdr>
        </w:div>
        <w:div w:id="219557994">
          <w:marLeft w:val="0"/>
          <w:marRight w:val="0"/>
          <w:marTop w:val="0"/>
          <w:marBottom w:val="0"/>
          <w:divBdr>
            <w:top w:val="none" w:sz="0" w:space="0" w:color="auto"/>
            <w:left w:val="none" w:sz="0" w:space="0" w:color="auto"/>
            <w:bottom w:val="none" w:sz="0" w:space="0" w:color="auto"/>
            <w:right w:val="none" w:sz="0" w:space="0" w:color="auto"/>
          </w:divBdr>
        </w:div>
        <w:div w:id="2035185547">
          <w:marLeft w:val="0"/>
          <w:marRight w:val="0"/>
          <w:marTop w:val="0"/>
          <w:marBottom w:val="0"/>
          <w:divBdr>
            <w:top w:val="none" w:sz="0" w:space="0" w:color="auto"/>
            <w:left w:val="none" w:sz="0" w:space="0" w:color="auto"/>
            <w:bottom w:val="none" w:sz="0" w:space="0" w:color="auto"/>
            <w:right w:val="none" w:sz="0" w:space="0" w:color="auto"/>
          </w:divBdr>
        </w:div>
        <w:div w:id="1156801624">
          <w:marLeft w:val="0"/>
          <w:marRight w:val="0"/>
          <w:marTop w:val="0"/>
          <w:marBottom w:val="0"/>
          <w:divBdr>
            <w:top w:val="none" w:sz="0" w:space="0" w:color="auto"/>
            <w:left w:val="none" w:sz="0" w:space="0" w:color="auto"/>
            <w:bottom w:val="none" w:sz="0" w:space="0" w:color="auto"/>
            <w:right w:val="none" w:sz="0" w:space="0" w:color="auto"/>
          </w:divBdr>
        </w:div>
        <w:div w:id="472452051">
          <w:marLeft w:val="0"/>
          <w:marRight w:val="0"/>
          <w:marTop w:val="0"/>
          <w:marBottom w:val="0"/>
          <w:divBdr>
            <w:top w:val="none" w:sz="0" w:space="0" w:color="auto"/>
            <w:left w:val="none" w:sz="0" w:space="0" w:color="auto"/>
            <w:bottom w:val="none" w:sz="0" w:space="0" w:color="auto"/>
            <w:right w:val="none" w:sz="0" w:space="0" w:color="auto"/>
          </w:divBdr>
        </w:div>
        <w:div w:id="939802167">
          <w:marLeft w:val="0"/>
          <w:marRight w:val="0"/>
          <w:marTop w:val="0"/>
          <w:marBottom w:val="0"/>
          <w:divBdr>
            <w:top w:val="none" w:sz="0" w:space="0" w:color="auto"/>
            <w:left w:val="none" w:sz="0" w:space="0" w:color="auto"/>
            <w:bottom w:val="none" w:sz="0" w:space="0" w:color="auto"/>
            <w:right w:val="none" w:sz="0" w:space="0" w:color="auto"/>
          </w:divBdr>
        </w:div>
        <w:div w:id="1772239727">
          <w:marLeft w:val="0"/>
          <w:marRight w:val="0"/>
          <w:marTop w:val="0"/>
          <w:marBottom w:val="0"/>
          <w:divBdr>
            <w:top w:val="none" w:sz="0" w:space="0" w:color="auto"/>
            <w:left w:val="none" w:sz="0" w:space="0" w:color="auto"/>
            <w:bottom w:val="none" w:sz="0" w:space="0" w:color="auto"/>
            <w:right w:val="none" w:sz="0" w:space="0" w:color="auto"/>
          </w:divBdr>
        </w:div>
        <w:div w:id="598489079">
          <w:marLeft w:val="0"/>
          <w:marRight w:val="0"/>
          <w:marTop w:val="0"/>
          <w:marBottom w:val="0"/>
          <w:divBdr>
            <w:top w:val="none" w:sz="0" w:space="0" w:color="auto"/>
            <w:left w:val="none" w:sz="0" w:space="0" w:color="auto"/>
            <w:bottom w:val="none" w:sz="0" w:space="0" w:color="auto"/>
            <w:right w:val="none" w:sz="0" w:space="0" w:color="auto"/>
          </w:divBdr>
        </w:div>
        <w:div w:id="652216925">
          <w:marLeft w:val="0"/>
          <w:marRight w:val="0"/>
          <w:marTop w:val="0"/>
          <w:marBottom w:val="0"/>
          <w:divBdr>
            <w:top w:val="none" w:sz="0" w:space="0" w:color="auto"/>
            <w:left w:val="none" w:sz="0" w:space="0" w:color="auto"/>
            <w:bottom w:val="none" w:sz="0" w:space="0" w:color="auto"/>
            <w:right w:val="none" w:sz="0" w:space="0" w:color="auto"/>
          </w:divBdr>
        </w:div>
        <w:div w:id="581373770">
          <w:marLeft w:val="0"/>
          <w:marRight w:val="0"/>
          <w:marTop w:val="0"/>
          <w:marBottom w:val="0"/>
          <w:divBdr>
            <w:top w:val="none" w:sz="0" w:space="0" w:color="auto"/>
            <w:left w:val="none" w:sz="0" w:space="0" w:color="auto"/>
            <w:bottom w:val="none" w:sz="0" w:space="0" w:color="auto"/>
            <w:right w:val="none" w:sz="0" w:space="0" w:color="auto"/>
          </w:divBdr>
        </w:div>
        <w:div w:id="315377696">
          <w:marLeft w:val="0"/>
          <w:marRight w:val="0"/>
          <w:marTop w:val="0"/>
          <w:marBottom w:val="0"/>
          <w:divBdr>
            <w:top w:val="none" w:sz="0" w:space="0" w:color="auto"/>
            <w:left w:val="none" w:sz="0" w:space="0" w:color="auto"/>
            <w:bottom w:val="none" w:sz="0" w:space="0" w:color="auto"/>
            <w:right w:val="none" w:sz="0" w:space="0" w:color="auto"/>
          </w:divBdr>
        </w:div>
        <w:div w:id="581375796">
          <w:marLeft w:val="0"/>
          <w:marRight w:val="0"/>
          <w:marTop w:val="0"/>
          <w:marBottom w:val="0"/>
          <w:divBdr>
            <w:top w:val="none" w:sz="0" w:space="0" w:color="auto"/>
            <w:left w:val="none" w:sz="0" w:space="0" w:color="auto"/>
            <w:bottom w:val="none" w:sz="0" w:space="0" w:color="auto"/>
            <w:right w:val="none" w:sz="0" w:space="0" w:color="auto"/>
          </w:divBdr>
        </w:div>
        <w:div w:id="614170078">
          <w:marLeft w:val="0"/>
          <w:marRight w:val="0"/>
          <w:marTop w:val="0"/>
          <w:marBottom w:val="0"/>
          <w:divBdr>
            <w:top w:val="none" w:sz="0" w:space="0" w:color="auto"/>
            <w:left w:val="none" w:sz="0" w:space="0" w:color="auto"/>
            <w:bottom w:val="none" w:sz="0" w:space="0" w:color="auto"/>
            <w:right w:val="none" w:sz="0" w:space="0" w:color="auto"/>
          </w:divBdr>
        </w:div>
        <w:div w:id="1499729506">
          <w:marLeft w:val="0"/>
          <w:marRight w:val="0"/>
          <w:marTop w:val="0"/>
          <w:marBottom w:val="0"/>
          <w:divBdr>
            <w:top w:val="none" w:sz="0" w:space="0" w:color="auto"/>
            <w:left w:val="none" w:sz="0" w:space="0" w:color="auto"/>
            <w:bottom w:val="none" w:sz="0" w:space="0" w:color="auto"/>
            <w:right w:val="none" w:sz="0" w:space="0" w:color="auto"/>
          </w:divBdr>
        </w:div>
        <w:div w:id="1641223238">
          <w:marLeft w:val="0"/>
          <w:marRight w:val="0"/>
          <w:marTop w:val="0"/>
          <w:marBottom w:val="0"/>
          <w:divBdr>
            <w:top w:val="none" w:sz="0" w:space="0" w:color="auto"/>
            <w:left w:val="none" w:sz="0" w:space="0" w:color="auto"/>
            <w:bottom w:val="none" w:sz="0" w:space="0" w:color="auto"/>
            <w:right w:val="none" w:sz="0" w:space="0" w:color="auto"/>
          </w:divBdr>
        </w:div>
        <w:div w:id="1621571343">
          <w:marLeft w:val="0"/>
          <w:marRight w:val="0"/>
          <w:marTop w:val="0"/>
          <w:marBottom w:val="0"/>
          <w:divBdr>
            <w:top w:val="none" w:sz="0" w:space="0" w:color="auto"/>
            <w:left w:val="none" w:sz="0" w:space="0" w:color="auto"/>
            <w:bottom w:val="none" w:sz="0" w:space="0" w:color="auto"/>
            <w:right w:val="none" w:sz="0" w:space="0" w:color="auto"/>
          </w:divBdr>
        </w:div>
        <w:div w:id="1579246417">
          <w:marLeft w:val="0"/>
          <w:marRight w:val="0"/>
          <w:marTop w:val="0"/>
          <w:marBottom w:val="0"/>
          <w:divBdr>
            <w:top w:val="none" w:sz="0" w:space="0" w:color="auto"/>
            <w:left w:val="none" w:sz="0" w:space="0" w:color="auto"/>
            <w:bottom w:val="none" w:sz="0" w:space="0" w:color="auto"/>
            <w:right w:val="none" w:sz="0" w:space="0" w:color="auto"/>
          </w:divBdr>
        </w:div>
        <w:div w:id="795636411">
          <w:marLeft w:val="0"/>
          <w:marRight w:val="0"/>
          <w:marTop w:val="0"/>
          <w:marBottom w:val="0"/>
          <w:divBdr>
            <w:top w:val="none" w:sz="0" w:space="0" w:color="auto"/>
            <w:left w:val="none" w:sz="0" w:space="0" w:color="auto"/>
            <w:bottom w:val="none" w:sz="0" w:space="0" w:color="auto"/>
            <w:right w:val="none" w:sz="0" w:space="0" w:color="auto"/>
          </w:divBdr>
        </w:div>
        <w:div w:id="709258575">
          <w:marLeft w:val="0"/>
          <w:marRight w:val="0"/>
          <w:marTop w:val="0"/>
          <w:marBottom w:val="0"/>
          <w:divBdr>
            <w:top w:val="none" w:sz="0" w:space="0" w:color="auto"/>
            <w:left w:val="none" w:sz="0" w:space="0" w:color="auto"/>
            <w:bottom w:val="none" w:sz="0" w:space="0" w:color="auto"/>
            <w:right w:val="none" w:sz="0" w:space="0" w:color="auto"/>
          </w:divBdr>
        </w:div>
        <w:div w:id="289017146">
          <w:marLeft w:val="0"/>
          <w:marRight w:val="0"/>
          <w:marTop w:val="0"/>
          <w:marBottom w:val="0"/>
          <w:divBdr>
            <w:top w:val="none" w:sz="0" w:space="0" w:color="auto"/>
            <w:left w:val="none" w:sz="0" w:space="0" w:color="auto"/>
            <w:bottom w:val="none" w:sz="0" w:space="0" w:color="auto"/>
            <w:right w:val="none" w:sz="0" w:space="0" w:color="auto"/>
          </w:divBdr>
        </w:div>
      </w:divsChild>
    </w:div>
    <w:div w:id="1730760749">
      <w:bodyDiv w:val="1"/>
      <w:marLeft w:val="0"/>
      <w:marRight w:val="0"/>
      <w:marTop w:val="0"/>
      <w:marBottom w:val="0"/>
      <w:divBdr>
        <w:top w:val="none" w:sz="0" w:space="0" w:color="auto"/>
        <w:left w:val="none" w:sz="0" w:space="0" w:color="auto"/>
        <w:bottom w:val="none" w:sz="0" w:space="0" w:color="auto"/>
        <w:right w:val="none" w:sz="0" w:space="0" w:color="auto"/>
      </w:divBdr>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sChild>
        <w:div w:id="1734498460">
          <w:marLeft w:val="0"/>
          <w:marRight w:val="0"/>
          <w:marTop w:val="0"/>
          <w:marBottom w:val="0"/>
          <w:divBdr>
            <w:top w:val="none" w:sz="0" w:space="0" w:color="auto"/>
            <w:left w:val="none" w:sz="0" w:space="0" w:color="auto"/>
            <w:bottom w:val="none" w:sz="0" w:space="0" w:color="auto"/>
            <w:right w:val="none" w:sz="0" w:space="0" w:color="auto"/>
          </w:divBdr>
        </w:div>
        <w:div w:id="168911651">
          <w:marLeft w:val="0"/>
          <w:marRight w:val="0"/>
          <w:marTop w:val="0"/>
          <w:marBottom w:val="0"/>
          <w:divBdr>
            <w:top w:val="none" w:sz="0" w:space="0" w:color="auto"/>
            <w:left w:val="none" w:sz="0" w:space="0" w:color="auto"/>
            <w:bottom w:val="none" w:sz="0" w:space="0" w:color="auto"/>
            <w:right w:val="none" w:sz="0" w:space="0" w:color="auto"/>
          </w:divBdr>
        </w:div>
        <w:div w:id="1598828289">
          <w:marLeft w:val="0"/>
          <w:marRight w:val="0"/>
          <w:marTop w:val="0"/>
          <w:marBottom w:val="0"/>
          <w:divBdr>
            <w:top w:val="none" w:sz="0" w:space="0" w:color="auto"/>
            <w:left w:val="none" w:sz="0" w:space="0" w:color="auto"/>
            <w:bottom w:val="none" w:sz="0" w:space="0" w:color="auto"/>
            <w:right w:val="none" w:sz="0" w:space="0" w:color="auto"/>
          </w:divBdr>
        </w:div>
        <w:div w:id="1574005051">
          <w:marLeft w:val="0"/>
          <w:marRight w:val="0"/>
          <w:marTop w:val="0"/>
          <w:marBottom w:val="0"/>
          <w:divBdr>
            <w:top w:val="none" w:sz="0" w:space="0" w:color="auto"/>
            <w:left w:val="none" w:sz="0" w:space="0" w:color="auto"/>
            <w:bottom w:val="none" w:sz="0" w:space="0" w:color="auto"/>
            <w:right w:val="none" w:sz="0" w:space="0" w:color="auto"/>
          </w:divBdr>
        </w:div>
        <w:div w:id="368998466">
          <w:marLeft w:val="0"/>
          <w:marRight w:val="0"/>
          <w:marTop w:val="0"/>
          <w:marBottom w:val="0"/>
          <w:divBdr>
            <w:top w:val="none" w:sz="0" w:space="0" w:color="auto"/>
            <w:left w:val="none" w:sz="0" w:space="0" w:color="auto"/>
            <w:bottom w:val="none" w:sz="0" w:space="0" w:color="auto"/>
            <w:right w:val="none" w:sz="0" w:space="0" w:color="auto"/>
          </w:divBdr>
        </w:div>
        <w:div w:id="927810105">
          <w:marLeft w:val="0"/>
          <w:marRight w:val="0"/>
          <w:marTop w:val="0"/>
          <w:marBottom w:val="0"/>
          <w:divBdr>
            <w:top w:val="none" w:sz="0" w:space="0" w:color="auto"/>
            <w:left w:val="none" w:sz="0" w:space="0" w:color="auto"/>
            <w:bottom w:val="none" w:sz="0" w:space="0" w:color="auto"/>
            <w:right w:val="none" w:sz="0" w:space="0" w:color="auto"/>
          </w:divBdr>
        </w:div>
        <w:div w:id="228080520">
          <w:marLeft w:val="0"/>
          <w:marRight w:val="0"/>
          <w:marTop w:val="0"/>
          <w:marBottom w:val="0"/>
          <w:divBdr>
            <w:top w:val="none" w:sz="0" w:space="0" w:color="auto"/>
            <w:left w:val="none" w:sz="0" w:space="0" w:color="auto"/>
            <w:bottom w:val="none" w:sz="0" w:space="0" w:color="auto"/>
            <w:right w:val="none" w:sz="0" w:space="0" w:color="auto"/>
          </w:divBdr>
        </w:div>
      </w:divsChild>
    </w:div>
    <w:div w:id="2103337637">
      <w:bodyDiv w:val="1"/>
      <w:marLeft w:val="0"/>
      <w:marRight w:val="0"/>
      <w:marTop w:val="0"/>
      <w:marBottom w:val="0"/>
      <w:divBdr>
        <w:top w:val="none" w:sz="0" w:space="0" w:color="auto"/>
        <w:left w:val="none" w:sz="0" w:space="0" w:color="auto"/>
        <w:bottom w:val="none" w:sz="0" w:space="0" w:color="auto"/>
        <w:right w:val="none" w:sz="0" w:space="0" w:color="auto"/>
      </w:divBdr>
      <w:divsChild>
        <w:div w:id="1213343567">
          <w:marLeft w:val="0"/>
          <w:marRight w:val="0"/>
          <w:marTop w:val="0"/>
          <w:marBottom w:val="0"/>
          <w:divBdr>
            <w:top w:val="none" w:sz="0" w:space="0" w:color="auto"/>
            <w:left w:val="none" w:sz="0" w:space="0" w:color="auto"/>
            <w:bottom w:val="none" w:sz="0" w:space="0" w:color="auto"/>
            <w:right w:val="none" w:sz="0" w:space="0" w:color="auto"/>
          </w:divBdr>
        </w:div>
        <w:div w:id="537085438">
          <w:marLeft w:val="0"/>
          <w:marRight w:val="0"/>
          <w:marTop w:val="0"/>
          <w:marBottom w:val="0"/>
          <w:divBdr>
            <w:top w:val="none" w:sz="0" w:space="0" w:color="auto"/>
            <w:left w:val="none" w:sz="0" w:space="0" w:color="auto"/>
            <w:bottom w:val="none" w:sz="0" w:space="0" w:color="auto"/>
            <w:right w:val="none" w:sz="0" w:space="0" w:color="auto"/>
          </w:divBdr>
        </w:div>
        <w:div w:id="1307201777">
          <w:marLeft w:val="0"/>
          <w:marRight w:val="0"/>
          <w:marTop w:val="0"/>
          <w:marBottom w:val="0"/>
          <w:divBdr>
            <w:top w:val="none" w:sz="0" w:space="0" w:color="auto"/>
            <w:left w:val="none" w:sz="0" w:space="0" w:color="auto"/>
            <w:bottom w:val="none" w:sz="0" w:space="0" w:color="auto"/>
            <w:right w:val="none" w:sz="0" w:space="0" w:color="auto"/>
          </w:divBdr>
        </w:div>
        <w:div w:id="1447504276">
          <w:marLeft w:val="0"/>
          <w:marRight w:val="0"/>
          <w:marTop w:val="0"/>
          <w:marBottom w:val="0"/>
          <w:divBdr>
            <w:top w:val="none" w:sz="0" w:space="0" w:color="auto"/>
            <w:left w:val="none" w:sz="0" w:space="0" w:color="auto"/>
            <w:bottom w:val="none" w:sz="0" w:space="0" w:color="auto"/>
            <w:right w:val="none" w:sz="0" w:space="0" w:color="auto"/>
          </w:divBdr>
        </w:div>
        <w:div w:id="45692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6BE5BE0C398" TargetMode="External"/><Relationship Id="rId13" Type="http://schemas.openxmlformats.org/officeDocument/2006/relationships/hyperlink" Target="https://www.e-tar.lt/portal/lt/legalAct/TAR.0AEAA380147B"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https://www.e-tar.lt/portal/legalAct.html?documentId=16be5280b85911e5a6588fb85a3cc84b" TargetMode="External"/><Relationship Id="rId12" Type="http://schemas.openxmlformats.org/officeDocument/2006/relationships/hyperlink" Target="https://www.e-tar.lt/portal/lt/legalAct/TAR.5B0F9D2327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tar.lt/portal/legalAct.html?documentId=16be5280b85911e5a6588fb85a3cc84b" TargetMode="External"/><Relationship Id="rId11" Type="http://schemas.openxmlformats.org/officeDocument/2006/relationships/hyperlink" Target="https://www.e-tar.lt/portal/lt/legalAct/TAR.2532D2B1FCBB" TargetMode="External"/><Relationship Id="rId5" Type="http://schemas.openxmlformats.org/officeDocument/2006/relationships/webSettings" Target="webSettings.xml"/><Relationship Id="rId15" Type="http://schemas.openxmlformats.org/officeDocument/2006/relationships/hyperlink" Target="https://www.e-tar.lt/portal/legalAct.html?documentId=16be5280b85911e5a6588fb85a3cc84b" TargetMode="External"/><Relationship Id="rId10" Type="http://schemas.openxmlformats.org/officeDocument/2006/relationships/hyperlink" Target="https://www.e-tar.lt/portal/lt/legalAct/TAR.1A2852A26B36" TargetMode="External"/><Relationship Id="rId4" Type="http://schemas.openxmlformats.org/officeDocument/2006/relationships/settings" Target="settings.xml"/><Relationship Id="rId9" Type="http://schemas.openxmlformats.org/officeDocument/2006/relationships/hyperlink" Target="https://www.e-tar.lt/portal/lt/legalAct/TAR.FFC68D8A317C" TargetMode="External"/><Relationship Id="rId14"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F65D-1A8C-498E-A9F1-C9A73B23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64621</Words>
  <Characters>36835</Characters>
  <Application>Microsoft Office Word</Application>
  <DocSecurity>0</DocSecurity>
  <Lines>306</Lines>
  <Paragraphs>202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Bobelis</dc:creator>
  <cp:lastModifiedBy>Danguolė Bernotienė</cp:lastModifiedBy>
  <cp:revision>2</cp:revision>
  <cp:lastPrinted>2018-02-04T12:35:00Z</cp:lastPrinted>
  <dcterms:created xsi:type="dcterms:W3CDTF">2018-02-07T05:41:00Z</dcterms:created>
  <dcterms:modified xsi:type="dcterms:W3CDTF">2018-02-07T05:41:00Z</dcterms:modified>
</cp:coreProperties>
</file>